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23A21" w14:textId="7A445B2E" w:rsidR="009D1FFF" w:rsidRPr="003D5548" w:rsidRDefault="009D1FFF" w:rsidP="009D1FFF">
      <w:pPr>
        <w:rPr>
          <w:rFonts w:ascii="Open Sans" w:eastAsia="Times New Roman" w:hAnsi="Open Sans" w:cs="Open Sans"/>
          <w:sz w:val="24"/>
          <w:szCs w:val="24"/>
        </w:rPr>
      </w:pPr>
      <w:r w:rsidRPr="003D5548">
        <w:rPr>
          <w:rFonts w:ascii="Open Sans" w:eastAsia="Times New Roman" w:hAnsi="Open Sans" w:cs="Open Sans"/>
          <w:b/>
          <w:bCs/>
          <w:sz w:val="24"/>
          <w:szCs w:val="24"/>
        </w:rPr>
        <w:t>Campus</w:t>
      </w:r>
      <w:r w:rsidRPr="003D5548">
        <w:rPr>
          <w:rFonts w:ascii="Open Sans" w:eastAsia="Times New Roman" w:hAnsi="Open Sans" w:cs="Open Sans"/>
          <w:sz w:val="24"/>
          <w:szCs w:val="24"/>
        </w:rPr>
        <w:t xml:space="preserve">: </w:t>
      </w:r>
      <w:r w:rsidR="008C2DD0" w:rsidRPr="003D5548">
        <w:rPr>
          <w:rFonts w:ascii="Open Sans" w:eastAsia="Times New Roman" w:hAnsi="Open Sans" w:cs="Open Sans"/>
          <w:sz w:val="24"/>
          <w:szCs w:val="24"/>
        </w:rPr>
        <w:t>Baylor University Medical Center Dallas, TX</w:t>
      </w:r>
    </w:p>
    <w:p w14:paraId="448CC9F9" w14:textId="56765451" w:rsidR="009D1FFF" w:rsidRPr="003D5548" w:rsidRDefault="009D1FFF" w:rsidP="009D1FFF">
      <w:pPr>
        <w:rPr>
          <w:rFonts w:ascii="Open Sans" w:eastAsia="Times New Roman" w:hAnsi="Open Sans" w:cs="Open Sans"/>
          <w:sz w:val="24"/>
          <w:szCs w:val="24"/>
        </w:rPr>
      </w:pPr>
      <w:r w:rsidRPr="003D5548">
        <w:rPr>
          <w:rFonts w:ascii="Open Sans" w:eastAsia="Times New Roman" w:hAnsi="Open Sans" w:cs="Open Sans"/>
          <w:b/>
          <w:bCs/>
          <w:sz w:val="24"/>
          <w:szCs w:val="24"/>
        </w:rPr>
        <w:t>Research Area</w:t>
      </w:r>
      <w:r w:rsidRPr="003D5548">
        <w:rPr>
          <w:rFonts w:ascii="Open Sans" w:eastAsia="Times New Roman" w:hAnsi="Open Sans" w:cs="Open Sans"/>
          <w:sz w:val="24"/>
          <w:szCs w:val="24"/>
        </w:rPr>
        <w:t xml:space="preserve">: </w:t>
      </w:r>
      <w:proofErr w:type="spellStart"/>
      <w:r w:rsidR="008C2DD0" w:rsidRPr="003D5548">
        <w:rPr>
          <w:rFonts w:ascii="Open Sans" w:eastAsia="Times New Roman" w:hAnsi="Open Sans" w:cs="Open Sans"/>
          <w:sz w:val="24"/>
          <w:szCs w:val="24"/>
        </w:rPr>
        <w:t>Wnt</w:t>
      </w:r>
      <w:proofErr w:type="spellEnd"/>
      <w:r w:rsidR="008C2DD0" w:rsidRPr="003D5548">
        <w:rPr>
          <w:rFonts w:ascii="Open Sans" w:eastAsia="Times New Roman" w:hAnsi="Open Sans" w:cs="Open Sans"/>
          <w:sz w:val="24"/>
          <w:szCs w:val="24"/>
        </w:rPr>
        <w:t xml:space="preserve"> Antagonist, Dickkop-1’s Role in Human Cancers</w:t>
      </w:r>
    </w:p>
    <w:p w14:paraId="682D21F5" w14:textId="37058205" w:rsidR="009D1FFF" w:rsidRPr="003D5548" w:rsidRDefault="009D1FFF" w:rsidP="009D1FFF">
      <w:pPr>
        <w:rPr>
          <w:rFonts w:ascii="Open Sans" w:eastAsia="Times New Roman" w:hAnsi="Open Sans" w:cs="Open Sans"/>
          <w:sz w:val="24"/>
          <w:szCs w:val="24"/>
        </w:rPr>
      </w:pPr>
      <w:r w:rsidRPr="003D5548">
        <w:rPr>
          <w:rFonts w:ascii="Open Sans" w:eastAsia="Times New Roman" w:hAnsi="Open Sans" w:cs="Open Sans"/>
          <w:b/>
          <w:bCs/>
          <w:sz w:val="24"/>
          <w:szCs w:val="24"/>
        </w:rPr>
        <w:t>Mentor</w:t>
      </w:r>
      <w:r w:rsidRPr="003D5548">
        <w:rPr>
          <w:rFonts w:ascii="Open Sans" w:eastAsia="Times New Roman" w:hAnsi="Open Sans" w:cs="Open Sans"/>
          <w:sz w:val="24"/>
          <w:szCs w:val="24"/>
        </w:rPr>
        <w:t>: Carl Gregory, Ph.D.</w:t>
      </w:r>
    </w:p>
    <w:p w14:paraId="7AD20F7A" w14:textId="287B1827" w:rsidR="00D42ECD" w:rsidRPr="003D5548" w:rsidRDefault="003A025C">
      <w:pPr>
        <w:rPr>
          <w:rFonts w:ascii="Open Sans" w:hAnsi="Open Sans" w:cs="Open Sans"/>
        </w:rPr>
      </w:pPr>
      <w:r w:rsidRPr="003D5548">
        <w:rPr>
          <w:rFonts w:ascii="Open Sans" w:hAnsi="Open Sans" w:cs="Open Sans"/>
        </w:rPr>
        <w:t xml:space="preserve">Dakota Doucet is </w:t>
      </w:r>
      <w:r w:rsidR="00541297">
        <w:rPr>
          <w:rFonts w:ascii="Open Sans" w:hAnsi="Open Sans" w:cs="Open Sans"/>
        </w:rPr>
        <w:t>a</w:t>
      </w:r>
      <w:r w:rsidR="0076145C">
        <w:rPr>
          <w:rFonts w:ascii="Open Sans" w:hAnsi="Open Sans" w:cs="Open Sans"/>
        </w:rPr>
        <w:t xml:space="preserve"> medical student of the</w:t>
      </w:r>
      <w:r w:rsidR="00541297">
        <w:rPr>
          <w:rFonts w:ascii="Open Sans" w:hAnsi="Open Sans" w:cs="Open Sans"/>
        </w:rPr>
        <w:t xml:space="preserve"> class 2025 </w:t>
      </w:r>
      <w:r w:rsidRPr="003D5548">
        <w:rPr>
          <w:rFonts w:ascii="Open Sans" w:hAnsi="Open Sans" w:cs="Open Sans"/>
        </w:rPr>
        <w:t xml:space="preserve">at Texas A&amp;M </w:t>
      </w:r>
      <w:r w:rsidR="0076145C">
        <w:rPr>
          <w:rFonts w:ascii="Open Sans" w:hAnsi="Open Sans" w:cs="Open Sans"/>
        </w:rPr>
        <w:t>University</w:t>
      </w:r>
      <w:r w:rsidRPr="003D5548">
        <w:rPr>
          <w:rFonts w:ascii="Open Sans" w:hAnsi="Open Sans" w:cs="Open Sans"/>
        </w:rPr>
        <w:t xml:space="preserve"> </w:t>
      </w:r>
      <w:r w:rsidR="009D1FFF" w:rsidRPr="003D5548">
        <w:rPr>
          <w:rFonts w:ascii="Open Sans" w:hAnsi="Open Sans" w:cs="Open Sans"/>
        </w:rPr>
        <w:t>who is</w:t>
      </w:r>
      <w:r w:rsidRPr="003D5548">
        <w:rPr>
          <w:rFonts w:ascii="Open Sans" w:hAnsi="Open Sans" w:cs="Open Sans"/>
        </w:rPr>
        <w:t xml:space="preserve"> conducting a research project under the mentorship of </w:t>
      </w:r>
      <w:hyperlink r:id="rId5" w:history="1">
        <w:r w:rsidRPr="00541297">
          <w:rPr>
            <w:rStyle w:val="Hyperlink"/>
            <w:rFonts w:ascii="Open Sans" w:hAnsi="Open Sans" w:cs="Open Sans"/>
          </w:rPr>
          <w:t>Carl Gregory Ph.D</w:t>
        </w:r>
        <w:r w:rsidR="009D1FFF" w:rsidRPr="00541297">
          <w:rPr>
            <w:rStyle w:val="Hyperlink"/>
            <w:rFonts w:ascii="Open Sans" w:hAnsi="Open Sans" w:cs="Open Sans"/>
          </w:rPr>
          <w:t>.</w:t>
        </w:r>
      </w:hyperlink>
      <w:r w:rsidRPr="003D5548">
        <w:rPr>
          <w:rFonts w:ascii="Open Sans" w:hAnsi="Open Sans" w:cs="Open Sans"/>
        </w:rPr>
        <w:t>, an</w:t>
      </w:r>
      <w:r w:rsidR="00226C8B" w:rsidRPr="003D5548">
        <w:rPr>
          <w:rFonts w:ascii="Open Sans" w:hAnsi="Open Sans" w:cs="Open Sans"/>
        </w:rPr>
        <w:t xml:space="preserve"> Associate Professor in the Molecular &amp;</w:t>
      </w:r>
      <w:r w:rsidR="009D1FFF" w:rsidRPr="003D5548">
        <w:rPr>
          <w:rFonts w:ascii="Open Sans" w:hAnsi="Open Sans" w:cs="Open Sans"/>
        </w:rPr>
        <w:t xml:space="preserve"> </w:t>
      </w:r>
      <w:r w:rsidR="00226C8B" w:rsidRPr="003D5548">
        <w:rPr>
          <w:rFonts w:ascii="Open Sans" w:hAnsi="Open Sans" w:cs="Open Sans"/>
        </w:rPr>
        <w:t xml:space="preserve">Cellular Medicine Department at Texas A&amp;M </w:t>
      </w:r>
      <w:r w:rsidR="009D1FFF" w:rsidRPr="003D5548">
        <w:rPr>
          <w:rFonts w:ascii="Open Sans" w:hAnsi="Open Sans" w:cs="Open Sans"/>
        </w:rPr>
        <w:t xml:space="preserve">School </w:t>
      </w:r>
      <w:r w:rsidR="00226C8B" w:rsidRPr="003D5548">
        <w:rPr>
          <w:rFonts w:ascii="Open Sans" w:hAnsi="Open Sans" w:cs="Open Sans"/>
        </w:rPr>
        <w:t>of Medicine. Their MSE research project will system</w:t>
      </w:r>
      <w:r w:rsidR="009D1FFF" w:rsidRPr="003D5548">
        <w:rPr>
          <w:rFonts w:ascii="Open Sans" w:hAnsi="Open Sans" w:cs="Open Sans"/>
        </w:rPr>
        <w:t>atically</w:t>
      </w:r>
      <w:r w:rsidR="00226C8B" w:rsidRPr="003D5548">
        <w:rPr>
          <w:rFonts w:ascii="Open Sans" w:hAnsi="Open Sans" w:cs="Open Sans"/>
        </w:rPr>
        <w:t xml:space="preserve"> review the </w:t>
      </w:r>
      <w:r w:rsidR="00866F25" w:rsidRPr="003D5548">
        <w:rPr>
          <w:rFonts w:ascii="Open Sans" w:hAnsi="Open Sans" w:cs="Open Sans"/>
        </w:rPr>
        <w:t>"</w:t>
      </w:r>
      <w:r w:rsidR="00226C8B" w:rsidRPr="003D5548">
        <w:rPr>
          <w:rFonts w:ascii="Open Sans" w:hAnsi="Open Sans" w:cs="Open Sans"/>
        </w:rPr>
        <w:t>role of Dickkopf-1</w:t>
      </w:r>
      <w:r w:rsidR="00714FBC" w:rsidRPr="003D5548">
        <w:rPr>
          <w:rFonts w:ascii="Open Sans" w:hAnsi="Open Sans" w:cs="Open Sans"/>
        </w:rPr>
        <w:t xml:space="preserve"> (Dkk1)</w:t>
      </w:r>
      <w:r w:rsidR="008C2DD0" w:rsidRPr="003D5548">
        <w:rPr>
          <w:rFonts w:ascii="Open Sans" w:hAnsi="Open Sans" w:cs="Open Sans"/>
        </w:rPr>
        <w:t>, a</w:t>
      </w:r>
      <w:r w:rsidR="006714F5" w:rsidRPr="003D5548">
        <w:rPr>
          <w:rFonts w:ascii="Open Sans" w:hAnsi="Open Sans" w:cs="Open Sans"/>
        </w:rPr>
        <w:t xml:space="preserve"> </w:t>
      </w:r>
      <w:r w:rsidR="00226C8B" w:rsidRPr="003D5548">
        <w:rPr>
          <w:rFonts w:ascii="Open Sans" w:hAnsi="Open Sans" w:cs="Open Sans"/>
        </w:rPr>
        <w:t xml:space="preserve">canonical </w:t>
      </w:r>
      <w:proofErr w:type="spellStart"/>
      <w:r w:rsidR="00226C8B" w:rsidRPr="003D5548">
        <w:rPr>
          <w:rFonts w:ascii="Open Sans" w:hAnsi="Open Sans" w:cs="Open Sans"/>
        </w:rPr>
        <w:t>Wnt</w:t>
      </w:r>
      <w:proofErr w:type="spellEnd"/>
      <w:r w:rsidR="00226C8B" w:rsidRPr="003D5548">
        <w:rPr>
          <w:rFonts w:ascii="Open Sans" w:hAnsi="Open Sans" w:cs="Open Sans"/>
        </w:rPr>
        <w:t xml:space="preserve"> antagonist</w:t>
      </w:r>
      <w:r w:rsidR="008C2DD0" w:rsidRPr="003D5548">
        <w:rPr>
          <w:rFonts w:ascii="Open Sans" w:hAnsi="Open Sans" w:cs="Open Sans"/>
        </w:rPr>
        <w:t>,</w:t>
      </w:r>
      <w:r w:rsidR="00226C8B" w:rsidRPr="003D5548">
        <w:rPr>
          <w:rFonts w:ascii="Open Sans" w:hAnsi="Open Sans" w:cs="Open Sans"/>
        </w:rPr>
        <w:t xml:space="preserve"> in</w:t>
      </w:r>
      <w:r w:rsidR="008C2DD0" w:rsidRPr="003D5548">
        <w:rPr>
          <w:rFonts w:ascii="Open Sans" w:hAnsi="Open Sans" w:cs="Open Sans"/>
        </w:rPr>
        <w:t xml:space="preserve"> all</w:t>
      </w:r>
      <w:r w:rsidR="00226C8B" w:rsidRPr="003D5548">
        <w:rPr>
          <w:rFonts w:ascii="Open Sans" w:hAnsi="Open Sans" w:cs="Open Sans"/>
        </w:rPr>
        <w:t xml:space="preserve"> human cancer</w:t>
      </w:r>
      <w:r w:rsidR="008C2DD0" w:rsidRPr="003D5548">
        <w:rPr>
          <w:rFonts w:ascii="Open Sans" w:hAnsi="Open Sans" w:cs="Open Sans"/>
        </w:rPr>
        <w:t>s</w:t>
      </w:r>
      <w:r w:rsidR="00714FBC" w:rsidRPr="003D5548">
        <w:rPr>
          <w:rFonts w:ascii="Open Sans" w:hAnsi="Open Sans" w:cs="Open Sans"/>
        </w:rPr>
        <w:t xml:space="preserve"> and </w:t>
      </w:r>
      <w:r w:rsidR="00BD5DB5" w:rsidRPr="003D5548">
        <w:rPr>
          <w:rFonts w:ascii="Open Sans" w:hAnsi="Open Sans" w:cs="Open Sans"/>
        </w:rPr>
        <w:t>relationships between embryonic layers from which the can</w:t>
      </w:r>
      <w:r w:rsidR="006714F5" w:rsidRPr="003D5548">
        <w:rPr>
          <w:rFonts w:ascii="Open Sans" w:hAnsi="Open Sans" w:cs="Open Sans"/>
        </w:rPr>
        <w:t>cer derives from</w:t>
      </w:r>
      <w:r w:rsidR="00226C8B" w:rsidRPr="003D5548">
        <w:rPr>
          <w:rFonts w:ascii="Open Sans" w:hAnsi="Open Sans" w:cs="Open Sans"/>
        </w:rPr>
        <w:t xml:space="preserve">. The </w:t>
      </w:r>
      <w:proofErr w:type="spellStart"/>
      <w:r w:rsidR="00226C8B" w:rsidRPr="003D5548">
        <w:rPr>
          <w:rFonts w:ascii="Open Sans" w:hAnsi="Open Sans" w:cs="Open Sans"/>
        </w:rPr>
        <w:t>Wnt</w:t>
      </w:r>
      <w:proofErr w:type="spellEnd"/>
      <w:r w:rsidR="00226C8B" w:rsidRPr="003D5548">
        <w:rPr>
          <w:rFonts w:ascii="Open Sans" w:hAnsi="Open Sans" w:cs="Open Sans"/>
        </w:rPr>
        <w:t>/β-</w:t>
      </w:r>
      <w:proofErr w:type="spellStart"/>
      <w:r w:rsidR="00226C8B" w:rsidRPr="003D5548">
        <w:rPr>
          <w:rFonts w:ascii="Open Sans" w:hAnsi="Open Sans" w:cs="Open Sans"/>
        </w:rPr>
        <w:t>cantenin</w:t>
      </w:r>
      <w:proofErr w:type="spellEnd"/>
      <w:r w:rsidR="00226C8B" w:rsidRPr="003D5548">
        <w:rPr>
          <w:rFonts w:ascii="Open Sans" w:hAnsi="Open Sans" w:cs="Open Sans"/>
        </w:rPr>
        <w:t xml:space="preserve"> pathway has been implicated </w:t>
      </w:r>
      <w:r w:rsidR="006714F5" w:rsidRPr="003D5548">
        <w:rPr>
          <w:rFonts w:ascii="Open Sans" w:hAnsi="Open Sans" w:cs="Open Sans"/>
        </w:rPr>
        <w:t>as a driver of various cancers through the discovery of its association with A</w:t>
      </w:r>
      <w:r w:rsidR="006714F5" w:rsidRPr="003D5548">
        <w:rPr>
          <w:rFonts w:ascii="Open Sans" w:hAnsi="Open Sans" w:cs="Open Sans"/>
          <w:color w:val="000000"/>
        </w:rPr>
        <w:t>denomatous polyposis coli (APC) protein (</w:t>
      </w:r>
      <w:proofErr w:type="spellStart"/>
      <w:r w:rsidR="006714F5" w:rsidRPr="003D5548">
        <w:rPr>
          <w:rFonts w:ascii="Open Sans" w:hAnsi="Open Sans" w:cs="Open Sans"/>
          <w:color w:val="000000"/>
        </w:rPr>
        <w:t>Rubenfield</w:t>
      </w:r>
      <w:proofErr w:type="spellEnd"/>
      <w:r w:rsidR="006714F5" w:rsidRPr="003D5548">
        <w:rPr>
          <w:rFonts w:ascii="Open Sans" w:hAnsi="Open Sans" w:cs="Open Sans"/>
          <w:color w:val="000000"/>
        </w:rPr>
        <w:t xml:space="preserve"> </w:t>
      </w:r>
      <w:r w:rsidR="006714F5" w:rsidRPr="003D5548">
        <w:rPr>
          <w:rFonts w:ascii="Open Sans" w:hAnsi="Open Sans" w:cs="Open Sans"/>
          <w:i/>
          <w:iCs/>
          <w:color w:val="000000"/>
        </w:rPr>
        <w:t xml:space="preserve">et </w:t>
      </w:r>
      <w:r w:rsidR="006714F5" w:rsidRPr="003D5548">
        <w:rPr>
          <w:rFonts w:ascii="Open Sans" w:hAnsi="Open Sans" w:cs="Open Sans"/>
          <w:color w:val="000000"/>
        </w:rPr>
        <w:t>al, 1993).</w:t>
      </w:r>
      <w:r w:rsidR="00714FBC" w:rsidRPr="003D5548">
        <w:rPr>
          <w:rFonts w:ascii="Open Sans" w:hAnsi="Open Sans" w:cs="Open Sans"/>
        </w:rPr>
        <w:t xml:space="preserve"> Therefore, Dkk1</w:t>
      </w:r>
      <w:r w:rsidR="00226C8B" w:rsidRPr="003D5548">
        <w:rPr>
          <w:rFonts w:ascii="Open Sans" w:hAnsi="Open Sans" w:cs="Open Sans"/>
        </w:rPr>
        <w:t xml:space="preserve"> </w:t>
      </w:r>
      <w:r w:rsidR="00386E4A" w:rsidRPr="003D5548">
        <w:rPr>
          <w:rFonts w:ascii="Open Sans" w:hAnsi="Open Sans" w:cs="Open Sans"/>
        </w:rPr>
        <w:t xml:space="preserve">has been previously </w:t>
      </w:r>
      <w:r w:rsidR="009D1FFF" w:rsidRPr="003D5548">
        <w:rPr>
          <w:rFonts w:ascii="Open Sans" w:hAnsi="Open Sans" w:cs="Open Sans"/>
        </w:rPr>
        <w:t>hypothesized</w:t>
      </w:r>
      <w:r w:rsidR="00714FBC" w:rsidRPr="003D5548">
        <w:rPr>
          <w:rFonts w:ascii="Open Sans" w:hAnsi="Open Sans" w:cs="Open Sans"/>
        </w:rPr>
        <w:t xml:space="preserve"> to </w:t>
      </w:r>
      <w:r w:rsidR="009D1FFF" w:rsidRPr="003D5548">
        <w:rPr>
          <w:rFonts w:ascii="Open Sans" w:hAnsi="Open Sans" w:cs="Open Sans"/>
        </w:rPr>
        <w:t xml:space="preserve">act as </w:t>
      </w:r>
      <w:r w:rsidR="00714FBC" w:rsidRPr="003D5548">
        <w:rPr>
          <w:rFonts w:ascii="Open Sans" w:hAnsi="Open Sans" w:cs="Open Sans"/>
        </w:rPr>
        <w:t>a tumor suppressor. Our</w:t>
      </w:r>
      <w:r w:rsidR="009D1FFF" w:rsidRPr="003D5548">
        <w:rPr>
          <w:rFonts w:ascii="Open Sans" w:hAnsi="Open Sans" w:cs="Open Sans"/>
        </w:rPr>
        <w:t xml:space="preserve"> MSE</w:t>
      </w:r>
      <w:r w:rsidR="00714FBC" w:rsidRPr="003D5548">
        <w:rPr>
          <w:rFonts w:ascii="Open Sans" w:hAnsi="Open Sans" w:cs="Open Sans"/>
        </w:rPr>
        <w:t xml:space="preserve"> study </w:t>
      </w:r>
      <w:r w:rsidR="009D1FFF" w:rsidRPr="003D5548">
        <w:rPr>
          <w:rFonts w:ascii="Open Sans" w:hAnsi="Open Sans" w:cs="Open Sans"/>
        </w:rPr>
        <w:t xml:space="preserve">will evaluate </w:t>
      </w:r>
      <w:r w:rsidR="00386E4A" w:rsidRPr="003D5548">
        <w:rPr>
          <w:rFonts w:ascii="Open Sans" w:hAnsi="Open Sans" w:cs="Open Sans"/>
        </w:rPr>
        <w:t xml:space="preserve">experimental </w:t>
      </w:r>
      <w:r w:rsidR="009D1FFF" w:rsidRPr="003D5548">
        <w:rPr>
          <w:rFonts w:ascii="Open Sans" w:hAnsi="Open Sans" w:cs="Open Sans"/>
        </w:rPr>
        <w:t xml:space="preserve">support of the </w:t>
      </w:r>
      <w:r w:rsidR="00714FBC" w:rsidRPr="003D5548">
        <w:rPr>
          <w:rFonts w:ascii="Open Sans" w:hAnsi="Open Sans" w:cs="Open Sans"/>
        </w:rPr>
        <w:t xml:space="preserve">hypothesis </w:t>
      </w:r>
      <w:r w:rsidR="009D1FFF" w:rsidRPr="003D5548">
        <w:rPr>
          <w:rFonts w:ascii="Open Sans" w:hAnsi="Open Sans" w:cs="Open Sans"/>
        </w:rPr>
        <w:t xml:space="preserve">that </w:t>
      </w:r>
      <w:r w:rsidR="00714FBC" w:rsidRPr="003D5548">
        <w:rPr>
          <w:rFonts w:ascii="Open Sans" w:hAnsi="Open Sans" w:cs="Open Sans"/>
        </w:rPr>
        <w:t xml:space="preserve">there </w:t>
      </w:r>
      <w:r w:rsidR="009D1FFF" w:rsidRPr="003D5548">
        <w:rPr>
          <w:rFonts w:ascii="Open Sans" w:hAnsi="Open Sans" w:cs="Open Sans"/>
        </w:rPr>
        <w:t xml:space="preserve">is </w:t>
      </w:r>
      <w:r w:rsidR="00714FBC" w:rsidRPr="003D5548">
        <w:rPr>
          <w:rFonts w:ascii="Open Sans" w:hAnsi="Open Sans" w:cs="Open Sans"/>
        </w:rPr>
        <w:t xml:space="preserve">a correlation between Dkk1 being an inhibitor or driver of cancer </w:t>
      </w:r>
      <w:r w:rsidR="00386E4A" w:rsidRPr="003D5548">
        <w:rPr>
          <w:rFonts w:ascii="Open Sans" w:hAnsi="Open Sans" w:cs="Open Sans"/>
        </w:rPr>
        <w:t xml:space="preserve">depending </w:t>
      </w:r>
      <w:r w:rsidR="00714FBC" w:rsidRPr="003D5548">
        <w:rPr>
          <w:rFonts w:ascii="Open Sans" w:hAnsi="Open Sans" w:cs="Open Sans"/>
        </w:rPr>
        <w:t xml:space="preserve">upon the embryonic tissue in which </w:t>
      </w:r>
      <w:r w:rsidR="009D1FFF" w:rsidRPr="003D5548">
        <w:rPr>
          <w:rFonts w:ascii="Open Sans" w:hAnsi="Open Sans" w:cs="Open Sans"/>
        </w:rPr>
        <w:t xml:space="preserve">a </w:t>
      </w:r>
      <w:r w:rsidR="00714FBC" w:rsidRPr="003D5548">
        <w:rPr>
          <w:rFonts w:ascii="Open Sans" w:hAnsi="Open Sans" w:cs="Open Sans"/>
        </w:rPr>
        <w:t xml:space="preserve">cancer cell line derived from. </w:t>
      </w:r>
      <w:r w:rsidR="009D1FFF" w:rsidRPr="003D5548">
        <w:rPr>
          <w:rFonts w:ascii="Open Sans" w:hAnsi="Open Sans" w:cs="Open Sans"/>
        </w:rPr>
        <w:t>For example,</w:t>
      </w:r>
      <w:r w:rsidR="00E310F1" w:rsidRPr="003D5548">
        <w:rPr>
          <w:rFonts w:ascii="Open Sans" w:hAnsi="Open Sans" w:cs="Open Sans"/>
        </w:rPr>
        <w:t xml:space="preserve"> Dkk1 has been shown as tumor suppressor in colorectal cancer (</w:t>
      </w:r>
      <w:r w:rsidR="00866F25" w:rsidRPr="003D5548">
        <w:rPr>
          <w:rFonts w:ascii="Open Sans" w:hAnsi="Open Sans" w:cs="Open Sans"/>
        </w:rPr>
        <w:t xml:space="preserve">Wang </w:t>
      </w:r>
      <w:r w:rsidR="00866F25" w:rsidRPr="003D5548">
        <w:rPr>
          <w:rFonts w:ascii="Open Sans" w:hAnsi="Open Sans" w:cs="Open Sans"/>
          <w:i/>
          <w:iCs/>
        </w:rPr>
        <w:t xml:space="preserve">et al., </w:t>
      </w:r>
      <w:r w:rsidR="00866F25" w:rsidRPr="003D5548">
        <w:rPr>
          <w:rFonts w:ascii="Open Sans" w:hAnsi="Open Sans" w:cs="Open Sans"/>
        </w:rPr>
        <w:t>2019) while</w:t>
      </w:r>
      <w:r w:rsidR="00386E4A" w:rsidRPr="003D5548">
        <w:rPr>
          <w:rFonts w:ascii="Open Sans" w:hAnsi="Open Sans" w:cs="Open Sans"/>
        </w:rPr>
        <w:t xml:space="preserve"> high expression of</w:t>
      </w:r>
      <w:r w:rsidR="00866F25" w:rsidRPr="003D5548">
        <w:rPr>
          <w:rFonts w:ascii="Open Sans" w:hAnsi="Open Sans" w:cs="Open Sans"/>
        </w:rPr>
        <w:t xml:space="preserve"> Dkk1 promote</w:t>
      </w:r>
      <w:r w:rsidR="00386E4A" w:rsidRPr="003D5548">
        <w:rPr>
          <w:rFonts w:ascii="Open Sans" w:hAnsi="Open Sans" w:cs="Open Sans"/>
        </w:rPr>
        <w:t>s</w:t>
      </w:r>
      <w:r w:rsidR="00866F25" w:rsidRPr="003D5548">
        <w:rPr>
          <w:rFonts w:ascii="Open Sans" w:hAnsi="Open Sans" w:cs="Open Sans"/>
        </w:rPr>
        <w:t xml:space="preserve"> tumorigenesis in metastatic lung cancer (Gan </w:t>
      </w:r>
      <w:r w:rsidR="00866F25" w:rsidRPr="003D5548">
        <w:rPr>
          <w:rFonts w:ascii="Open Sans" w:hAnsi="Open Sans" w:cs="Open Sans"/>
          <w:i/>
          <w:iCs/>
        </w:rPr>
        <w:t>et al,</w:t>
      </w:r>
      <w:r w:rsidR="00866F25" w:rsidRPr="003D5548">
        <w:rPr>
          <w:rFonts w:ascii="Open Sans" w:hAnsi="Open Sans" w:cs="Open Sans"/>
        </w:rPr>
        <w:t xml:space="preserve"> 2020). </w:t>
      </w:r>
      <w:r w:rsidR="00714FBC" w:rsidRPr="003D5548">
        <w:rPr>
          <w:rFonts w:ascii="Open Sans" w:hAnsi="Open Sans" w:cs="Open Sans"/>
        </w:rPr>
        <w:t xml:space="preserve">The information collected </w:t>
      </w:r>
      <w:r w:rsidR="009D1FFF" w:rsidRPr="003D5548">
        <w:rPr>
          <w:rFonts w:ascii="Open Sans" w:hAnsi="Open Sans" w:cs="Open Sans"/>
        </w:rPr>
        <w:t>from the literature using</w:t>
      </w:r>
      <w:r w:rsidR="00767E2A" w:rsidRPr="003D5548">
        <w:rPr>
          <w:rFonts w:ascii="Open Sans" w:hAnsi="Open Sans" w:cs="Open Sans"/>
        </w:rPr>
        <w:t xml:space="preserve"> PubMed with search terms “Dkk1 and cancer” is</w:t>
      </w:r>
      <w:r w:rsidR="00714FBC" w:rsidRPr="003D5548">
        <w:rPr>
          <w:rFonts w:ascii="Open Sans" w:hAnsi="Open Sans" w:cs="Open Sans"/>
        </w:rPr>
        <w:t xml:space="preserve"> anticipated to help elucidate a </w:t>
      </w:r>
      <w:r w:rsidR="009D1FFF" w:rsidRPr="003D5548">
        <w:rPr>
          <w:rFonts w:ascii="Open Sans" w:hAnsi="Open Sans" w:cs="Open Sans"/>
        </w:rPr>
        <w:t xml:space="preserve">meaningful relationship </w:t>
      </w:r>
      <w:r w:rsidR="00714FBC" w:rsidRPr="003D5548">
        <w:rPr>
          <w:rFonts w:ascii="Open Sans" w:hAnsi="Open Sans" w:cs="Open Sans"/>
        </w:rPr>
        <w:t xml:space="preserve">that </w:t>
      </w:r>
      <w:r w:rsidR="009D1FFF" w:rsidRPr="003D5548">
        <w:rPr>
          <w:rFonts w:ascii="Open Sans" w:hAnsi="Open Sans" w:cs="Open Sans"/>
        </w:rPr>
        <w:t xml:space="preserve">predict outcomes and that </w:t>
      </w:r>
      <w:r w:rsidR="00714FBC" w:rsidRPr="003D5548">
        <w:rPr>
          <w:rFonts w:ascii="Open Sans" w:hAnsi="Open Sans" w:cs="Open Sans"/>
        </w:rPr>
        <w:t xml:space="preserve">could then be used to develop </w:t>
      </w:r>
      <w:r w:rsidR="009D1FFF" w:rsidRPr="003D5548">
        <w:rPr>
          <w:rFonts w:ascii="Open Sans" w:hAnsi="Open Sans" w:cs="Open Sans"/>
        </w:rPr>
        <w:t xml:space="preserve">targeted </w:t>
      </w:r>
      <w:r w:rsidR="00714FBC" w:rsidRPr="003D5548">
        <w:rPr>
          <w:rFonts w:ascii="Open Sans" w:hAnsi="Open Sans" w:cs="Open Sans"/>
        </w:rPr>
        <w:t>therapeutics for</w:t>
      </w:r>
      <w:r w:rsidR="009D1FFF" w:rsidRPr="003D5548">
        <w:rPr>
          <w:rFonts w:ascii="Open Sans" w:hAnsi="Open Sans" w:cs="Open Sans"/>
        </w:rPr>
        <w:t xml:space="preserve"> this subset of </w:t>
      </w:r>
      <w:r w:rsidR="00767E2A" w:rsidRPr="003D5548">
        <w:rPr>
          <w:rFonts w:ascii="Open Sans" w:hAnsi="Open Sans" w:cs="Open Sans"/>
        </w:rPr>
        <w:t>multigene cancer</w:t>
      </w:r>
      <w:r w:rsidR="00714FBC" w:rsidRPr="003D5548">
        <w:rPr>
          <w:rFonts w:ascii="Open Sans" w:hAnsi="Open Sans" w:cs="Open Sans"/>
        </w:rPr>
        <w:t>.</w:t>
      </w:r>
    </w:p>
    <w:p w14:paraId="71218D83" w14:textId="2F3ECA62" w:rsidR="00F057C0" w:rsidRPr="003D5548" w:rsidRDefault="00F057C0">
      <w:pPr>
        <w:rPr>
          <w:rFonts w:ascii="Open Sans" w:hAnsi="Open Sans" w:cs="Open Sans"/>
        </w:rPr>
      </w:pPr>
    </w:p>
    <w:p w14:paraId="16E6EBBE" w14:textId="7B481070" w:rsidR="00F057C0" w:rsidRPr="003D5548" w:rsidRDefault="00F057C0">
      <w:pPr>
        <w:rPr>
          <w:rFonts w:ascii="Open Sans" w:hAnsi="Open Sans" w:cs="Open Sans"/>
        </w:rPr>
      </w:pPr>
    </w:p>
    <w:sectPr w:rsidR="00F057C0" w:rsidRPr="003D55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025C"/>
    <w:rsid w:val="00226C8B"/>
    <w:rsid w:val="00386E4A"/>
    <w:rsid w:val="003A025C"/>
    <w:rsid w:val="003D5548"/>
    <w:rsid w:val="00541297"/>
    <w:rsid w:val="006714F5"/>
    <w:rsid w:val="00714FBC"/>
    <w:rsid w:val="0076145C"/>
    <w:rsid w:val="00767E2A"/>
    <w:rsid w:val="00866F25"/>
    <w:rsid w:val="008C2DD0"/>
    <w:rsid w:val="008C65F1"/>
    <w:rsid w:val="009D1FFF"/>
    <w:rsid w:val="00BD5DB5"/>
    <w:rsid w:val="00D85692"/>
    <w:rsid w:val="00E310F1"/>
    <w:rsid w:val="00E4754D"/>
    <w:rsid w:val="00EF567C"/>
    <w:rsid w:val="00F057C0"/>
    <w:rsid w:val="00F77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2C1D8"/>
  <w15:chartTrackingRefBased/>
  <w15:docId w15:val="{38913674-1E7F-4E1B-A0C7-EB580B3E4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D1F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1FFF"/>
    <w:pPr>
      <w:spacing w:after="0" w:line="240" w:lineRule="auto"/>
    </w:pPr>
    <w:rPr>
      <w:rFonts w:ascii="Calibri" w:hAnsi="Calibri" w:cs="Calibr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1FFF"/>
    <w:rPr>
      <w:rFonts w:ascii="Calibri" w:hAnsi="Calibri" w:cs="Calibri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1FFF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9D1FFF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1FFF"/>
    <w:pPr>
      <w:spacing w:after="160"/>
    </w:pPr>
    <w:rPr>
      <w:rFonts w:ascii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1FFF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E4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E4A"/>
    <w:rPr>
      <w:rFonts w:ascii="Times New Roman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5412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8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edicine.tamu.edu/faculty/gregor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2E4F15-08E0-FD42-B0D5-9DFB79D46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Doucet, Dakota</dc:creator>
  <cp:keywords/>
  <dc:description/>
  <cp:lastModifiedBy>Conover, Gloria</cp:lastModifiedBy>
  <cp:revision>4</cp:revision>
  <dcterms:created xsi:type="dcterms:W3CDTF">2022-07-20T14:08:00Z</dcterms:created>
  <dcterms:modified xsi:type="dcterms:W3CDTF">2022-07-20T14:22:00Z</dcterms:modified>
</cp:coreProperties>
</file>