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D2D" w14:textId="5AC74B45" w:rsidR="007900D7" w:rsidRDefault="00C36D13" w:rsidP="007900D7">
      <w:pPr>
        <w:pStyle w:val="PlainText"/>
        <w:spacing w:line="240" w:lineRule="exac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E2E4F0" wp14:editId="2A9F6FFB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301750" cy="1041400"/>
            <wp:effectExtent l="0" t="0" r="0" b="0"/>
            <wp:wrapTight wrapText="bothSides">
              <wp:wrapPolygon edited="0">
                <wp:start x="4109" y="2766"/>
                <wp:lineTo x="4109" y="18571"/>
                <wp:lineTo x="17069" y="18571"/>
                <wp:lineTo x="16437" y="2766"/>
                <wp:lineTo x="4109" y="2766"/>
              </wp:wrapPolygon>
            </wp:wrapTight>
            <wp:docPr id="2" name="Picture 2" descr="A red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60F8D" w14:textId="77F4A967" w:rsidR="00C36D13" w:rsidRDefault="00C36D13" w:rsidP="007900D7">
      <w:pPr>
        <w:pStyle w:val="PlainText"/>
        <w:spacing w:line="240" w:lineRule="exact"/>
      </w:pPr>
    </w:p>
    <w:p w14:paraId="3CAF086C" w14:textId="690E0AF5" w:rsidR="00C36D13" w:rsidRPr="00C36D13" w:rsidRDefault="00C36D13" w:rsidP="00C36D13">
      <w:pPr>
        <w:pStyle w:val="PlainText"/>
        <w:rPr>
          <w:b/>
          <w:bCs/>
          <w:sz w:val="36"/>
          <w:szCs w:val="36"/>
        </w:rPr>
      </w:pPr>
      <w:r w:rsidRPr="00C36D13">
        <w:rPr>
          <w:b/>
          <w:bCs/>
          <w:sz w:val="36"/>
          <w:szCs w:val="36"/>
        </w:rPr>
        <w:t>Scholar and Fellow presentations, publications, and awards since July 1, 2020:</w:t>
      </w:r>
    </w:p>
    <w:p w14:paraId="44FF7903" w14:textId="17D2374B" w:rsidR="00C36D13" w:rsidRDefault="00C36D13" w:rsidP="007900D7">
      <w:pPr>
        <w:pStyle w:val="PlainText"/>
        <w:spacing w:line="240" w:lineRule="exact"/>
      </w:pPr>
    </w:p>
    <w:p w14:paraId="3B9FF888" w14:textId="77777777" w:rsidR="00C36D13" w:rsidRDefault="00C36D13" w:rsidP="007900D7">
      <w:pPr>
        <w:pStyle w:val="PlainText"/>
        <w:spacing w:line="240" w:lineRule="exact"/>
      </w:pPr>
    </w:p>
    <w:p w14:paraId="2979365D" w14:textId="77777777" w:rsidR="007900D7" w:rsidRPr="00932C1A" w:rsidRDefault="007900D7" w:rsidP="007900D7">
      <w:pPr>
        <w:spacing w:after="0" w:line="240" w:lineRule="auto"/>
        <w:rPr>
          <w:rFonts w:eastAsia="Times New Roman" w:cstheme="minorHAnsi"/>
          <w:b/>
          <w:bCs/>
          <w:color w:val="212121"/>
          <w:u w:val="single"/>
        </w:rPr>
      </w:pPr>
      <w:r w:rsidRPr="00932C1A">
        <w:rPr>
          <w:rFonts w:eastAsia="Times New Roman" w:cstheme="minorHAnsi"/>
          <w:b/>
          <w:bCs/>
          <w:color w:val="212121"/>
          <w:u w:val="single"/>
        </w:rPr>
        <w:t>Lamees Ibrahim El Nihum</w:t>
      </w:r>
    </w:p>
    <w:p w14:paraId="2A275E69" w14:textId="77777777" w:rsidR="007900D7" w:rsidRDefault="007900D7" w:rsidP="007900D7">
      <w:pPr>
        <w:spacing w:after="0" w:line="240" w:lineRule="auto"/>
        <w:rPr>
          <w:rFonts w:cstheme="minorHAnsi"/>
        </w:rPr>
      </w:pPr>
      <w:r w:rsidRPr="00D76512">
        <w:rPr>
          <w:rFonts w:cstheme="minorHAnsi"/>
        </w:rPr>
        <w:t xml:space="preserve">Poster presentation. </w:t>
      </w:r>
      <w:r w:rsidRPr="00D76512">
        <w:rPr>
          <w:rFonts w:cstheme="minorHAnsi"/>
          <w:b/>
          <w:bCs/>
        </w:rPr>
        <w:t xml:space="preserve">El </w:t>
      </w:r>
      <w:proofErr w:type="spellStart"/>
      <w:r w:rsidRPr="00D76512">
        <w:rPr>
          <w:rFonts w:cstheme="minorHAnsi"/>
          <w:b/>
          <w:bCs/>
        </w:rPr>
        <w:t>Nihum</w:t>
      </w:r>
      <w:proofErr w:type="spellEnd"/>
      <w:r w:rsidRPr="00D76512">
        <w:rPr>
          <w:rFonts w:cstheme="minorHAnsi"/>
          <w:b/>
          <w:bCs/>
        </w:rPr>
        <w:t xml:space="preserve"> LI</w:t>
      </w:r>
      <w:r w:rsidRPr="00D76512">
        <w:rPr>
          <w:rFonts w:cstheme="minorHAnsi"/>
        </w:rPr>
        <w:t xml:space="preserve">, </w:t>
      </w:r>
      <w:proofErr w:type="spellStart"/>
      <w:r w:rsidRPr="00D76512">
        <w:rPr>
          <w:rFonts w:cstheme="minorHAnsi"/>
        </w:rPr>
        <w:t>Chinnadurai</w:t>
      </w:r>
      <w:proofErr w:type="spellEnd"/>
      <w:r w:rsidRPr="00D76512">
        <w:rPr>
          <w:rFonts w:cstheme="minorHAnsi"/>
        </w:rPr>
        <w:t xml:space="preserve"> P, Lin CH, Banerjee D. </w:t>
      </w:r>
      <w:r>
        <w:rPr>
          <w:rFonts w:cstheme="minorHAnsi"/>
        </w:rPr>
        <w:t>“</w:t>
      </w:r>
      <w:r w:rsidRPr="00D76512">
        <w:rPr>
          <w:rFonts w:cstheme="minorHAnsi"/>
        </w:rPr>
        <w:t>A comprehensive review of 4D flow MRI and CFD in cardiovascular and congenital heart disease.</w:t>
      </w:r>
      <w:r>
        <w:rPr>
          <w:rFonts w:cstheme="minorHAnsi"/>
        </w:rPr>
        <w:t>”</w:t>
      </w:r>
      <w:r w:rsidRPr="00D76512">
        <w:rPr>
          <w:rFonts w:cstheme="minorHAnsi"/>
        </w:rPr>
        <w:t xml:space="preserve"> Poster presented at: NSF Workshop: New Frontiers of Thermal Transport; December 14-16, 2020; Virtual.</w:t>
      </w:r>
    </w:p>
    <w:p w14:paraId="435DA6B4" w14:textId="77777777" w:rsidR="007900D7" w:rsidRPr="005C7245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AD128F2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Poster presentation.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N, Banerjee D,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Krencik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 comprehensive review of three-dimensional neuro-organoids and engineering brain-on-a-chip microfluidic devices.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Abstract submitted and poster presented at: Gulf Coast Consortia Regenerative Medicine Symposium: From Discovery to the Clinic; March 31, 2021; Virtual. </w:t>
      </w:r>
    </w:p>
    <w:p w14:paraId="451CB8C9" w14:textId="77777777" w:rsidR="007900D7" w:rsidRPr="00D76512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9E9CE02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Poster presentation.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Krencik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R,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N,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Thyagrajan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A,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Organ-on-a-chip microfluidic platforms for studying neural organoids: testing of brain-on-a-chip platform with spheroids.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Abstract submitted and poster presented at: Gulf Coast Consortia Regenerative Medicine Symposium: From Discovery to the Clinic; March 31, 2021; Virtual. </w:t>
      </w:r>
    </w:p>
    <w:p w14:paraId="19911E83" w14:textId="77777777" w:rsidR="007900D7" w:rsidRPr="00D76512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6F4C3DC3" w14:textId="77777777" w:rsidR="007900D7" w:rsidRPr="005C7245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5C7245">
        <w:rPr>
          <w:rFonts w:asciiTheme="minorHAnsi" w:hAnsiTheme="minorHAnsi" w:cstheme="minorHAnsi"/>
          <w:sz w:val="22"/>
          <w:szCs w:val="22"/>
        </w:rPr>
        <w:t xml:space="preserve">Podium presentation. </w:t>
      </w:r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5C7245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5C72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Chinnadurai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P, Lin CH,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5C7245">
        <w:rPr>
          <w:rFonts w:asciiTheme="minorHAnsi" w:hAnsiTheme="minorHAnsi" w:cstheme="minorHAnsi"/>
          <w:sz w:val="22"/>
          <w:szCs w:val="22"/>
        </w:rPr>
        <w:t>A comprehensive review of 4D flow MRI and CFD in cardiovascular and congenital heart disease.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7245">
        <w:rPr>
          <w:rFonts w:asciiTheme="minorHAnsi" w:hAnsiTheme="minorHAnsi" w:cstheme="minorHAnsi"/>
          <w:sz w:val="22"/>
          <w:szCs w:val="22"/>
        </w:rPr>
        <w:t xml:space="preserve"> Abstract submission and oral presentation at: Fluids Engineering Division Summer Meeting; August 10-12, 2021; Virtual. </w:t>
      </w:r>
    </w:p>
    <w:p w14:paraId="5AEA4831" w14:textId="77777777" w:rsidR="007900D7" w:rsidRPr="005C7245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8E05E6F" w14:textId="77777777" w:rsidR="007900D7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5C7245">
        <w:rPr>
          <w:rFonts w:asciiTheme="minorHAnsi" w:hAnsiTheme="minorHAnsi" w:cstheme="minorHAnsi"/>
          <w:sz w:val="22"/>
          <w:szCs w:val="22"/>
        </w:rPr>
        <w:t xml:space="preserve">Podium presentation. </w:t>
      </w:r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5C7245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5C72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N,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5C7245">
        <w:rPr>
          <w:rFonts w:asciiTheme="minorHAnsi" w:hAnsiTheme="minorHAnsi" w:cstheme="minorHAnsi"/>
          <w:sz w:val="22"/>
          <w:szCs w:val="22"/>
        </w:rPr>
        <w:t>A comprehensive review of three-dimensional neuro-organoid engineering and brain-on-a-chip microfluidic devices.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7245">
        <w:rPr>
          <w:rFonts w:asciiTheme="minorHAnsi" w:hAnsiTheme="minorHAnsi" w:cstheme="minorHAnsi"/>
          <w:sz w:val="22"/>
          <w:szCs w:val="22"/>
        </w:rPr>
        <w:t xml:space="preserve"> Abstract submission and oral presentation at: Fluids Engineering Division Summer Meeting; August 10-12, 2021; Virtual. </w:t>
      </w:r>
    </w:p>
    <w:p w14:paraId="0293B1FA" w14:textId="77777777" w:rsidR="007900D7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71F7BA4" w14:textId="77777777" w:rsidR="007900D7" w:rsidRPr="005C7245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5C7245">
        <w:rPr>
          <w:rFonts w:asciiTheme="minorHAnsi" w:hAnsiTheme="minorHAnsi" w:cstheme="minorHAnsi"/>
          <w:sz w:val="22"/>
          <w:szCs w:val="22"/>
        </w:rPr>
        <w:t xml:space="preserve">Podium presentation.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N, </w:t>
      </w:r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5C7245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5C7245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5C72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Thyagrajan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A,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5C7245">
        <w:rPr>
          <w:rFonts w:asciiTheme="minorHAnsi" w:hAnsiTheme="minorHAnsi" w:cstheme="minorHAnsi"/>
          <w:sz w:val="22"/>
          <w:szCs w:val="22"/>
        </w:rPr>
        <w:t>Design, microfabrication and testing of brain-on-a-chip (BOC) platform using neural organoids (spheroids).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7245">
        <w:rPr>
          <w:rFonts w:asciiTheme="minorHAnsi" w:hAnsiTheme="minorHAnsi" w:cstheme="minorHAnsi"/>
          <w:sz w:val="22"/>
          <w:szCs w:val="22"/>
        </w:rPr>
        <w:t xml:space="preserve"> Abstract submission and oral presentation at: Fluids Engineering Division Summer Meeting; August 10-12, 2021; Virtual. </w:t>
      </w:r>
    </w:p>
    <w:p w14:paraId="0DD728C9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12446849" w14:textId="77777777" w:rsidR="007900D7" w:rsidRPr="005C7245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5C7245">
        <w:rPr>
          <w:rFonts w:asciiTheme="minorHAnsi" w:hAnsiTheme="minorHAnsi" w:cstheme="minorHAnsi"/>
          <w:sz w:val="22"/>
          <w:szCs w:val="22"/>
        </w:rPr>
        <w:t xml:space="preserve">Podium presentation. Saad J, Ahmed A, Han Y, </w:t>
      </w:r>
      <w:r w:rsidRPr="005C7245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5C7245">
        <w:rPr>
          <w:rFonts w:asciiTheme="minorHAnsi" w:hAnsiTheme="minorHAnsi" w:cstheme="minorHAnsi"/>
          <w:sz w:val="22"/>
          <w:szCs w:val="22"/>
        </w:rPr>
        <w:t xml:space="preserve">, Nabi F,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Alnabelsi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T, Al-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 xml:space="preserve"> MH.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5C7245">
        <w:rPr>
          <w:rFonts w:asciiTheme="minorHAnsi" w:hAnsiTheme="minorHAnsi" w:cstheme="minorHAnsi"/>
          <w:sz w:val="22"/>
          <w:szCs w:val="22"/>
        </w:rPr>
        <w:t xml:space="preserve">Diagnostic utility of </w:t>
      </w:r>
      <w:proofErr w:type="spellStart"/>
      <w:r w:rsidRPr="005C7245">
        <w:rPr>
          <w:rFonts w:asciiTheme="minorHAnsi" w:hAnsiTheme="minorHAnsi" w:cstheme="minorHAnsi"/>
          <w:sz w:val="22"/>
          <w:szCs w:val="22"/>
        </w:rPr>
        <w:t>regadenoson</w:t>
      </w:r>
      <w:proofErr w:type="spellEnd"/>
      <w:r w:rsidRPr="005C7245">
        <w:rPr>
          <w:rFonts w:asciiTheme="minorHAnsi" w:hAnsiTheme="minorHAnsi" w:cstheme="minorHAnsi"/>
          <w:sz w:val="22"/>
          <w:szCs w:val="22"/>
        </w:rPr>
        <w:t>-induced splenic switch-off in rubidium-82 PET myocardial perfusion imaging.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7245">
        <w:rPr>
          <w:rFonts w:asciiTheme="minorHAnsi" w:hAnsiTheme="minorHAnsi" w:cstheme="minorHAnsi"/>
          <w:sz w:val="22"/>
          <w:szCs w:val="22"/>
        </w:rPr>
        <w:t xml:space="preserve"> Abstract submission and oral presentation at: American Society of Nuclear Cardiology 2021; September 30-October 3, 2021; Virtual. Best Clinical Research Abstract: https://www.abstractsonline.com/pp8/#!/10381/session/28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617403" w14:textId="77777777" w:rsidR="007900D7" w:rsidRDefault="007900D7" w:rsidP="007900D7">
      <w:pPr>
        <w:pStyle w:val="Default0"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C7978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Poster presentation.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Zubair MM, Ali A, Al Abri Q, MacGillivray TE, Reardon MJ.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 xml:space="preserve">Outcomes of full and partial cardiac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autotransplant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Abstract submitted to: Society of Thoracic Surgeons 58th Annual Meeting; January 29-31, 2022; Virtual Conference. E-Poster. </w:t>
      </w:r>
    </w:p>
    <w:p w14:paraId="01BCDD65" w14:textId="77777777" w:rsidR="007900D7" w:rsidRPr="00D76512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5861547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Abstract. Abdelkarim O, Ahmed AI, Saad JM, Han Y, Jimenez Y, Newstrom E,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>, Al-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MH.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Aortic valve sclerosis and microvascular coronary disease: Is there a link?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American College of Cardiology 202</w:t>
      </w:r>
      <w:r>
        <w:rPr>
          <w:rFonts w:asciiTheme="minorHAnsi" w:hAnsiTheme="minorHAnsi" w:cstheme="minorHAnsi"/>
          <w:sz w:val="22"/>
          <w:szCs w:val="22"/>
        </w:rPr>
        <w:t>3/WCC Conference</w:t>
      </w:r>
      <w:r w:rsidRPr="00D76512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March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7651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76512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76512">
        <w:rPr>
          <w:rFonts w:asciiTheme="minorHAnsi" w:hAnsiTheme="minorHAnsi" w:cstheme="minorHAnsi"/>
          <w:sz w:val="22"/>
          <w:szCs w:val="22"/>
        </w:rPr>
        <w:t xml:space="preserve">. </w:t>
      </w:r>
      <w:r w:rsidRPr="00DF2C8C">
        <w:rPr>
          <w:rFonts w:asciiTheme="minorHAnsi" w:hAnsiTheme="minorHAnsi" w:cstheme="minorHAnsi"/>
          <w:sz w:val="22"/>
          <w:szCs w:val="22"/>
        </w:rPr>
        <w:t xml:space="preserve">Submitted. </w:t>
      </w:r>
    </w:p>
    <w:p w14:paraId="43EB175E" w14:textId="77777777" w:rsidR="007900D7" w:rsidRPr="00D76512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CEC4213" w14:textId="77777777" w:rsidR="007900D7" w:rsidRPr="00083BA6" w:rsidRDefault="007900D7" w:rsidP="007900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B616B"/>
          <w:sz w:val="24"/>
          <w:szCs w:val="24"/>
        </w:rPr>
      </w:pPr>
      <w:r w:rsidRPr="0039551B">
        <w:rPr>
          <w:rFonts w:cstheme="minorHAnsi"/>
          <w:b/>
          <w:iCs/>
        </w:rPr>
        <w:t>El Nihum LI</w:t>
      </w:r>
      <w:r w:rsidRPr="0039551B">
        <w:rPr>
          <w:rFonts w:cstheme="minorHAnsi"/>
          <w:iCs/>
        </w:rPr>
        <w:t xml:space="preserve">, Li Z, </w:t>
      </w:r>
      <w:proofErr w:type="spellStart"/>
      <w:r w:rsidRPr="0039551B">
        <w:rPr>
          <w:rFonts w:cstheme="minorHAnsi"/>
          <w:iCs/>
        </w:rPr>
        <w:t>Chinnadurai</w:t>
      </w:r>
      <w:proofErr w:type="spellEnd"/>
      <w:r w:rsidRPr="0039551B">
        <w:rPr>
          <w:rFonts w:cstheme="minorHAnsi"/>
          <w:iCs/>
        </w:rPr>
        <w:t xml:space="preserve"> P, </w:t>
      </w:r>
      <w:proofErr w:type="spellStart"/>
      <w:r w:rsidRPr="0039551B">
        <w:rPr>
          <w:rFonts w:cstheme="minorHAnsi"/>
          <w:iCs/>
        </w:rPr>
        <w:t>Bavare</w:t>
      </w:r>
      <w:proofErr w:type="spellEnd"/>
      <w:r w:rsidRPr="0039551B">
        <w:rPr>
          <w:rFonts w:cstheme="minorHAnsi"/>
          <w:iCs/>
        </w:rPr>
        <w:t xml:space="preserve"> CS, Reardon MJ, MacGillivray TE, Lin CH.</w:t>
      </w:r>
      <w:r w:rsidRPr="0039551B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39551B">
        <w:rPr>
          <w:rFonts w:cstheme="minorHAnsi"/>
          <w:iCs/>
        </w:rPr>
        <w:t xml:space="preserve">CT-guided endovascular exclusion of </w:t>
      </w:r>
      <w:proofErr w:type="spellStart"/>
      <w:r w:rsidRPr="0039551B">
        <w:rPr>
          <w:rFonts w:cstheme="minorHAnsi"/>
          <w:iCs/>
        </w:rPr>
        <w:t>pseudoaneurysmal</w:t>
      </w:r>
      <w:proofErr w:type="spellEnd"/>
      <w:r w:rsidRPr="0039551B">
        <w:rPr>
          <w:rFonts w:cstheme="minorHAnsi"/>
          <w:iCs/>
        </w:rPr>
        <w:t xml:space="preserve"> subclavian bypass following early-age surgical correction of complex aortic coarctation.</w:t>
      </w:r>
      <w:r>
        <w:rPr>
          <w:rFonts w:cstheme="minorHAnsi"/>
          <w:iCs/>
        </w:rPr>
        <w:t>”</w:t>
      </w:r>
      <w:r w:rsidRPr="0039551B">
        <w:rPr>
          <w:rFonts w:cstheme="minorHAnsi"/>
          <w:iCs/>
        </w:rPr>
        <w:t xml:space="preserve"> </w:t>
      </w:r>
      <w:r w:rsidRPr="000A4059">
        <w:rPr>
          <w:rFonts w:eastAsia="Times New Roman" w:cstheme="minorHAnsi"/>
          <w:i/>
          <w:iCs/>
          <w:color w:val="000000" w:themeColor="text1"/>
        </w:rPr>
        <w:t>JACC Case Rep</w:t>
      </w:r>
      <w:r w:rsidRPr="00F0643E">
        <w:rPr>
          <w:rFonts w:eastAsia="Times New Roman" w:cstheme="minorHAnsi"/>
          <w:color w:val="000000" w:themeColor="text1"/>
        </w:rPr>
        <w:t>. 2021 Feb 3;3(2):225-229.</w:t>
      </w:r>
      <w:r w:rsidRPr="00083BA6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83BA6">
        <w:rPr>
          <w:rFonts w:eastAsia="Times New Roman" w:cstheme="minorHAnsi"/>
          <w:color w:val="000000" w:themeColor="text1"/>
          <w:shd w:val="clear" w:color="auto" w:fill="FFFFFF"/>
        </w:rPr>
        <w:t>doi</w:t>
      </w:r>
      <w:proofErr w:type="spellEnd"/>
      <w:r w:rsidRPr="00083BA6">
        <w:rPr>
          <w:rFonts w:eastAsia="Times New Roman" w:cstheme="minorHAnsi"/>
          <w:color w:val="000000" w:themeColor="text1"/>
          <w:shd w:val="clear" w:color="auto" w:fill="FFFFFF"/>
        </w:rPr>
        <w:t>: 10.1016/j.jaccas.2020.11.026. </w:t>
      </w:r>
      <w:proofErr w:type="spellStart"/>
      <w:r w:rsidRPr="00083BA6">
        <w:rPr>
          <w:rFonts w:eastAsia="Times New Roman" w:cstheme="minorHAnsi"/>
          <w:color w:val="000000" w:themeColor="text1"/>
          <w:shd w:val="clear" w:color="auto" w:fill="FFFFFF"/>
        </w:rPr>
        <w:t>eCollection</w:t>
      </w:r>
      <w:proofErr w:type="spellEnd"/>
      <w:r w:rsidRPr="00083BA6">
        <w:rPr>
          <w:rFonts w:eastAsia="Times New Roman" w:cstheme="minorHAnsi"/>
          <w:color w:val="000000" w:themeColor="text1"/>
          <w:shd w:val="clear" w:color="auto" w:fill="FFFFFF"/>
        </w:rPr>
        <w:t xml:space="preserve"> 2021 Feb</w:t>
      </w:r>
      <w:r w:rsidRPr="0039551B">
        <w:rPr>
          <w:rFonts w:cstheme="minorHAnsi"/>
          <w:iCs/>
        </w:rPr>
        <w:t>.</w:t>
      </w:r>
    </w:p>
    <w:p w14:paraId="7EAF8CF8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b/>
          <w:bCs/>
        </w:rPr>
      </w:pPr>
    </w:p>
    <w:p w14:paraId="2FBFFD88" w14:textId="77777777" w:rsidR="007900D7" w:rsidRDefault="007900D7" w:rsidP="007900D7">
      <w:pPr>
        <w:spacing w:after="0" w:line="240" w:lineRule="auto"/>
      </w:pPr>
      <w:r w:rsidRPr="00D76512">
        <w:rPr>
          <w:b/>
          <w:bCs/>
        </w:rPr>
        <w:t>El Nihum LI</w:t>
      </w:r>
      <w:r>
        <w:t xml:space="preserve">, Thakkar AN, </w:t>
      </w:r>
      <w:proofErr w:type="spellStart"/>
      <w:r>
        <w:t>Chinnadurai</w:t>
      </w:r>
      <w:proofErr w:type="spellEnd"/>
      <w:r>
        <w:t xml:space="preserve"> P, Lin CH. “Successful coil embolization of a large RCA-coronary sinus fistula causing a significant left-to-right shunt: a case report.” </w:t>
      </w:r>
      <w:proofErr w:type="spellStart"/>
      <w:r w:rsidRPr="000A4059">
        <w:rPr>
          <w:i/>
          <w:iCs/>
        </w:rPr>
        <w:t>Eur</w:t>
      </w:r>
      <w:proofErr w:type="spellEnd"/>
      <w:r w:rsidRPr="000A4059">
        <w:rPr>
          <w:i/>
          <w:iCs/>
        </w:rPr>
        <w:t xml:space="preserve"> Heart J</w:t>
      </w:r>
      <w:r>
        <w:t>. 2021 May;5(5). doi:10.1093/</w:t>
      </w:r>
      <w:proofErr w:type="spellStart"/>
      <w:r>
        <w:t>ehjcr</w:t>
      </w:r>
      <w:proofErr w:type="spellEnd"/>
      <w:r>
        <w:t>/ytab121.</w:t>
      </w:r>
    </w:p>
    <w:p w14:paraId="736E128F" w14:textId="77777777" w:rsidR="007900D7" w:rsidRPr="00D76512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0CAF514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lastRenderedPageBreak/>
        <w:t xml:space="preserve">Zubair MM,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Haley SL, Al Abri Q,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Lenihan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DJ, MacGillivray TE, Reardon MJ.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Large, hormonally active primary cardiac paraganglioma: diagnosis and management.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Ann </w:t>
      </w:r>
      <w:proofErr w:type="spellStart"/>
      <w:r w:rsidRPr="000A4059">
        <w:rPr>
          <w:rFonts w:asciiTheme="minorHAnsi" w:hAnsiTheme="minorHAnsi" w:cstheme="minorHAnsi"/>
          <w:i/>
          <w:iCs/>
          <w:sz w:val="22"/>
          <w:szCs w:val="22"/>
        </w:rPr>
        <w:t>Thorac</w:t>
      </w:r>
      <w:proofErr w:type="spellEnd"/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 Surg</w:t>
      </w:r>
      <w:r w:rsidRPr="00D76512">
        <w:rPr>
          <w:rFonts w:asciiTheme="minorHAnsi" w:hAnsiTheme="minorHAnsi" w:cstheme="minorHAnsi"/>
          <w:sz w:val="22"/>
          <w:szCs w:val="22"/>
        </w:rPr>
        <w:t xml:space="preserve">. 2021 Jun </w:t>
      </w:r>
      <w:proofErr w:type="gramStart"/>
      <w:r w:rsidRPr="00D76512">
        <w:rPr>
          <w:rFonts w:asciiTheme="minorHAnsi" w:hAnsiTheme="minorHAnsi" w:cstheme="minorHAnsi"/>
          <w:sz w:val="22"/>
          <w:szCs w:val="22"/>
        </w:rPr>
        <w:t>7:S</w:t>
      </w:r>
      <w:proofErr w:type="gramEnd"/>
      <w:r w:rsidRPr="00D76512">
        <w:rPr>
          <w:rFonts w:asciiTheme="minorHAnsi" w:hAnsiTheme="minorHAnsi" w:cstheme="minorHAnsi"/>
          <w:sz w:val="22"/>
          <w:szCs w:val="22"/>
        </w:rPr>
        <w:t xml:space="preserve">0003-4975(21)01000-6.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: 10.1016/j.athoracsur.2021.05.042.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ahead of print. PMID: 34111385. </w:t>
      </w:r>
    </w:p>
    <w:p w14:paraId="6528E74A" w14:textId="77777777" w:rsidR="007900D7" w:rsidRPr="00D76512" w:rsidRDefault="007900D7" w:rsidP="007900D7">
      <w:pPr>
        <w:pStyle w:val="Default0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1369988" w14:textId="77777777" w:rsidR="006028AF" w:rsidRDefault="006028AF" w:rsidP="007900D7">
      <w:pPr>
        <w:pStyle w:val="Default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7ED75" w14:textId="77777777" w:rsidR="006028AF" w:rsidRDefault="006028AF" w:rsidP="007900D7">
      <w:pPr>
        <w:pStyle w:val="Default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DF8B7" w14:textId="46ACC0A9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Li Z, Ramchandani M, Reardon MJ, Suarez EE, MacGillivray TE, Duarte V, Lin CH.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Ventricular fibrillation arrest and pulmonary homograft rupture during transcatheter pulmonary valve: successful rescue by heart team.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Methodist </w:t>
      </w:r>
      <w:proofErr w:type="spellStart"/>
      <w:r w:rsidRPr="000A4059">
        <w:rPr>
          <w:rFonts w:asciiTheme="minorHAnsi" w:hAnsiTheme="minorHAnsi" w:cstheme="minorHAnsi"/>
          <w:i/>
          <w:iCs/>
          <w:sz w:val="22"/>
          <w:szCs w:val="22"/>
        </w:rPr>
        <w:t>Debakey</w:t>
      </w:r>
      <w:proofErr w:type="spellEnd"/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 Cardiovasc J</w:t>
      </w:r>
      <w:r w:rsidRPr="00D76512">
        <w:rPr>
          <w:rFonts w:asciiTheme="minorHAnsi" w:hAnsiTheme="minorHAnsi" w:cstheme="minorHAnsi"/>
          <w:sz w:val="22"/>
          <w:szCs w:val="22"/>
        </w:rPr>
        <w:t xml:space="preserve">. 2021 Jul 1;17(2):152-156.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: 10.14797/CAVR7956. PMID: 34326935; PMCID: PMC8298125. </w:t>
      </w:r>
    </w:p>
    <w:p w14:paraId="7D7B87D4" w14:textId="77777777" w:rsidR="007900D7" w:rsidRPr="00D76512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16B9E5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Al Abri Q,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Zubair MM, Barrios R, Reardon MJ, Ramchandani M.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Incidental discovery of papillary fibroelastoma during planned valve replacement.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059">
        <w:rPr>
          <w:rFonts w:asciiTheme="minorHAnsi" w:hAnsiTheme="minorHAnsi" w:cstheme="minorHAnsi"/>
          <w:i/>
          <w:iCs/>
          <w:sz w:val="22"/>
          <w:szCs w:val="22"/>
        </w:rPr>
        <w:t>Tex</w:t>
      </w:r>
      <w:proofErr w:type="spellEnd"/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 Heart Inst J</w:t>
      </w:r>
      <w:r w:rsidRPr="00D76512">
        <w:rPr>
          <w:rFonts w:asciiTheme="minorHAnsi" w:hAnsiTheme="minorHAnsi" w:cstheme="minorHAnsi"/>
          <w:sz w:val="22"/>
          <w:szCs w:val="22"/>
        </w:rPr>
        <w:t xml:space="preserve">. 2021 Oct.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: 10.14503/THIJ-21-7725. </w:t>
      </w:r>
    </w:p>
    <w:p w14:paraId="0DE62CA2" w14:textId="77777777" w:rsidR="007900D7" w:rsidRDefault="007900D7" w:rsidP="007900D7">
      <w:pPr>
        <w:shd w:val="clear" w:color="auto" w:fill="FFFFFF"/>
        <w:spacing w:after="0" w:line="240" w:lineRule="exact"/>
        <w:rPr>
          <w:rFonts w:cstheme="minorHAnsi"/>
          <w:b/>
          <w:bCs/>
        </w:rPr>
      </w:pPr>
    </w:p>
    <w:p w14:paraId="524AFD4B" w14:textId="77777777" w:rsidR="007900D7" w:rsidRPr="006238C4" w:rsidRDefault="007900D7" w:rsidP="007900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D76512">
        <w:rPr>
          <w:rFonts w:cstheme="minorHAnsi"/>
          <w:b/>
          <w:bCs/>
        </w:rPr>
        <w:t>El Nihum LI</w:t>
      </w:r>
      <w:r w:rsidRPr="00D76512">
        <w:rPr>
          <w:rFonts w:cstheme="minorHAnsi"/>
        </w:rPr>
        <w:t xml:space="preserve">, Zubair MM, </w:t>
      </w:r>
      <w:proofErr w:type="spellStart"/>
      <w:r w:rsidRPr="00D76512">
        <w:rPr>
          <w:rFonts w:cstheme="minorHAnsi"/>
        </w:rPr>
        <w:t>Chinnadurai</w:t>
      </w:r>
      <w:proofErr w:type="spellEnd"/>
      <w:r w:rsidRPr="00D76512">
        <w:rPr>
          <w:rFonts w:cstheme="minorHAnsi"/>
        </w:rPr>
        <w:t xml:space="preserve"> P, </w:t>
      </w:r>
      <w:proofErr w:type="spellStart"/>
      <w:r w:rsidRPr="00D76512">
        <w:rPr>
          <w:rFonts w:cstheme="minorHAnsi"/>
        </w:rPr>
        <w:t>Peden</w:t>
      </w:r>
      <w:proofErr w:type="spellEnd"/>
      <w:r w:rsidRPr="00D76512">
        <w:rPr>
          <w:rFonts w:cstheme="minorHAnsi"/>
        </w:rPr>
        <w:t xml:space="preserve"> EK. </w:t>
      </w:r>
      <w:r>
        <w:rPr>
          <w:rFonts w:cstheme="minorHAnsi"/>
        </w:rPr>
        <w:t>“</w:t>
      </w:r>
      <w:r w:rsidRPr="00D76512">
        <w:rPr>
          <w:rFonts w:cstheme="minorHAnsi"/>
        </w:rPr>
        <w:t>Cone-beam CT and image fusion guided percutaneous recanalization of occluded central venous stent.</w:t>
      </w:r>
      <w:r>
        <w:rPr>
          <w:rFonts w:cstheme="minorHAnsi"/>
        </w:rPr>
        <w:t>”</w:t>
      </w:r>
      <w:r w:rsidRPr="00D76512">
        <w:rPr>
          <w:rFonts w:cstheme="minorHAnsi"/>
        </w:rPr>
        <w:t xml:space="preserve"> </w:t>
      </w:r>
      <w:r w:rsidRPr="000A4059">
        <w:rPr>
          <w:rFonts w:cstheme="minorHAnsi"/>
          <w:i/>
          <w:iCs/>
        </w:rPr>
        <w:t xml:space="preserve">J Am Coll </w:t>
      </w:r>
      <w:proofErr w:type="spellStart"/>
      <w:r w:rsidRPr="000A4059">
        <w:rPr>
          <w:rFonts w:cstheme="minorHAnsi"/>
          <w:i/>
          <w:iCs/>
        </w:rPr>
        <w:t>Cardiol</w:t>
      </w:r>
      <w:proofErr w:type="spellEnd"/>
      <w:r w:rsidRPr="000A4059">
        <w:rPr>
          <w:rFonts w:cstheme="minorHAnsi"/>
          <w:i/>
          <w:iCs/>
        </w:rPr>
        <w:t xml:space="preserve"> Case Rep</w:t>
      </w:r>
      <w:r w:rsidRPr="00D76512">
        <w:rPr>
          <w:rFonts w:cstheme="minorHAnsi"/>
        </w:rPr>
        <w:t>. 2021</w:t>
      </w:r>
      <w:r>
        <w:rPr>
          <w:rFonts w:cstheme="minorHAnsi"/>
        </w:rPr>
        <w:t>; Dec 1;3(17):1816-1821</w:t>
      </w:r>
      <w:r w:rsidRPr="00D7651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238C4">
        <w:rPr>
          <w:rFonts w:eastAsia="Times New Roman" w:cstheme="minorHAnsi"/>
          <w:color w:val="000000" w:themeColor="text1"/>
        </w:rPr>
        <w:t>PMID: 34917961.</w:t>
      </w:r>
      <w:r w:rsidRPr="006238C4">
        <w:rPr>
          <w:rFonts w:cstheme="minorHAnsi"/>
        </w:rPr>
        <w:t xml:space="preserve"> </w:t>
      </w:r>
      <w:proofErr w:type="spellStart"/>
      <w:r w:rsidRPr="006238C4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6238C4">
        <w:rPr>
          <w:rFonts w:cstheme="minorHAnsi"/>
          <w:color w:val="000000" w:themeColor="text1"/>
          <w:shd w:val="clear" w:color="auto" w:fill="FFFFFF"/>
        </w:rPr>
        <w:t>: 10.1016/j.jaccas.2021.09.016</w:t>
      </w:r>
      <w:r w:rsidRPr="006238C4">
        <w:rPr>
          <w:rFonts w:cstheme="minorHAnsi"/>
        </w:rPr>
        <w:t>.</w:t>
      </w:r>
      <w:r w:rsidRPr="006238C4">
        <w:rPr>
          <w:rFonts w:cstheme="minorHAnsi"/>
          <w:b/>
          <w:bCs/>
        </w:rPr>
        <w:t xml:space="preserve"> </w:t>
      </w:r>
    </w:p>
    <w:p w14:paraId="21E41A2A" w14:textId="77777777" w:rsidR="007900D7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C70A9" w14:textId="77777777" w:rsidR="007900D7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Chinnadurai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P, Lin CH,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 comprehensive review of 4D flow MRI and CFD in cardiovascular and congenital heart disease.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Conference Proceedings of the American Society of Mechanical Engineers Fluids Engineering Division Summer Meeting; August 10-12, 2021. Available electronically from https://asmedigitalcollection.asme.org. </w:t>
      </w:r>
      <w:r w:rsidRPr="00DF2C8C">
        <w:rPr>
          <w:rFonts w:asciiTheme="minorHAnsi" w:hAnsiTheme="minorHAnsi" w:cstheme="minorHAnsi"/>
          <w:sz w:val="22"/>
          <w:szCs w:val="22"/>
        </w:rPr>
        <w:t>Available Dec 2021.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0ACE19" w14:textId="77777777" w:rsidR="007900D7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5917298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N,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 comprehensive review of three-dimensional neuro-organoid engineering and brain-on-a-chip microfluidic devices.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Conference Proceedings of the American Society of Mechanical Engineers Fluids Engineering Division Summer Meeting; August 10-12, 2021. Available electronically from https://asmedigitalcollection.asme.org. </w:t>
      </w:r>
      <w:r w:rsidRPr="00DF2C8C">
        <w:rPr>
          <w:rFonts w:asciiTheme="minorHAnsi" w:hAnsiTheme="minorHAnsi" w:cstheme="minorHAnsi"/>
          <w:sz w:val="22"/>
          <w:szCs w:val="22"/>
        </w:rPr>
        <w:t>Available Dec 2021.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E5FF12" w14:textId="77777777" w:rsidR="007900D7" w:rsidRPr="00D76512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3D7724D0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proofErr w:type="spellStart"/>
      <w:r w:rsidRPr="00D76512">
        <w:rPr>
          <w:rFonts w:asciiTheme="minorHAnsi" w:hAnsiTheme="minorHAnsi" w:cstheme="minorHAnsi"/>
          <w:sz w:val="22"/>
          <w:szCs w:val="22"/>
        </w:rPr>
        <w:t>Shettigar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N,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Thyagrajan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A, Banerjee D.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Design, microfabrication and testing of brain-on-a-chip (BOC) platform using neural organoids (spheroids).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Conference Proceedings of the American Society of Mechanical Engineers Fluids Engineering Division Summer Meeting; August 10-12, 2021. Available electronically from https://asmedigitalcollection.asme.org. </w:t>
      </w:r>
      <w:r w:rsidRPr="00DF2C8C">
        <w:rPr>
          <w:rFonts w:asciiTheme="minorHAnsi" w:hAnsiTheme="minorHAnsi" w:cstheme="minorHAnsi"/>
          <w:sz w:val="22"/>
          <w:szCs w:val="22"/>
        </w:rPr>
        <w:t>Available Dec 2021.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CC2026" w14:textId="77777777" w:rsidR="007900D7" w:rsidRDefault="007900D7" w:rsidP="007900D7">
      <w:pPr>
        <w:spacing w:after="0" w:line="240" w:lineRule="exact"/>
      </w:pPr>
    </w:p>
    <w:p w14:paraId="17FA0A74" w14:textId="77777777" w:rsidR="007900D7" w:rsidRPr="0039551B" w:rsidRDefault="007900D7" w:rsidP="007900D7">
      <w:pPr>
        <w:tabs>
          <w:tab w:val="right" w:pos="7560"/>
          <w:tab w:val="right" w:pos="8100"/>
        </w:tabs>
        <w:spacing w:after="0" w:line="240" w:lineRule="auto"/>
        <w:rPr>
          <w:rFonts w:cstheme="minorHAnsi"/>
          <w:iCs/>
        </w:rPr>
      </w:pPr>
      <w:r w:rsidRPr="0039551B">
        <w:rPr>
          <w:rFonts w:cstheme="minorHAnsi"/>
          <w:b/>
          <w:iCs/>
        </w:rPr>
        <w:t>El Nihum LI</w:t>
      </w:r>
      <w:r w:rsidRPr="0039551B">
        <w:rPr>
          <w:rFonts w:cstheme="minorHAnsi"/>
          <w:iCs/>
        </w:rPr>
        <w:t xml:space="preserve">, Li Z, Lin CH, MacGillivray TE. Cardiovascular robotics. Society of Thoracic Surgeons </w:t>
      </w:r>
      <w:proofErr w:type="spellStart"/>
      <w:r w:rsidRPr="0039551B">
        <w:rPr>
          <w:rFonts w:cstheme="minorHAnsi"/>
          <w:iCs/>
        </w:rPr>
        <w:t>eTextbook</w:t>
      </w:r>
      <w:proofErr w:type="spellEnd"/>
      <w:r w:rsidRPr="0039551B">
        <w:rPr>
          <w:rFonts w:cstheme="minorHAnsi"/>
          <w:iCs/>
        </w:rPr>
        <w:t>.</w:t>
      </w:r>
    </w:p>
    <w:p w14:paraId="6E6FC3E7" w14:textId="77777777" w:rsidR="007900D7" w:rsidRDefault="007900D7" w:rsidP="007900D7">
      <w:pPr>
        <w:spacing w:after="0" w:line="240" w:lineRule="exact"/>
      </w:pPr>
    </w:p>
    <w:p w14:paraId="50BB64DC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sz w:val="22"/>
          <w:szCs w:val="22"/>
        </w:rPr>
        <w:t xml:space="preserve">Amirkhosravi F, Al Abri Q, Lu AJ, 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Pr="00D76512">
        <w:rPr>
          <w:rFonts w:asciiTheme="minorHAnsi" w:hAnsiTheme="minorHAnsi" w:cstheme="minorHAnsi"/>
          <w:b/>
          <w:bCs/>
          <w:sz w:val="22"/>
          <w:szCs w:val="22"/>
        </w:rPr>
        <w:t>Nihum</w:t>
      </w:r>
      <w:proofErr w:type="spellEnd"/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Eng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RK, Wyler von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Ballmoos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MC, Ramchandani MK.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Acute mitral valve regurgitation secondary to papillary muscle rupture due to infective endocarditis.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0F25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25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J </w:t>
      </w:r>
      <w:proofErr w:type="spellStart"/>
      <w:r w:rsidRPr="000F25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Cardiothorac</w:t>
      </w:r>
      <w:proofErr w:type="spellEnd"/>
      <w:r w:rsidRPr="000F255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Surg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0F25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2022;</w:t>
      </w:r>
      <w:r w:rsidRPr="000F25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0F255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173. https://doi.org/10.1186/s13019-022-01854-2</w:t>
      </w:r>
      <w:r w:rsidRPr="00DF2C8C">
        <w:rPr>
          <w:rFonts w:asciiTheme="minorHAnsi" w:hAnsiTheme="minorHAnsi" w:cstheme="minorHAnsi"/>
          <w:sz w:val="22"/>
          <w:szCs w:val="22"/>
        </w:rPr>
        <w:t>.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193426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</w:p>
    <w:p w14:paraId="21F262AF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D76512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D76512">
        <w:rPr>
          <w:rFonts w:asciiTheme="minorHAnsi" w:hAnsiTheme="minorHAnsi" w:cstheme="minorHAnsi"/>
          <w:sz w:val="22"/>
          <w:szCs w:val="22"/>
        </w:rPr>
        <w:t xml:space="preserve">, Shariff M, Hosseini M, 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Gibreel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W, Mardini S, Morris JM, Pochettino A, Blackmon SH. </w:t>
      </w: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Pr="00D76512">
        <w:rPr>
          <w:rFonts w:asciiTheme="minorHAnsi" w:hAnsiTheme="minorHAnsi" w:cstheme="minorHAnsi"/>
          <w:sz w:val="22"/>
          <w:szCs w:val="22"/>
        </w:rPr>
        <w:t>ternectomy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replacement with 3D-</w:t>
      </w:r>
      <w:r>
        <w:rPr>
          <w:rFonts w:asciiTheme="minorHAnsi" w:hAnsiTheme="minorHAnsi" w:cstheme="minorHAnsi"/>
          <w:sz w:val="22"/>
          <w:szCs w:val="22"/>
        </w:rPr>
        <w:t xml:space="preserve">dimensional </w:t>
      </w:r>
      <w:r w:rsidRPr="00D76512">
        <w:rPr>
          <w:rFonts w:asciiTheme="minorHAnsi" w:hAnsiTheme="minorHAnsi" w:cstheme="minorHAnsi"/>
          <w:sz w:val="22"/>
          <w:szCs w:val="22"/>
        </w:rPr>
        <w:t>printed composite porous high-density polyethylene.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Ann </w:t>
      </w:r>
      <w:proofErr w:type="spellStart"/>
      <w:r w:rsidRPr="000A4059">
        <w:rPr>
          <w:rFonts w:asciiTheme="minorHAnsi" w:hAnsiTheme="minorHAnsi" w:cstheme="minorHAnsi"/>
          <w:i/>
          <w:iCs/>
          <w:sz w:val="22"/>
          <w:szCs w:val="22"/>
        </w:rPr>
        <w:t>Thorac</w:t>
      </w:r>
      <w:proofErr w:type="spellEnd"/>
      <w:r w:rsidRPr="000A4059">
        <w:rPr>
          <w:rFonts w:asciiTheme="minorHAnsi" w:hAnsiTheme="minorHAnsi" w:cstheme="minorHAnsi"/>
          <w:i/>
          <w:iCs/>
          <w:sz w:val="22"/>
          <w:szCs w:val="22"/>
        </w:rPr>
        <w:t xml:space="preserve"> Surg</w:t>
      </w:r>
      <w:r>
        <w:rPr>
          <w:rFonts w:asciiTheme="minorHAnsi" w:hAnsiTheme="minorHAnsi" w:cstheme="minorHAnsi"/>
          <w:sz w:val="22"/>
          <w:szCs w:val="22"/>
        </w:rPr>
        <w:t>. 2022;</w:t>
      </w:r>
      <w:r w:rsidRPr="007D022F">
        <w:t xml:space="preserve"> </w:t>
      </w:r>
      <w:r w:rsidRPr="007D022F">
        <w:rPr>
          <w:rFonts w:asciiTheme="minorHAnsi" w:hAnsiTheme="minorHAnsi" w:cstheme="minorHAnsi"/>
          <w:sz w:val="22"/>
          <w:szCs w:val="22"/>
        </w:rPr>
        <w:t>https://doi.org/10.1016/j.athoracsur.2021.12.067</w:t>
      </w:r>
      <w:r w:rsidRPr="00DF2C8C">
        <w:rPr>
          <w:rFonts w:asciiTheme="minorHAnsi" w:hAnsiTheme="minorHAnsi" w:cstheme="minorHAnsi"/>
          <w:sz w:val="22"/>
          <w:szCs w:val="22"/>
        </w:rPr>
        <w:t>.</w:t>
      </w:r>
      <w:r w:rsidRPr="00D765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C094FC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79207756" w14:textId="77777777" w:rsidR="007900D7" w:rsidRPr="007D022F" w:rsidRDefault="007900D7" w:rsidP="007900D7">
      <w:pPr>
        <w:spacing w:after="0" w:line="240" w:lineRule="auto"/>
        <w:rPr>
          <w:rFonts w:cstheme="minorHAnsi"/>
        </w:rPr>
      </w:pPr>
      <w:r w:rsidRPr="007D022F">
        <w:rPr>
          <w:rFonts w:cstheme="minorHAnsi"/>
        </w:rPr>
        <w:t>Zubair</w:t>
      </w:r>
      <w:r>
        <w:rPr>
          <w:rFonts w:cstheme="minorHAnsi"/>
        </w:rPr>
        <w:t xml:space="preserve"> M</w:t>
      </w:r>
      <w:r w:rsidRPr="007D022F">
        <w:rPr>
          <w:rFonts w:cstheme="minorHAnsi"/>
        </w:rPr>
        <w:t xml:space="preserve">, </w:t>
      </w:r>
      <w:r w:rsidRPr="00B97E2E">
        <w:rPr>
          <w:rFonts w:cstheme="minorHAnsi"/>
          <w:b/>
          <w:bCs/>
        </w:rPr>
        <w:t>El Nihum LI</w:t>
      </w:r>
      <w:r w:rsidRPr="007D022F">
        <w:rPr>
          <w:rFonts w:cstheme="minorHAnsi"/>
        </w:rPr>
        <w:t xml:space="preserve">, </w:t>
      </w:r>
      <w:r>
        <w:rPr>
          <w:rFonts w:cstheme="minorHAnsi"/>
        </w:rPr>
        <w:t>Haley S</w:t>
      </w:r>
      <w:r w:rsidRPr="007D022F">
        <w:rPr>
          <w:rFonts w:cstheme="minorHAnsi"/>
        </w:rPr>
        <w:t>, Al Abri</w:t>
      </w:r>
      <w:r>
        <w:rPr>
          <w:rFonts w:cstheme="minorHAnsi"/>
        </w:rPr>
        <w:t xml:space="preserve"> Q</w:t>
      </w:r>
      <w:r w:rsidRPr="007D022F">
        <w:rPr>
          <w:rFonts w:cstheme="minorHAnsi"/>
        </w:rPr>
        <w:t xml:space="preserve">, </w:t>
      </w:r>
      <w:proofErr w:type="spellStart"/>
      <w:r w:rsidRPr="007D022F">
        <w:rPr>
          <w:rFonts w:cstheme="minorHAnsi"/>
        </w:rPr>
        <w:t>Lenihan</w:t>
      </w:r>
      <w:proofErr w:type="spellEnd"/>
      <w:r>
        <w:rPr>
          <w:rFonts w:cstheme="minorHAnsi"/>
        </w:rPr>
        <w:t xml:space="preserve"> D</w:t>
      </w:r>
      <w:r w:rsidRPr="007D022F">
        <w:rPr>
          <w:rFonts w:cstheme="minorHAnsi"/>
        </w:rPr>
        <w:t>, MacGillivray</w:t>
      </w:r>
      <w:r>
        <w:rPr>
          <w:rFonts w:cstheme="minorHAnsi"/>
        </w:rPr>
        <w:t xml:space="preserve"> T</w:t>
      </w:r>
      <w:r w:rsidRPr="007D022F">
        <w:rPr>
          <w:rFonts w:cstheme="minorHAnsi"/>
        </w:rPr>
        <w:t>, Reardon</w:t>
      </w:r>
      <w:r>
        <w:rPr>
          <w:rFonts w:cstheme="minorHAnsi"/>
        </w:rPr>
        <w:t xml:space="preserve"> M. “</w:t>
      </w:r>
      <w:r w:rsidRPr="007D022F">
        <w:rPr>
          <w:rFonts w:cstheme="minorHAnsi"/>
        </w:rPr>
        <w:t xml:space="preserve">Large, </w:t>
      </w:r>
      <w:r>
        <w:rPr>
          <w:rFonts w:cstheme="minorHAnsi"/>
        </w:rPr>
        <w:t>h</w:t>
      </w:r>
      <w:r w:rsidRPr="007D022F">
        <w:rPr>
          <w:rFonts w:cstheme="minorHAnsi"/>
        </w:rPr>
        <w:t xml:space="preserve">ormonally </w:t>
      </w:r>
      <w:r>
        <w:rPr>
          <w:rFonts w:cstheme="minorHAnsi"/>
        </w:rPr>
        <w:t>a</w:t>
      </w:r>
      <w:r w:rsidRPr="007D022F">
        <w:rPr>
          <w:rFonts w:cstheme="minorHAnsi"/>
        </w:rPr>
        <w:t>ctive </w:t>
      </w:r>
      <w:r>
        <w:rPr>
          <w:rFonts w:cstheme="minorHAnsi"/>
        </w:rPr>
        <w:t>p</w:t>
      </w:r>
      <w:r w:rsidRPr="007D022F">
        <w:rPr>
          <w:rFonts w:cstheme="minorHAnsi"/>
        </w:rPr>
        <w:t xml:space="preserve">rimary </w:t>
      </w:r>
      <w:r>
        <w:rPr>
          <w:rFonts w:cstheme="minorHAnsi"/>
        </w:rPr>
        <w:t>c</w:t>
      </w:r>
      <w:r w:rsidRPr="007D022F">
        <w:rPr>
          <w:rFonts w:cstheme="minorHAnsi"/>
        </w:rPr>
        <w:t xml:space="preserve">ardiac </w:t>
      </w:r>
      <w:r>
        <w:rPr>
          <w:rFonts w:cstheme="minorHAnsi"/>
        </w:rPr>
        <w:t>p</w:t>
      </w:r>
      <w:r w:rsidRPr="007D022F">
        <w:rPr>
          <w:rFonts w:cstheme="minorHAnsi"/>
        </w:rPr>
        <w:t xml:space="preserve">araganglioma: Diagnosis and </w:t>
      </w:r>
      <w:r>
        <w:rPr>
          <w:rFonts w:cstheme="minorHAnsi"/>
        </w:rPr>
        <w:t>m</w:t>
      </w:r>
      <w:r w:rsidRPr="007D022F">
        <w:rPr>
          <w:rFonts w:cstheme="minorHAnsi"/>
        </w:rPr>
        <w:t>anagement</w:t>
      </w:r>
      <w:r>
        <w:rPr>
          <w:rFonts w:cstheme="minorHAnsi"/>
        </w:rPr>
        <w:t xml:space="preserve">.” </w:t>
      </w:r>
      <w:r w:rsidRPr="000A4059">
        <w:rPr>
          <w:rFonts w:cstheme="minorHAnsi"/>
          <w:i/>
          <w:iCs/>
        </w:rPr>
        <w:t xml:space="preserve">Ann </w:t>
      </w:r>
      <w:proofErr w:type="spellStart"/>
      <w:r w:rsidRPr="000A4059">
        <w:rPr>
          <w:rFonts w:cstheme="minorHAnsi"/>
          <w:i/>
          <w:iCs/>
        </w:rPr>
        <w:t>Thorac</w:t>
      </w:r>
      <w:proofErr w:type="spellEnd"/>
      <w:r w:rsidRPr="000A4059">
        <w:rPr>
          <w:rFonts w:cstheme="minorHAnsi"/>
          <w:i/>
          <w:iCs/>
        </w:rPr>
        <w:t xml:space="preserve"> Surg</w:t>
      </w:r>
      <w:r>
        <w:rPr>
          <w:rFonts w:cstheme="minorHAnsi"/>
        </w:rPr>
        <w:t>. 2022;</w:t>
      </w:r>
      <w:r w:rsidRPr="007D022F">
        <w:rPr>
          <w:rFonts w:cstheme="minorHAnsi"/>
        </w:rPr>
        <w:t xml:space="preserve"> 113</w:t>
      </w:r>
      <w:r>
        <w:rPr>
          <w:rFonts w:cstheme="minorHAnsi"/>
        </w:rPr>
        <w:t>(</w:t>
      </w:r>
      <w:r w:rsidRPr="007D022F">
        <w:rPr>
          <w:rFonts w:cstheme="minorHAnsi"/>
        </w:rPr>
        <w:t>3</w:t>
      </w:r>
      <w:proofErr w:type="gramStart"/>
      <w:r>
        <w:rPr>
          <w:rFonts w:cstheme="minorHAnsi"/>
        </w:rPr>
        <w:t>);</w:t>
      </w:r>
      <w:r w:rsidRPr="007D022F">
        <w:rPr>
          <w:rFonts w:cstheme="minorHAnsi"/>
        </w:rPr>
        <w:t>e</w:t>
      </w:r>
      <w:proofErr w:type="gramEnd"/>
      <w:r w:rsidRPr="007D022F">
        <w:rPr>
          <w:rFonts w:cstheme="minorHAnsi"/>
        </w:rPr>
        <w:t>167-e170</w:t>
      </w:r>
      <w:r>
        <w:rPr>
          <w:rFonts w:cstheme="minorHAnsi"/>
        </w:rPr>
        <w:t>.</w:t>
      </w:r>
    </w:p>
    <w:p w14:paraId="6D8F1EBE" w14:textId="77777777" w:rsidR="007900D7" w:rsidRPr="00D76512" w:rsidRDefault="007900D7" w:rsidP="007900D7">
      <w:pPr>
        <w:spacing w:after="0" w:line="240" w:lineRule="auto"/>
        <w:rPr>
          <w:rFonts w:cstheme="minorHAnsi"/>
        </w:rPr>
      </w:pPr>
      <w:r w:rsidRPr="007D022F">
        <w:rPr>
          <w:rFonts w:cstheme="minorHAnsi"/>
        </w:rPr>
        <w:t>https://doi.org/10.1016/j.athoracsur.2021.05.042.</w:t>
      </w:r>
    </w:p>
    <w:p w14:paraId="269B4CA5" w14:textId="77777777" w:rsidR="007900D7" w:rsidRDefault="007900D7" w:rsidP="007900D7">
      <w:pPr>
        <w:spacing w:after="0" w:line="240" w:lineRule="exact"/>
        <w:rPr>
          <w:rFonts w:cstheme="minorHAnsi"/>
          <w:b/>
          <w:bCs/>
        </w:rPr>
      </w:pPr>
    </w:p>
    <w:p w14:paraId="2ED825E4" w14:textId="77777777" w:rsidR="007900D7" w:rsidRDefault="007900D7" w:rsidP="007900D7">
      <w:pPr>
        <w:spacing w:after="0" w:line="240" w:lineRule="auto"/>
      </w:pPr>
      <w:r w:rsidRPr="000A4059">
        <w:rPr>
          <w:b/>
          <w:bCs/>
        </w:rPr>
        <w:t>Nihum LI</w:t>
      </w:r>
      <w:r>
        <w:t xml:space="preserve">, </w:t>
      </w:r>
      <w:r w:rsidRPr="008C0D93">
        <w:t>Zubair M</w:t>
      </w:r>
      <w:r>
        <w:t>,</w:t>
      </w:r>
      <w:r w:rsidRPr="008C0D93">
        <w:t xml:space="preserve"> </w:t>
      </w:r>
      <w:proofErr w:type="spellStart"/>
      <w:r w:rsidRPr="008C0D93">
        <w:t>Chinnadurai</w:t>
      </w:r>
      <w:proofErr w:type="spellEnd"/>
      <w:r w:rsidRPr="008C0D93">
        <w:t xml:space="preserve"> P</w:t>
      </w:r>
      <w:r>
        <w:t>,</w:t>
      </w:r>
      <w:r w:rsidRPr="008C0D93">
        <w:t xml:space="preserve"> MacGillivray T. </w:t>
      </w:r>
      <w:r>
        <w:t>“</w:t>
      </w:r>
      <w:r w:rsidRPr="008C0D93">
        <w:t>Giant Right Coronary Artery to Coronary Sinus Fistula.</w:t>
      </w:r>
      <w:r>
        <w:t>” 2022;</w:t>
      </w:r>
      <w:r w:rsidRPr="008C0D93">
        <w:t xml:space="preserve"> 10.22541/au.164372547.72577880/v1.</w:t>
      </w:r>
    </w:p>
    <w:p w14:paraId="35326E66" w14:textId="77777777" w:rsidR="007900D7" w:rsidRDefault="007900D7" w:rsidP="007900D7">
      <w:pPr>
        <w:spacing w:after="0" w:line="240" w:lineRule="exact"/>
      </w:pPr>
    </w:p>
    <w:p w14:paraId="6AC21F56" w14:textId="77777777" w:rsidR="007900D7" w:rsidRDefault="007900D7" w:rsidP="007900D7">
      <w:pPr>
        <w:spacing w:after="0" w:line="240" w:lineRule="auto"/>
      </w:pPr>
      <w:r w:rsidRPr="000A4059">
        <w:rPr>
          <w:b/>
          <w:bCs/>
        </w:rPr>
        <w:t>Nihum LI</w:t>
      </w:r>
      <w:r>
        <w:t>,</w:t>
      </w:r>
      <w:r w:rsidRPr="008C0D93">
        <w:t xml:space="preserve"> Zubair M</w:t>
      </w:r>
      <w:r>
        <w:t>,</w:t>
      </w:r>
      <w:r w:rsidRPr="008C0D93">
        <w:t xml:space="preserve"> </w:t>
      </w:r>
      <w:proofErr w:type="spellStart"/>
      <w:r w:rsidRPr="008C0D93">
        <w:t>Chinnadurai</w:t>
      </w:r>
      <w:proofErr w:type="spellEnd"/>
      <w:r w:rsidRPr="008C0D93">
        <w:t xml:space="preserve"> P</w:t>
      </w:r>
      <w:r>
        <w:t>,</w:t>
      </w:r>
      <w:r w:rsidRPr="008C0D93">
        <w:t xml:space="preserve"> MacGillivray T. </w:t>
      </w:r>
      <w:r>
        <w:t>“</w:t>
      </w:r>
      <w:r w:rsidRPr="008C0D93">
        <w:t>Repair of pseudoaneurysm in extra-anatomic aortic arch bypass graft.</w:t>
      </w:r>
      <w:r>
        <w:t>”</w:t>
      </w:r>
      <w:r w:rsidRPr="008C0D93">
        <w:t xml:space="preserve"> </w:t>
      </w:r>
      <w:r w:rsidRPr="000A4059">
        <w:rPr>
          <w:i/>
          <w:iCs/>
        </w:rPr>
        <w:t>JTCVS Techniques</w:t>
      </w:r>
      <w:r w:rsidRPr="008C0D93">
        <w:t xml:space="preserve">. </w:t>
      </w:r>
      <w:r>
        <w:t>2022;</w:t>
      </w:r>
      <w:r w:rsidRPr="008C0D93">
        <w:t>13. 10.1016/j.xjtc.2022.03.017.</w:t>
      </w:r>
    </w:p>
    <w:p w14:paraId="34390FBE" w14:textId="77777777" w:rsidR="007900D7" w:rsidRDefault="007900D7" w:rsidP="007900D7">
      <w:pPr>
        <w:spacing w:after="0" w:line="240" w:lineRule="exact"/>
      </w:pPr>
    </w:p>
    <w:p w14:paraId="0C1DBC46" w14:textId="77777777" w:rsidR="007900D7" w:rsidRPr="001F57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F57DB">
        <w:rPr>
          <w:rFonts w:asciiTheme="minorHAnsi" w:hAnsiTheme="minorHAnsi" w:cstheme="minorHAnsi"/>
          <w:sz w:val="22"/>
          <w:szCs w:val="22"/>
        </w:rPr>
        <w:lastRenderedPageBreak/>
        <w:t xml:space="preserve">Javaid A, Ahmed AI, Han Y, Al Rifai M, Saad JM,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Alfawara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MS,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Alahdab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F, 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Jimenez Y,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Newstrom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E,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>“Incremental prognostic value of SPECT over CCTA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>”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International Journal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>DOI: 10.1016/j.ijcard.2022.04.025.</w:t>
      </w:r>
    </w:p>
    <w:p w14:paraId="6BCC9182" w14:textId="77777777" w:rsidR="007900D7" w:rsidRPr="001F57DB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71E64" w14:textId="77777777" w:rsidR="007900D7" w:rsidRPr="001F57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F57DB">
        <w:rPr>
          <w:rFonts w:asciiTheme="minorHAnsi" w:hAnsiTheme="minorHAnsi" w:cstheme="minorHAnsi"/>
          <w:sz w:val="22"/>
          <w:szCs w:val="22"/>
        </w:rPr>
        <w:t xml:space="preserve">Han Y, Ahmed AI, Saad JM, 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Newstrom E, Jimenez Y,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Malahfji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>“Ejection fraction and ventricular volumes on positron emission tomography: validation against cardiovascular magnetic resonance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”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Journal of American College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 xml:space="preserve">DOI: </w:t>
      </w:r>
      <w:hyperlink r:id="rId6" w:history="1">
        <w:r w:rsidRPr="00333F39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https://www.jacc.org/doi/10.1016/S0735-1097%2822%2902308-7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55A70A" w14:textId="77777777" w:rsidR="007900D7" w:rsidRPr="001F57DB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sz w:val="22"/>
          <w:szCs w:val="22"/>
        </w:rPr>
      </w:pPr>
    </w:p>
    <w:p w14:paraId="10F5F3C4" w14:textId="77777777" w:rsidR="007900D7" w:rsidRDefault="007900D7" w:rsidP="007900D7">
      <w:pPr>
        <w:pStyle w:val="NormalWeb"/>
        <w:spacing w:before="0" w:beforeAutospacing="0" w:after="0" w:afterAutospacing="0"/>
      </w:pPr>
      <w:r w:rsidRPr="001F57DB">
        <w:rPr>
          <w:rFonts w:asciiTheme="minorHAnsi" w:hAnsiTheme="minorHAnsi" w:cstheme="minorHAnsi"/>
          <w:sz w:val="22"/>
          <w:szCs w:val="22"/>
        </w:rPr>
        <w:t xml:space="preserve">Saad JM, Ahmed AI, Han Y, </w:t>
      </w:r>
      <w:r w:rsidRPr="00A90E2A">
        <w:rPr>
          <w:rFonts w:asciiTheme="minorHAnsi" w:hAnsiTheme="minorHAnsi" w:cstheme="minorHAnsi"/>
          <w:b/>
          <w:bCs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r w:rsidRPr="00A90E2A">
        <w:rPr>
          <w:rFonts w:asciiTheme="minorHAnsi" w:hAnsiTheme="minorHAnsi" w:cstheme="minorHAnsi"/>
          <w:sz w:val="22"/>
          <w:szCs w:val="22"/>
        </w:rPr>
        <w:t>Jimenez Y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Newstrom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Pournazari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P,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 xml:space="preserve">“Prognostic utility of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regadenoson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>-induced splenic switch-off in rubidium-82 PET myocardial perfusion imaging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>”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Journal of American College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 xml:space="preserve">DOI: </w:t>
      </w:r>
      <w:hyperlink r:id="rId7" w:history="1">
        <w:r w:rsidRPr="00A90E2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https://www.jacc.org/doi/10.1016/S0735-1097%2822%2902305-1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956478" w14:textId="77777777" w:rsidR="007900D7" w:rsidRDefault="007900D7" w:rsidP="007900D7">
      <w:pPr>
        <w:spacing w:after="0" w:line="240" w:lineRule="exact"/>
      </w:pPr>
    </w:p>
    <w:p w14:paraId="6C3C2742" w14:textId="77777777" w:rsidR="007900D7" w:rsidRDefault="007900D7" w:rsidP="007900D7">
      <w:pPr>
        <w:spacing w:after="0" w:line="240" w:lineRule="auto"/>
      </w:pPr>
      <w:r w:rsidRPr="008C0D93">
        <w:t>Arunachalam P</w:t>
      </w:r>
      <w:r>
        <w:t>,</w:t>
      </w:r>
      <w:r w:rsidRPr="008C0D93">
        <w:t xml:space="preserve"> </w:t>
      </w:r>
      <w:proofErr w:type="spellStart"/>
      <w:r w:rsidRPr="008C0D93">
        <w:t>Manian</w:t>
      </w:r>
      <w:proofErr w:type="spellEnd"/>
      <w:r w:rsidRPr="008C0D93">
        <w:t xml:space="preserve"> N</w:t>
      </w:r>
      <w:r>
        <w:t>,</w:t>
      </w:r>
      <w:r w:rsidRPr="008C0D93">
        <w:t xml:space="preserve"> </w:t>
      </w:r>
      <w:proofErr w:type="spellStart"/>
      <w:r w:rsidRPr="000A4059">
        <w:rPr>
          <w:b/>
          <w:bCs/>
        </w:rPr>
        <w:t>Nihum</w:t>
      </w:r>
      <w:proofErr w:type="spellEnd"/>
      <w:r w:rsidRPr="000A4059">
        <w:rPr>
          <w:b/>
          <w:bCs/>
        </w:rPr>
        <w:t xml:space="preserve"> LI</w:t>
      </w:r>
      <w:r>
        <w:t>,</w:t>
      </w:r>
      <w:r w:rsidRPr="008C0D93">
        <w:t xml:space="preserve"> Toro S</w:t>
      </w:r>
      <w:r>
        <w:t>,</w:t>
      </w:r>
      <w:r w:rsidRPr="008C0D93">
        <w:t xml:space="preserve"> </w:t>
      </w:r>
      <w:proofErr w:type="spellStart"/>
      <w:r w:rsidRPr="008C0D93">
        <w:t>Buergler</w:t>
      </w:r>
      <w:proofErr w:type="spellEnd"/>
      <w:r w:rsidRPr="008C0D93">
        <w:t xml:space="preserve"> J. </w:t>
      </w:r>
      <w:r>
        <w:t>“</w:t>
      </w:r>
      <w:r w:rsidRPr="008C0D93">
        <w:t>Atypical Presentation of Takotsubo Cardiomyopathy in an Elderly Woman.</w:t>
      </w:r>
      <w:r>
        <w:t>”</w:t>
      </w:r>
      <w:r w:rsidRPr="008C0D93">
        <w:t xml:space="preserve"> </w:t>
      </w:r>
      <w:r w:rsidRPr="000A4059">
        <w:rPr>
          <w:i/>
          <w:iCs/>
        </w:rPr>
        <w:t xml:space="preserve">Methodist </w:t>
      </w:r>
      <w:proofErr w:type="spellStart"/>
      <w:r w:rsidRPr="000A4059">
        <w:rPr>
          <w:i/>
          <w:iCs/>
        </w:rPr>
        <w:t>DeBakey</w:t>
      </w:r>
      <w:proofErr w:type="spellEnd"/>
      <w:r w:rsidRPr="000A4059">
        <w:rPr>
          <w:i/>
          <w:iCs/>
        </w:rPr>
        <w:t xml:space="preserve"> Cardiovascular Journal</w:t>
      </w:r>
      <w:r w:rsidRPr="008C0D93">
        <w:t xml:space="preserve">. </w:t>
      </w:r>
      <w:proofErr w:type="gramStart"/>
      <w:r>
        <w:t>2022;</w:t>
      </w:r>
      <w:r w:rsidRPr="008C0D93">
        <w:t>18</w:t>
      </w:r>
      <w:r>
        <w:t>:</w:t>
      </w:r>
      <w:r w:rsidRPr="008C0D93">
        <w:t>17</w:t>
      </w:r>
      <w:proofErr w:type="gramEnd"/>
      <w:r w:rsidRPr="008C0D93">
        <w:t>-22. 10.14797/mdcvj.1100.</w:t>
      </w:r>
    </w:p>
    <w:p w14:paraId="5ABAFCBF" w14:textId="77777777" w:rsidR="007900D7" w:rsidRDefault="007900D7" w:rsidP="007900D7">
      <w:pPr>
        <w:spacing w:after="0" w:line="240" w:lineRule="exact"/>
      </w:pPr>
    </w:p>
    <w:p w14:paraId="527F0945" w14:textId="77777777" w:rsidR="007900D7" w:rsidRDefault="007900D7" w:rsidP="007900D7">
      <w:pPr>
        <w:spacing w:after="0" w:line="240" w:lineRule="auto"/>
      </w:pPr>
      <w:r w:rsidRPr="008C0D93">
        <w:t>Fitzgerald</w:t>
      </w:r>
      <w:r>
        <w:t xml:space="preserve"> L,</w:t>
      </w:r>
      <w:r w:rsidRPr="008C0D93">
        <w:t xml:space="preserve"> </w:t>
      </w:r>
      <w:r w:rsidRPr="000A4059">
        <w:rPr>
          <w:b/>
          <w:bCs/>
        </w:rPr>
        <w:t>Nihum LI</w:t>
      </w:r>
      <w:r>
        <w:t>,</w:t>
      </w:r>
      <w:r w:rsidRPr="008C0D93">
        <w:t xml:space="preserve"> Berens</w:t>
      </w:r>
      <w:r>
        <w:t xml:space="preserve"> P,</w:t>
      </w:r>
      <w:r w:rsidRPr="008C0D93">
        <w:t xml:space="preserve"> </w:t>
      </w:r>
      <w:proofErr w:type="spellStart"/>
      <w:r w:rsidRPr="008C0D93">
        <w:t>Chinnadurai</w:t>
      </w:r>
      <w:proofErr w:type="spellEnd"/>
      <w:r w:rsidRPr="008C0D93">
        <w:t xml:space="preserve"> P</w:t>
      </w:r>
      <w:r>
        <w:t>,</w:t>
      </w:r>
      <w:r w:rsidRPr="008C0D93">
        <w:t xml:space="preserve"> Garami Z</w:t>
      </w:r>
      <w:r>
        <w:t>,</w:t>
      </w:r>
      <w:r w:rsidRPr="008C0D93">
        <w:t xml:space="preserve"> Atkins M. </w:t>
      </w:r>
      <w:r>
        <w:t>“</w:t>
      </w:r>
      <w:r w:rsidRPr="008C0D93">
        <w:t>Endovascular ascending aortic pseudoaneurysm repair under image fusion guidance and transcranial Doppler monitoring.</w:t>
      </w:r>
      <w:r>
        <w:t>”</w:t>
      </w:r>
      <w:r w:rsidRPr="008C0D93">
        <w:t xml:space="preserve"> </w:t>
      </w:r>
      <w:r w:rsidRPr="000A4059">
        <w:rPr>
          <w:i/>
          <w:iCs/>
        </w:rPr>
        <w:t>Journal of Vascular Surgery Cases, Innovations and Techniques</w:t>
      </w:r>
      <w:r w:rsidRPr="008C0D93">
        <w:t xml:space="preserve">. </w:t>
      </w:r>
      <w:r>
        <w:t>2022;</w:t>
      </w:r>
      <w:r w:rsidRPr="008C0D93">
        <w:t>8. 10.1016/j.jvscit.2022.06.009.</w:t>
      </w:r>
    </w:p>
    <w:p w14:paraId="6E938CC2" w14:textId="77777777" w:rsidR="007900D7" w:rsidRDefault="007900D7" w:rsidP="007900D7">
      <w:pPr>
        <w:spacing w:after="0" w:line="240" w:lineRule="exact"/>
      </w:pPr>
    </w:p>
    <w:p w14:paraId="2D8BCF83" w14:textId="77777777" w:rsidR="007900D7" w:rsidRDefault="007900D7" w:rsidP="007900D7">
      <w:pPr>
        <w:spacing w:after="0" w:line="240" w:lineRule="auto"/>
      </w:pPr>
      <w:r w:rsidRPr="008C0D93">
        <w:t>Sims</w:t>
      </w:r>
      <w:r>
        <w:t xml:space="preserve"> R, </w:t>
      </w:r>
      <w:proofErr w:type="spellStart"/>
      <w:r w:rsidRPr="008C0D93">
        <w:t>Srour</w:t>
      </w:r>
      <w:proofErr w:type="spellEnd"/>
      <w:r w:rsidRPr="008C0D93">
        <w:t xml:space="preserve"> Nina</w:t>
      </w:r>
      <w:r>
        <w:t>,</w:t>
      </w:r>
      <w:r w:rsidRPr="008C0D93">
        <w:t xml:space="preserve"> </w:t>
      </w:r>
      <w:proofErr w:type="spellStart"/>
      <w:r w:rsidRPr="000A4059">
        <w:rPr>
          <w:b/>
          <w:bCs/>
        </w:rPr>
        <w:t>Nihum</w:t>
      </w:r>
      <w:proofErr w:type="spellEnd"/>
      <w:r w:rsidRPr="000A4059">
        <w:rPr>
          <w:b/>
          <w:bCs/>
        </w:rPr>
        <w:t xml:space="preserve"> LI</w:t>
      </w:r>
      <w:r>
        <w:t>,</w:t>
      </w:r>
      <w:r w:rsidRPr="008C0D93">
        <w:t xml:space="preserve"> </w:t>
      </w:r>
      <w:proofErr w:type="spellStart"/>
      <w:r w:rsidRPr="008C0D93">
        <w:t>Hannawi</w:t>
      </w:r>
      <w:proofErr w:type="spellEnd"/>
      <w:r w:rsidRPr="008C0D93">
        <w:t xml:space="preserve"> B</w:t>
      </w:r>
      <w:r>
        <w:t>,</w:t>
      </w:r>
      <w:r w:rsidRPr="008C0D93">
        <w:t xml:space="preserve"> Araujo R</w:t>
      </w:r>
      <w:r>
        <w:t>,</w:t>
      </w:r>
      <w:r w:rsidRPr="008C0D93">
        <w:t xml:space="preserve"> Cruz-</w:t>
      </w:r>
      <w:proofErr w:type="spellStart"/>
      <w:r w:rsidRPr="008C0D93">
        <w:t>Solbes</w:t>
      </w:r>
      <w:proofErr w:type="spellEnd"/>
      <w:r w:rsidRPr="008C0D93">
        <w:t xml:space="preserve"> A</w:t>
      </w:r>
      <w:r>
        <w:t>,</w:t>
      </w:r>
      <w:r w:rsidRPr="008C0D93">
        <w:t xml:space="preserve"> Trachtenberg B</w:t>
      </w:r>
      <w:r>
        <w:t>,</w:t>
      </w:r>
      <w:r w:rsidRPr="008C0D93">
        <w:t xml:space="preserve"> Hussain I</w:t>
      </w:r>
      <w:r>
        <w:t>,</w:t>
      </w:r>
      <w:r w:rsidRPr="008C0D93">
        <w:t xml:space="preserve"> Kim J</w:t>
      </w:r>
      <w:r>
        <w:t>,</w:t>
      </w:r>
      <w:r w:rsidRPr="008C0D93">
        <w:t xml:space="preserve"> </w:t>
      </w:r>
      <w:proofErr w:type="spellStart"/>
      <w:r w:rsidRPr="008C0D93">
        <w:t>Kassi</w:t>
      </w:r>
      <w:proofErr w:type="spellEnd"/>
      <w:r w:rsidRPr="008C0D93">
        <w:t xml:space="preserve"> M</w:t>
      </w:r>
      <w:r>
        <w:t>,</w:t>
      </w:r>
      <w:r w:rsidRPr="008C0D93">
        <w:t xml:space="preserve"> </w:t>
      </w:r>
      <w:proofErr w:type="spellStart"/>
      <w:r w:rsidRPr="008C0D93">
        <w:t>Graviss</w:t>
      </w:r>
      <w:proofErr w:type="spellEnd"/>
      <w:r w:rsidRPr="008C0D93">
        <w:t xml:space="preserve"> E</w:t>
      </w:r>
      <w:r>
        <w:t>,</w:t>
      </w:r>
      <w:r w:rsidRPr="008C0D93">
        <w:t xml:space="preserve"> Nguyen Duc</w:t>
      </w:r>
      <w:r>
        <w:t>,</w:t>
      </w:r>
      <w:r w:rsidRPr="008C0D93">
        <w:t xml:space="preserve"> Estep J</w:t>
      </w:r>
      <w:r>
        <w:t>,</w:t>
      </w:r>
      <w:r w:rsidRPr="008C0D93">
        <w:t xml:space="preserve"> </w:t>
      </w:r>
      <w:proofErr w:type="spellStart"/>
      <w:r w:rsidRPr="008C0D93">
        <w:t>Bhimaraj</w:t>
      </w:r>
      <w:proofErr w:type="spellEnd"/>
      <w:r w:rsidRPr="008C0D93">
        <w:t xml:space="preserve"> A</w:t>
      </w:r>
      <w:r>
        <w:t>,</w:t>
      </w:r>
      <w:r w:rsidRPr="008C0D93">
        <w:t xml:space="preserve"> Guha A. </w:t>
      </w:r>
      <w:r>
        <w:t>“</w:t>
      </w:r>
      <w:r w:rsidRPr="008C0D93">
        <w:t>Tissue plasminogen activator in left ventricular assist device-related intravascular hemolysis after failed augmented anticoagulation.</w:t>
      </w:r>
      <w:r>
        <w:t>”</w:t>
      </w:r>
      <w:r w:rsidRPr="008C0D93">
        <w:t xml:space="preserve"> </w:t>
      </w:r>
      <w:r w:rsidRPr="00C66710">
        <w:rPr>
          <w:i/>
          <w:iCs/>
        </w:rPr>
        <w:t>The International Journal of Artificial Organs</w:t>
      </w:r>
      <w:r w:rsidRPr="008C0D93">
        <w:t xml:space="preserve">. </w:t>
      </w:r>
      <w:r>
        <w:t xml:space="preserve">2022; </w:t>
      </w:r>
      <w:r w:rsidRPr="008C0D93">
        <w:t>039139882211154. 10.1177/03913988221115445.</w:t>
      </w:r>
    </w:p>
    <w:p w14:paraId="67A490C1" w14:textId="77777777" w:rsidR="007900D7" w:rsidRDefault="007900D7" w:rsidP="007900D7">
      <w:pPr>
        <w:spacing w:after="0" w:line="240" w:lineRule="exact"/>
      </w:pPr>
    </w:p>
    <w:p w14:paraId="2F5236D9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color w:val="212121"/>
          <w:u w:val="single"/>
        </w:rPr>
        <w:t>Yajaira Sofia Jimenez</w:t>
      </w:r>
    </w:p>
    <w:p w14:paraId="000EEA8B" w14:textId="77777777" w:rsidR="007900D7" w:rsidRDefault="007900D7" w:rsidP="007900D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Abstract. </w:t>
      </w:r>
      <w:r w:rsidRPr="00D7727C">
        <w:rPr>
          <w:color w:val="000000" w:themeColor="text1"/>
        </w:rPr>
        <w:t>“More than meets the eye: A case of bacteremia from what is usually regarded as a contaminant</w:t>
      </w:r>
      <w:r>
        <w:rPr>
          <w:color w:val="000000" w:themeColor="text1"/>
        </w:rPr>
        <w:t>.</w:t>
      </w:r>
      <w:r w:rsidRPr="00D7727C">
        <w:rPr>
          <w:color w:val="000000" w:themeColor="text1"/>
        </w:rPr>
        <w:t>”</w:t>
      </w:r>
      <w:r w:rsidRPr="00D7727C">
        <w:rPr>
          <w:b/>
          <w:bCs/>
          <w:color w:val="000000" w:themeColor="text1"/>
        </w:rPr>
        <w:t xml:space="preserve"> Jimenez, Yajaira; </w:t>
      </w:r>
      <w:r w:rsidRPr="00D7727C">
        <w:rPr>
          <w:bCs/>
          <w:color w:val="000000" w:themeColor="text1"/>
        </w:rPr>
        <w:t xml:space="preserve">Shah, </w:t>
      </w:r>
      <w:proofErr w:type="spellStart"/>
      <w:r w:rsidRPr="00D7727C">
        <w:rPr>
          <w:bCs/>
          <w:color w:val="000000" w:themeColor="text1"/>
        </w:rPr>
        <w:t>Shivan</w:t>
      </w:r>
      <w:proofErr w:type="spellEnd"/>
      <w:r w:rsidRPr="00D7727C">
        <w:rPr>
          <w:bCs/>
          <w:color w:val="000000" w:themeColor="text1"/>
        </w:rPr>
        <w:t>. American College of Physicians-Texas Chapter Virtual Medical Student &amp; Resident Abstract Competition. 2021</w:t>
      </w:r>
      <w:r>
        <w:rPr>
          <w:bCs/>
          <w:color w:val="000000" w:themeColor="text1"/>
        </w:rPr>
        <w:t>.</w:t>
      </w:r>
    </w:p>
    <w:p w14:paraId="57488374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13E7D262" w14:textId="77777777" w:rsidR="007900D7" w:rsidRDefault="007900D7" w:rsidP="007900D7">
      <w:pPr>
        <w:spacing w:after="0" w:line="240" w:lineRule="auto"/>
        <w:rPr>
          <w:rFonts w:cstheme="minorHAnsi"/>
          <w:color w:val="000000" w:themeColor="text1"/>
        </w:rPr>
      </w:pPr>
      <w:r w:rsidRPr="0023379D">
        <w:rPr>
          <w:rFonts w:cstheme="minorHAnsi"/>
          <w:color w:val="000000" w:themeColor="text1"/>
        </w:rPr>
        <w:t>Abstract.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A92FC6">
        <w:rPr>
          <w:rFonts w:cstheme="minorHAnsi"/>
          <w:b/>
          <w:bCs/>
          <w:color w:val="000000" w:themeColor="text1"/>
        </w:rPr>
        <w:t>Jimenez Y</w:t>
      </w:r>
      <w:r>
        <w:rPr>
          <w:rFonts w:cstheme="minorHAnsi"/>
          <w:b/>
          <w:bCs/>
          <w:color w:val="000000" w:themeColor="text1"/>
        </w:rPr>
        <w:t xml:space="preserve">, </w:t>
      </w:r>
      <w:r w:rsidRPr="00A92FC6">
        <w:rPr>
          <w:rFonts w:cstheme="minorHAnsi"/>
          <w:color w:val="000000" w:themeColor="text1"/>
        </w:rPr>
        <w:t>et al.</w:t>
      </w:r>
      <w:r w:rsidRPr="00A92FC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“</w:t>
      </w:r>
      <w:proofErr w:type="spellStart"/>
      <w:r w:rsidRPr="008D5AF4">
        <w:rPr>
          <w:rFonts w:cstheme="minorHAnsi"/>
          <w:color w:val="000000" w:themeColor="text1"/>
        </w:rPr>
        <w:t>Leukocytoclastic</w:t>
      </w:r>
      <w:proofErr w:type="spellEnd"/>
      <w:r w:rsidRPr="008D5AF4">
        <w:rPr>
          <w:rFonts w:cstheme="minorHAnsi"/>
          <w:color w:val="000000" w:themeColor="text1"/>
        </w:rPr>
        <w:t xml:space="preserve"> vasculitis</w:t>
      </w:r>
      <w:r>
        <w:rPr>
          <w:rFonts w:cstheme="minorHAnsi"/>
          <w:color w:val="000000" w:themeColor="text1"/>
        </w:rPr>
        <w:t>: A</w:t>
      </w:r>
      <w:r w:rsidRPr="008D5AF4">
        <w:rPr>
          <w:rFonts w:cstheme="minorHAnsi"/>
          <w:color w:val="000000" w:themeColor="text1"/>
        </w:rPr>
        <w:t xml:space="preserve"> case report</w:t>
      </w:r>
      <w:r>
        <w:rPr>
          <w:rFonts w:cstheme="minorHAnsi"/>
          <w:color w:val="000000" w:themeColor="text1"/>
        </w:rPr>
        <w:t xml:space="preserve">.” American College of Physicians Texas </w:t>
      </w:r>
      <w:r>
        <w:rPr>
          <w:rFonts w:eastAsia="Times New Roman"/>
        </w:rPr>
        <w:t>Medical Student and Resident Virtual Meeting</w:t>
      </w:r>
      <w:r>
        <w:rPr>
          <w:rFonts w:cstheme="minorHAnsi"/>
          <w:color w:val="000000" w:themeColor="text1"/>
        </w:rPr>
        <w:t>. November 2021.</w:t>
      </w:r>
    </w:p>
    <w:p w14:paraId="3F7EC787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7DB95C48" w14:textId="77777777" w:rsidR="007900D7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Abstract. </w:t>
      </w:r>
      <w:r w:rsidRPr="00D76512">
        <w:rPr>
          <w:rFonts w:asciiTheme="minorHAnsi" w:hAnsiTheme="minorHAnsi" w:cstheme="minorHAnsi"/>
          <w:sz w:val="22"/>
          <w:szCs w:val="22"/>
        </w:rPr>
        <w:t xml:space="preserve">Abdelkarim O, Ahmed AI, Saad JM, Han Y, </w:t>
      </w:r>
      <w:r w:rsidRPr="00D44E33">
        <w:rPr>
          <w:rFonts w:asciiTheme="minorHAnsi" w:hAnsiTheme="minorHAnsi" w:cstheme="minorHAnsi"/>
          <w:b/>
          <w:bCs/>
          <w:sz w:val="22"/>
          <w:szCs w:val="22"/>
        </w:rPr>
        <w:t>Jimenez Y</w:t>
      </w:r>
      <w:r w:rsidRPr="00D76512">
        <w:rPr>
          <w:rFonts w:asciiTheme="minorHAnsi" w:hAnsiTheme="minorHAnsi" w:cstheme="minorHAnsi"/>
          <w:sz w:val="22"/>
          <w:szCs w:val="22"/>
        </w:rPr>
        <w:t xml:space="preserve">, Newstrom E, </w:t>
      </w:r>
      <w:r w:rsidRPr="00D44E33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D44E33">
        <w:rPr>
          <w:rFonts w:asciiTheme="minorHAnsi" w:hAnsiTheme="minorHAnsi" w:cstheme="minorHAnsi"/>
          <w:sz w:val="22"/>
          <w:szCs w:val="22"/>
        </w:rPr>
        <w:t>Nihum</w:t>
      </w:r>
      <w:proofErr w:type="spellEnd"/>
      <w:r w:rsidRPr="00D44E33">
        <w:rPr>
          <w:rFonts w:asciiTheme="minorHAnsi" w:hAnsiTheme="minorHAnsi" w:cstheme="minorHAnsi"/>
          <w:sz w:val="22"/>
          <w:szCs w:val="22"/>
        </w:rPr>
        <w:t xml:space="preserve"> LI</w:t>
      </w:r>
      <w:r w:rsidRPr="00D76512">
        <w:rPr>
          <w:rFonts w:asciiTheme="minorHAnsi" w:hAnsiTheme="minorHAnsi" w:cstheme="minorHAnsi"/>
          <w:sz w:val="22"/>
          <w:szCs w:val="22"/>
        </w:rPr>
        <w:t>, Al-</w:t>
      </w:r>
      <w:proofErr w:type="spellStart"/>
      <w:r w:rsidRPr="00D76512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D76512">
        <w:rPr>
          <w:rFonts w:asciiTheme="minorHAnsi" w:hAnsiTheme="minorHAnsi" w:cstheme="minorHAnsi"/>
          <w:sz w:val="22"/>
          <w:szCs w:val="22"/>
        </w:rPr>
        <w:t xml:space="preserve"> MH.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76512">
        <w:rPr>
          <w:rFonts w:asciiTheme="minorHAnsi" w:hAnsiTheme="minorHAnsi" w:cstheme="minorHAnsi"/>
          <w:sz w:val="22"/>
          <w:szCs w:val="22"/>
        </w:rPr>
        <w:t>Aortic valve sclerosis and microvascular coronary disease: Is there a link?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76512">
        <w:rPr>
          <w:rFonts w:asciiTheme="minorHAnsi" w:hAnsiTheme="minorHAnsi" w:cstheme="minorHAnsi"/>
          <w:sz w:val="22"/>
          <w:szCs w:val="22"/>
        </w:rPr>
        <w:t xml:space="preserve"> American College of Cardiology 202</w:t>
      </w:r>
      <w:r>
        <w:rPr>
          <w:rFonts w:asciiTheme="minorHAnsi" w:hAnsiTheme="minorHAnsi" w:cstheme="minorHAnsi"/>
          <w:sz w:val="22"/>
          <w:szCs w:val="22"/>
        </w:rPr>
        <w:t>3/WCC Conference</w:t>
      </w:r>
      <w:r w:rsidRPr="00D76512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March</w:t>
      </w:r>
      <w:r w:rsidRPr="00D765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7651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D76512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76512">
        <w:rPr>
          <w:rFonts w:asciiTheme="minorHAnsi" w:hAnsiTheme="minorHAnsi" w:cstheme="minorHAnsi"/>
          <w:sz w:val="22"/>
          <w:szCs w:val="22"/>
        </w:rPr>
        <w:t xml:space="preserve">. </w:t>
      </w:r>
      <w:r w:rsidRPr="00DF2C8C">
        <w:rPr>
          <w:rFonts w:asciiTheme="minorHAnsi" w:hAnsiTheme="minorHAnsi" w:cstheme="minorHAnsi"/>
          <w:sz w:val="22"/>
          <w:szCs w:val="22"/>
        </w:rPr>
        <w:t>Submitted.</w:t>
      </w:r>
    </w:p>
    <w:p w14:paraId="4B1638FB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2E94D4B8" w14:textId="77777777" w:rsidR="007900D7" w:rsidRPr="005F7BDF" w:rsidRDefault="007900D7" w:rsidP="007900D7">
      <w:pPr>
        <w:spacing w:after="0" w:line="240" w:lineRule="auto"/>
        <w:rPr>
          <w:rFonts w:eastAsiaTheme="minorHAnsi" w:cstheme="minorHAnsi"/>
          <w:color w:val="000000" w:themeColor="text1"/>
        </w:rPr>
      </w:pPr>
      <w:r w:rsidRPr="005F7BDF">
        <w:rPr>
          <w:rFonts w:cstheme="minorHAnsi"/>
          <w:color w:val="000000" w:themeColor="text1"/>
        </w:rPr>
        <w:t>Poster presentation. “Evaluating the role of macrophages in supporting the metastatic process</w:t>
      </w:r>
      <w:r>
        <w:rPr>
          <w:rFonts w:cstheme="minorHAnsi"/>
          <w:color w:val="000000" w:themeColor="text1"/>
        </w:rPr>
        <w:t xml:space="preserve">.” </w:t>
      </w:r>
      <w:r w:rsidRPr="005F7BDF">
        <w:rPr>
          <w:rFonts w:cstheme="minorHAnsi"/>
          <w:color w:val="000000" w:themeColor="text1"/>
        </w:rPr>
        <w:t xml:space="preserve">Pisano, Simone; </w:t>
      </w:r>
      <w:r w:rsidRPr="005F7BDF">
        <w:rPr>
          <w:rFonts w:cstheme="minorHAnsi"/>
          <w:b/>
          <w:bCs/>
          <w:color w:val="000000" w:themeColor="text1"/>
        </w:rPr>
        <w:t>Jimenez, Yajaira</w:t>
      </w:r>
      <w:r w:rsidRPr="005F7BDF">
        <w:rPr>
          <w:rFonts w:cstheme="minorHAnsi"/>
          <w:color w:val="000000" w:themeColor="text1"/>
        </w:rPr>
        <w:t xml:space="preserve">; </w:t>
      </w:r>
      <w:proofErr w:type="spellStart"/>
      <w:r w:rsidRPr="005F7BDF">
        <w:rPr>
          <w:rFonts w:cstheme="minorHAnsi"/>
          <w:color w:val="000000" w:themeColor="text1"/>
        </w:rPr>
        <w:t>Coradetti</w:t>
      </w:r>
      <w:proofErr w:type="spellEnd"/>
      <w:r w:rsidRPr="005F7BDF">
        <w:rPr>
          <w:rFonts w:cstheme="minorHAnsi"/>
          <w:color w:val="000000" w:themeColor="text1"/>
        </w:rPr>
        <w:t>, Bruna</w:t>
      </w:r>
      <w:r>
        <w:rPr>
          <w:rFonts w:eastAsia="Symbol" w:cstheme="minorHAnsi"/>
          <w:color w:val="000000" w:themeColor="text1"/>
        </w:rPr>
        <w:t xml:space="preserve">. </w:t>
      </w:r>
      <w:r w:rsidRPr="005F7BDF">
        <w:rPr>
          <w:rFonts w:cstheme="minorHAnsi"/>
          <w:color w:val="000000" w:themeColor="text1"/>
        </w:rPr>
        <w:t>Houston Methodist Research Institute Nanomedicine Symposium</w:t>
      </w:r>
      <w:r>
        <w:rPr>
          <w:rFonts w:cstheme="minorHAnsi"/>
          <w:color w:val="000000" w:themeColor="text1"/>
        </w:rPr>
        <w:t>. 2020.</w:t>
      </w:r>
    </w:p>
    <w:p w14:paraId="1EB16106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15E3F647" w14:textId="77777777" w:rsidR="007900D7" w:rsidRPr="005F7BDF" w:rsidRDefault="007900D7" w:rsidP="007900D7">
      <w:pPr>
        <w:spacing w:after="0" w:line="240" w:lineRule="auto"/>
        <w:rPr>
          <w:rFonts w:eastAsiaTheme="minorHAnsi" w:cstheme="minorHAnsi"/>
        </w:rPr>
      </w:pPr>
      <w:r w:rsidRPr="005F7BDF">
        <w:rPr>
          <w:rFonts w:cstheme="minorHAnsi"/>
          <w:color w:val="000000" w:themeColor="text1"/>
        </w:rPr>
        <w:t>Poster presentation. “Biodistribution of dendritic-cell derivatives in epithelial ovarian cancer bearing mice</w:t>
      </w:r>
      <w:r>
        <w:rPr>
          <w:rFonts w:cstheme="minorHAnsi"/>
          <w:color w:val="000000" w:themeColor="text1"/>
        </w:rPr>
        <w:t>.</w:t>
      </w:r>
      <w:r w:rsidRPr="005F7BDF">
        <w:rPr>
          <w:rFonts w:cstheme="minorHAnsi"/>
          <w:color w:val="000000" w:themeColor="text1"/>
        </w:rPr>
        <w:t xml:space="preserve">” </w:t>
      </w:r>
      <w:r w:rsidRPr="005F7BDF">
        <w:rPr>
          <w:rFonts w:cstheme="minorHAnsi"/>
          <w:b/>
          <w:bCs/>
          <w:color w:val="000000" w:themeColor="text1"/>
        </w:rPr>
        <w:t>Jimenez, Yajaira</w:t>
      </w:r>
      <w:r w:rsidRPr="005F7BDF">
        <w:rPr>
          <w:rFonts w:cstheme="minorHAnsi"/>
          <w:color w:val="000000" w:themeColor="text1"/>
        </w:rPr>
        <w:t xml:space="preserve">; </w:t>
      </w:r>
      <w:proofErr w:type="spellStart"/>
      <w:proofErr w:type="gramStart"/>
      <w:r w:rsidRPr="005F7BDF">
        <w:rPr>
          <w:rFonts w:cstheme="minorHAnsi"/>
          <w:color w:val="000000" w:themeColor="text1"/>
        </w:rPr>
        <w:t>Pisano,Simone</w:t>
      </w:r>
      <w:proofErr w:type="spellEnd"/>
      <w:proofErr w:type="gramEnd"/>
      <w:r w:rsidRPr="005F7BDF">
        <w:rPr>
          <w:rFonts w:cstheme="minorHAnsi"/>
          <w:color w:val="000000" w:themeColor="text1"/>
        </w:rPr>
        <w:t xml:space="preserve">; Healey, Gareth; </w:t>
      </w:r>
      <w:proofErr w:type="spellStart"/>
      <w:r w:rsidRPr="005F7BDF">
        <w:rPr>
          <w:rFonts w:cstheme="minorHAnsi"/>
          <w:color w:val="000000" w:themeColor="text1"/>
        </w:rPr>
        <w:t>Corradetti</w:t>
      </w:r>
      <w:proofErr w:type="spellEnd"/>
      <w:r w:rsidRPr="005F7BDF">
        <w:rPr>
          <w:rFonts w:cstheme="minorHAnsi"/>
          <w:color w:val="000000" w:themeColor="text1"/>
        </w:rPr>
        <w:t>, Bruna</w:t>
      </w:r>
      <w:r>
        <w:rPr>
          <w:rFonts w:eastAsia="Symbol" w:cstheme="minorHAnsi"/>
          <w:color w:val="000000" w:themeColor="text1"/>
        </w:rPr>
        <w:t xml:space="preserve">. </w:t>
      </w:r>
      <w:r w:rsidRPr="005F7BDF">
        <w:rPr>
          <w:rFonts w:cstheme="minorHAnsi"/>
          <w:color w:val="000000" w:themeColor="text1"/>
        </w:rPr>
        <w:t>Texas A&amp;M Senior Research Showcase at the Texas A&amp;M College of Medicine</w:t>
      </w:r>
      <w:r>
        <w:rPr>
          <w:rFonts w:cstheme="minorHAnsi"/>
          <w:color w:val="000000" w:themeColor="text1"/>
        </w:rPr>
        <w:t>. 2021.</w:t>
      </w:r>
    </w:p>
    <w:p w14:paraId="656BC620" w14:textId="77777777" w:rsidR="007900D7" w:rsidRPr="005F7BDF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729CACA3" w14:textId="77777777" w:rsidR="007900D7" w:rsidRPr="005F7BDF" w:rsidRDefault="007900D7" w:rsidP="007900D7">
      <w:pPr>
        <w:spacing w:after="0" w:line="240" w:lineRule="auto"/>
        <w:rPr>
          <w:rFonts w:cstheme="minorHAnsi"/>
          <w:color w:val="000000" w:themeColor="text1"/>
        </w:rPr>
      </w:pPr>
      <w:r w:rsidRPr="005F7BDF">
        <w:rPr>
          <w:rFonts w:cstheme="minorHAnsi"/>
          <w:color w:val="000000" w:themeColor="text1"/>
        </w:rPr>
        <w:t>Poster presentation. “Cell-free vaccine: the role of exosomes in the treatment of immunologically cold tumors</w:t>
      </w:r>
      <w:r>
        <w:rPr>
          <w:rFonts w:cstheme="minorHAnsi"/>
          <w:color w:val="000000" w:themeColor="text1"/>
        </w:rPr>
        <w:t>.</w:t>
      </w:r>
      <w:r w:rsidRPr="005F7BDF">
        <w:rPr>
          <w:rFonts w:cstheme="minorHAnsi"/>
          <w:color w:val="000000" w:themeColor="text1"/>
        </w:rPr>
        <w:t>”</w:t>
      </w:r>
    </w:p>
    <w:p w14:paraId="7F97E272" w14:textId="77777777" w:rsidR="007900D7" w:rsidRPr="005F7BDF" w:rsidRDefault="007900D7" w:rsidP="007900D7">
      <w:pPr>
        <w:spacing w:after="0" w:line="240" w:lineRule="auto"/>
        <w:rPr>
          <w:rFonts w:cstheme="minorHAnsi"/>
        </w:rPr>
      </w:pPr>
      <w:r w:rsidRPr="005F7BDF">
        <w:rPr>
          <w:rFonts w:cstheme="minorHAnsi"/>
          <w:b/>
          <w:bCs/>
          <w:color w:val="000000" w:themeColor="text1"/>
        </w:rPr>
        <w:t>Jimenez, Yajaira</w:t>
      </w:r>
      <w:r w:rsidRPr="005F7BDF">
        <w:rPr>
          <w:rFonts w:cstheme="minorHAnsi"/>
          <w:color w:val="000000" w:themeColor="text1"/>
        </w:rPr>
        <w:t>; Pisano, Simone; Corradetti, Bruna</w:t>
      </w:r>
      <w:r>
        <w:rPr>
          <w:rFonts w:eastAsia="Symbol" w:cstheme="minorHAnsi"/>
          <w:color w:val="000000" w:themeColor="text1"/>
        </w:rPr>
        <w:t xml:space="preserve">. </w:t>
      </w:r>
      <w:r w:rsidRPr="005F7BDF">
        <w:rPr>
          <w:rFonts w:cstheme="minorHAnsi"/>
          <w:color w:val="000000" w:themeColor="text1"/>
        </w:rPr>
        <w:t>2021 Virtual Medical Research Colloquium at the Texas A&amp;M College of Medicine</w:t>
      </w:r>
      <w:r>
        <w:rPr>
          <w:rFonts w:cstheme="minorHAnsi"/>
          <w:color w:val="000000" w:themeColor="text1"/>
        </w:rPr>
        <w:t>. 2021.</w:t>
      </w:r>
    </w:p>
    <w:p w14:paraId="00D72BB9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59B518DE" w14:textId="77777777" w:rsidR="007900D7" w:rsidRPr="005F7BDF" w:rsidRDefault="007900D7" w:rsidP="007900D7">
      <w:pPr>
        <w:spacing w:after="0" w:line="240" w:lineRule="auto"/>
        <w:rPr>
          <w:rFonts w:cstheme="minorHAnsi"/>
        </w:rPr>
      </w:pPr>
      <w:r w:rsidRPr="005F7BDF">
        <w:rPr>
          <w:rFonts w:cstheme="minorHAnsi"/>
          <w:color w:val="000000" w:themeColor="text1"/>
        </w:rPr>
        <w:t>Poster presentation. “The Use of Image Stream flow cytometry for precise receptor quantification of exosomes</w:t>
      </w:r>
      <w:r>
        <w:rPr>
          <w:rFonts w:cstheme="minorHAnsi"/>
          <w:color w:val="000000" w:themeColor="text1"/>
        </w:rPr>
        <w:t>.</w:t>
      </w:r>
      <w:r w:rsidRPr="005F7BDF">
        <w:rPr>
          <w:rFonts w:cstheme="minorHAnsi"/>
          <w:color w:val="000000" w:themeColor="text1"/>
        </w:rPr>
        <w:t>”</w:t>
      </w:r>
    </w:p>
    <w:p w14:paraId="1387F37D" w14:textId="77777777" w:rsidR="007900D7" w:rsidRPr="00296B25" w:rsidRDefault="007900D7" w:rsidP="007900D7">
      <w:pPr>
        <w:spacing w:after="0" w:line="240" w:lineRule="auto"/>
        <w:rPr>
          <w:rFonts w:eastAsiaTheme="minorHAnsi" w:cstheme="minorHAnsi"/>
        </w:rPr>
      </w:pPr>
      <w:r w:rsidRPr="005F7BDF">
        <w:rPr>
          <w:rFonts w:cstheme="minorHAnsi"/>
          <w:b/>
          <w:bCs/>
          <w:color w:val="000000" w:themeColor="text1"/>
        </w:rPr>
        <w:t>Jimenez, Yajaira</w:t>
      </w:r>
      <w:r w:rsidRPr="005F7BDF">
        <w:rPr>
          <w:rFonts w:cstheme="minorHAnsi"/>
          <w:color w:val="000000" w:themeColor="text1"/>
        </w:rPr>
        <w:t xml:space="preserve">; Graham, </w:t>
      </w:r>
      <w:proofErr w:type="spellStart"/>
      <w:r w:rsidRPr="005F7BDF">
        <w:rPr>
          <w:rFonts w:cstheme="minorHAnsi"/>
          <w:color w:val="000000" w:themeColor="text1"/>
        </w:rPr>
        <w:t>Bottley</w:t>
      </w:r>
      <w:proofErr w:type="spellEnd"/>
      <w:r w:rsidRPr="005F7BDF">
        <w:rPr>
          <w:rFonts w:cstheme="minorHAnsi"/>
          <w:color w:val="000000" w:themeColor="text1"/>
        </w:rPr>
        <w:t xml:space="preserve">; </w:t>
      </w:r>
      <w:proofErr w:type="spellStart"/>
      <w:r w:rsidRPr="005F7BDF">
        <w:rPr>
          <w:rFonts w:cstheme="minorHAnsi"/>
          <w:color w:val="000000" w:themeColor="text1"/>
        </w:rPr>
        <w:t>Corradetti</w:t>
      </w:r>
      <w:proofErr w:type="spellEnd"/>
      <w:r w:rsidRPr="005F7BDF">
        <w:rPr>
          <w:rFonts w:cstheme="minorHAnsi"/>
          <w:color w:val="000000" w:themeColor="text1"/>
        </w:rPr>
        <w:t>, Bruna</w:t>
      </w:r>
      <w:r>
        <w:rPr>
          <w:rFonts w:eastAsia="Symbol" w:cstheme="minorHAnsi"/>
          <w:color w:val="000000" w:themeColor="text1"/>
        </w:rPr>
        <w:t xml:space="preserve">. </w:t>
      </w:r>
      <w:r w:rsidRPr="005F7BDF">
        <w:rPr>
          <w:rFonts w:cstheme="minorHAnsi"/>
          <w:color w:val="000000" w:themeColor="text1"/>
        </w:rPr>
        <w:t>Fourth Annual Methodist Association for Postdoctoral and Trainee Affairs Summer Research Symposium at Houston Methodist Hospital</w:t>
      </w:r>
      <w:r>
        <w:rPr>
          <w:rFonts w:cstheme="minorHAnsi"/>
          <w:color w:val="000000" w:themeColor="text1"/>
        </w:rPr>
        <w:t>. 2021.</w:t>
      </w:r>
    </w:p>
    <w:p w14:paraId="6194C47F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23431DEC" w14:textId="77777777" w:rsidR="007900D7" w:rsidRPr="007B5FC2" w:rsidRDefault="007900D7" w:rsidP="007900D7">
      <w:pPr>
        <w:spacing w:after="0" w:line="240" w:lineRule="auto"/>
        <w:rPr>
          <w:rFonts w:cstheme="minorHAnsi"/>
        </w:rPr>
      </w:pPr>
      <w:r w:rsidRPr="00AE49DA">
        <w:rPr>
          <w:rFonts w:cstheme="minorHAnsi"/>
          <w:color w:val="000000" w:themeColor="text1"/>
        </w:rPr>
        <w:t>“Assessment of immune landscapes of advanced ovarian cancer in an optimized in vivo model.”</w:t>
      </w:r>
      <w:r w:rsidRPr="00AE49DA">
        <w:rPr>
          <w:rFonts w:cstheme="minorHAnsi"/>
        </w:rPr>
        <w:t xml:space="preserve"> </w:t>
      </w:r>
      <w:r w:rsidRPr="00AE49DA">
        <w:rPr>
          <w:rFonts w:cstheme="minorHAnsi"/>
          <w:color w:val="000000" w:themeColor="text1"/>
        </w:rPr>
        <w:t>Simone Pisano, Stefania Lenna, Gareth D. Healey</w:t>
      </w:r>
      <w:r w:rsidRPr="00AE49DA">
        <w:rPr>
          <w:rFonts w:cstheme="minorHAnsi"/>
          <w:color w:val="000000" w:themeColor="text1"/>
          <w:vertAlign w:val="subscript"/>
        </w:rPr>
        <w:t xml:space="preserve">, </w:t>
      </w:r>
      <w:r w:rsidRPr="00AE49DA">
        <w:rPr>
          <w:rFonts w:cstheme="minorHAnsi"/>
          <w:color w:val="000000" w:themeColor="text1"/>
        </w:rPr>
        <w:t xml:space="preserve">Lucille Meeks, </w:t>
      </w:r>
      <w:r w:rsidRPr="00AE49DA">
        <w:rPr>
          <w:rFonts w:cstheme="minorHAnsi"/>
          <w:b/>
          <w:bCs/>
          <w:color w:val="000000" w:themeColor="text1"/>
        </w:rPr>
        <w:t>Yajaira S. Jimenez</w:t>
      </w:r>
      <w:r w:rsidRPr="00AE49DA">
        <w:rPr>
          <w:rFonts w:cstheme="minorHAnsi"/>
          <w:color w:val="000000" w:themeColor="text1"/>
        </w:rPr>
        <w:t xml:space="preserve">, Oscar S Velazquez, </w:t>
      </w:r>
      <w:proofErr w:type="spellStart"/>
      <w:r w:rsidRPr="00AE49DA">
        <w:rPr>
          <w:rFonts w:cstheme="minorHAnsi"/>
          <w:color w:val="000000" w:themeColor="text1"/>
        </w:rPr>
        <w:t>Deyarina</w:t>
      </w:r>
      <w:proofErr w:type="spellEnd"/>
      <w:r w:rsidRPr="00AE49DA">
        <w:rPr>
          <w:rFonts w:cstheme="minorHAnsi"/>
          <w:color w:val="000000" w:themeColor="text1"/>
        </w:rPr>
        <w:t xml:space="preserve"> Gonzalez, R. Steven </w:t>
      </w:r>
      <w:proofErr w:type="spellStart"/>
      <w:r w:rsidRPr="00AE49DA">
        <w:rPr>
          <w:rFonts w:cstheme="minorHAnsi"/>
          <w:color w:val="000000" w:themeColor="text1"/>
        </w:rPr>
        <w:t>Conlan</w:t>
      </w:r>
      <w:proofErr w:type="spellEnd"/>
      <w:r w:rsidRPr="00AE49DA">
        <w:rPr>
          <w:rFonts w:cstheme="minorHAnsi"/>
          <w:color w:val="000000" w:themeColor="text1"/>
        </w:rPr>
        <w:t xml:space="preserve">, and Bruna </w:t>
      </w:r>
      <w:proofErr w:type="spellStart"/>
      <w:r w:rsidRPr="00AE49DA">
        <w:rPr>
          <w:rFonts w:cstheme="minorHAnsi"/>
          <w:color w:val="000000" w:themeColor="text1"/>
        </w:rPr>
        <w:t>Corradetti</w:t>
      </w:r>
      <w:proofErr w:type="spellEnd"/>
      <w:r w:rsidRPr="00AE49DA">
        <w:rPr>
          <w:rFonts w:cstheme="minorHAnsi"/>
          <w:color w:val="000000" w:themeColor="text1"/>
        </w:rPr>
        <w:t xml:space="preserve">. </w:t>
      </w:r>
      <w:r w:rsidRPr="00811FB7">
        <w:rPr>
          <w:rFonts w:eastAsia="Times New Roman" w:cstheme="minorHAnsi"/>
          <w:color w:val="1C1D1E"/>
        </w:rPr>
        <w:t xml:space="preserve">Clin </w:t>
      </w:r>
      <w:proofErr w:type="spellStart"/>
      <w:r w:rsidRPr="00811FB7">
        <w:rPr>
          <w:rFonts w:eastAsia="Times New Roman" w:cstheme="minorHAnsi"/>
          <w:color w:val="1C1D1E"/>
        </w:rPr>
        <w:t>Transl</w:t>
      </w:r>
      <w:proofErr w:type="spellEnd"/>
      <w:r w:rsidRPr="00811FB7">
        <w:rPr>
          <w:rFonts w:eastAsia="Times New Roman" w:cstheme="minorHAnsi"/>
          <w:color w:val="1C1D1E"/>
        </w:rPr>
        <w:t xml:space="preserve"> Med</w:t>
      </w:r>
      <w:r w:rsidRPr="00811FB7">
        <w:rPr>
          <w:rFonts w:eastAsia="Times New Roman" w:cstheme="minorHAnsi"/>
          <w:color w:val="1C1D1E"/>
          <w:shd w:val="clear" w:color="auto" w:fill="FFFFFF"/>
        </w:rPr>
        <w:t> </w:t>
      </w:r>
      <w:r w:rsidRPr="00811FB7">
        <w:rPr>
          <w:rStyle w:val="xpubyear"/>
          <w:rFonts w:eastAsia="Times New Roman" w:cstheme="minorHAnsi"/>
          <w:color w:val="1C1D1E"/>
        </w:rPr>
        <w:t>2021</w:t>
      </w:r>
      <w:r w:rsidRPr="00811FB7">
        <w:rPr>
          <w:rFonts w:eastAsia="Times New Roman" w:cstheme="minorHAnsi"/>
          <w:color w:val="1C1D1E"/>
          <w:shd w:val="clear" w:color="auto" w:fill="FFFFFF"/>
        </w:rPr>
        <w:t>; </w:t>
      </w:r>
      <w:proofErr w:type="gramStart"/>
      <w:r w:rsidRPr="00811FB7">
        <w:rPr>
          <w:rStyle w:val="xvol"/>
          <w:rFonts w:eastAsia="Times New Roman" w:cstheme="minorHAnsi"/>
          <w:color w:val="1C1D1E"/>
        </w:rPr>
        <w:t>11</w:t>
      </w:r>
      <w:r w:rsidRPr="00811FB7">
        <w:rPr>
          <w:rFonts w:eastAsia="Times New Roman" w:cstheme="minorHAnsi"/>
          <w:color w:val="1C1D1E"/>
          <w:shd w:val="clear" w:color="auto" w:fill="FFFFFF"/>
        </w:rPr>
        <w:t>:e</w:t>
      </w:r>
      <w:proofErr w:type="gramEnd"/>
      <w:r w:rsidRPr="00811FB7">
        <w:rPr>
          <w:rFonts w:eastAsia="Times New Roman" w:cstheme="minorHAnsi"/>
          <w:color w:val="1C1D1E"/>
          <w:shd w:val="clear" w:color="auto" w:fill="FFFFFF"/>
        </w:rPr>
        <w:t>551</w:t>
      </w:r>
      <w:r w:rsidRPr="00AE49DA">
        <w:rPr>
          <w:rFonts w:cstheme="minorHAnsi"/>
          <w:color w:val="000000" w:themeColor="text1"/>
        </w:rPr>
        <w:t>. DOI: 10.1002/ctm2.551. 2021.</w:t>
      </w:r>
    </w:p>
    <w:p w14:paraId="60DF9BC8" w14:textId="77777777" w:rsidR="007900D7" w:rsidRDefault="007900D7" w:rsidP="007900D7">
      <w:pPr>
        <w:spacing w:after="0" w:line="240" w:lineRule="exact"/>
        <w:rPr>
          <w:rFonts w:cstheme="minorHAnsi"/>
          <w:color w:val="000000" w:themeColor="text1"/>
        </w:rPr>
      </w:pPr>
    </w:p>
    <w:p w14:paraId="7D683892" w14:textId="77777777" w:rsidR="007900D7" w:rsidRPr="001F57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F57DB">
        <w:rPr>
          <w:rFonts w:asciiTheme="minorHAnsi" w:hAnsiTheme="minorHAnsi" w:cstheme="minorHAnsi"/>
          <w:sz w:val="22"/>
          <w:szCs w:val="22"/>
        </w:rPr>
        <w:lastRenderedPageBreak/>
        <w:t xml:space="preserve">Javaid A, Ahmed AI, Han Y, Al Rifai M, Saad JM,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Alfawara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MS,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Alahdab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F, </w:t>
      </w:r>
      <w:r w:rsidRPr="00E15E4B">
        <w:rPr>
          <w:rFonts w:asciiTheme="minorHAnsi" w:hAnsiTheme="minorHAnsi" w:cstheme="minorHAnsi"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r w:rsidRPr="00E15E4B">
        <w:rPr>
          <w:rFonts w:asciiTheme="minorHAnsi" w:hAnsiTheme="minorHAnsi" w:cstheme="minorHAnsi"/>
          <w:b/>
          <w:bCs/>
          <w:sz w:val="22"/>
          <w:szCs w:val="22"/>
        </w:rPr>
        <w:t>Jimenez Y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Newstrom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E,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>“Incremental prognostic value of SPECT over CCTA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>”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International Journal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>DOI: 10.1016/j.ijcard.2022.04.025.</w:t>
      </w:r>
    </w:p>
    <w:p w14:paraId="224F2EFA" w14:textId="77777777" w:rsidR="007900D7" w:rsidRPr="001F57DB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A0310" w14:textId="77777777" w:rsidR="007900D7" w:rsidRPr="001F57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F57DB">
        <w:rPr>
          <w:rFonts w:asciiTheme="minorHAnsi" w:hAnsiTheme="minorHAnsi" w:cstheme="minorHAnsi"/>
          <w:sz w:val="22"/>
          <w:szCs w:val="22"/>
        </w:rPr>
        <w:t xml:space="preserve">Han Y, Ahmed AI, Saad JM, </w:t>
      </w:r>
      <w:r w:rsidRPr="00E15E4B">
        <w:rPr>
          <w:rFonts w:asciiTheme="minorHAnsi" w:hAnsiTheme="minorHAnsi" w:cstheme="minorHAnsi"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Newstrom E, </w:t>
      </w:r>
      <w:r w:rsidRPr="00E15E4B">
        <w:rPr>
          <w:rFonts w:asciiTheme="minorHAnsi" w:hAnsiTheme="minorHAnsi" w:cstheme="minorHAnsi"/>
          <w:b/>
          <w:bCs/>
          <w:sz w:val="22"/>
          <w:szCs w:val="22"/>
        </w:rPr>
        <w:t>Jimenez Y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Malahfji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>“Ejection fraction and ventricular volumes on positron emission tomography: validation against cardiovascular magnetic resonance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”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Journal of American College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 xml:space="preserve">DOI: </w:t>
      </w:r>
      <w:hyperlink r:id="rId8" w:history="1">
        <w:r w:rsidRPr="00333F39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https://www.jacc.org/doi/10.1016/S0735-1097%2822%2902308-7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E45947" w14:textId="77777777" w:rsidR="007900D7" w:rsidRPr="001F57DB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sz w:val="22"/>
          <w:szCs w:val="22"/>
        </w:rPr>
      </w:pPr>
    </w:p>
    <w:p w14:paraId="1541B1D1" w14:textId="77777777" w:rsidR="007900D7" w:rsidRDefault="007900D7" w:rsidP="007900D7">
      <w:pPr>
        <w:pStyle w:val="NormalWeb"/>
        <w:spacing w:before="0" w:beforeAutospacing="0" w:after="0" w:afterAutospacing="0"/>
      </w:pPr>
      <w:r w:rsidRPr="001F57DB">
        <w:rPr>
          <w:rFonts w:asciiTheme="minorHAnsi" w:hAnsiTheme="minorHAnsi" w:cstheme="minorHAnsi"/>
          <w:sz w:val="22"/>
          <w:szCs w:val="22"/>
        </w:rPr>
        <w:t xml:space="preserve">Saad JM, Ahmed AI, Han Y, </w:t>
      </w:r>
      <w:r w:rsidRPr="00E15E4B">
        <w:rPr>
          <w:rFonts w:asciiTheme="minorHAnsi" w:hAnsiTheme="minorHAnsi" w:cstheme="minorHAnsi"/>
          <w:sz w:val="22"/>
          <w:szCs w:val="22"/>
        </w:rPr>
        <w:t>El Nihum LI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r w:rsidRPr="00E15E4B">
        <w:rPr>
          <w:rFonts w:asciiTheme="minorHAnsi" w:hAnsiTheme="minorHAnsi" w:cstheme="minorHAnsi"/>
          <w:b/>
          <w:bCs/>
          <w:sz w:val="22"/>
          <w:szCs w:val="22"/>
        </w:rPr>
        <w:t>Jimenez Y</w:t>
      </w:r>
      <w:r w:rsidRPr="001F57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Newstrom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Pournazari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P, Al-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Mallah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 xml:space="preserve"> MH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7DB">
        <w:rPr>
          <w:rFonts w:asciiTheme="minorHAnsi" w:hAnsiTheme="minorHAnsi" w:cstheme="minorHAnsi"/>
          <w:sz w:val="22"/>
          <w:szCs w:val="22"/>
        </w:rPr>
        <w:t xml:space="preserve">“Prognostic utility of </w:t>
      </w:r>
      <w:proofErr w:type="spellStart"/>
      <w:r w:rsidRPr="001F57DB">
        <w:rPr>
          <w:rFonts w:asciiTheme="minorHAnsi" w:hAnsiTheme="minorHAnsi" w:cstheme="minorHAnsi"/>
          <w:sz w:val="22"/>
          <w:szCs w:val="22"/>
        </w:rPr>
        <w:t>regadenoson</w:t>
      </w:r>
      <w:proofErr w:type="spellEnd"/>
      <w:r w:rsidRPr="001F57DB">
        <w:rPr>
          <w:rFonts w:asciiTheme="minorHAnsi" w:hAnsiTheme="minorHAnsi" w:cstheme="minorHAnsi"/>
          <w:sz w:val="22"/>
          <w:szCs w:val="22"/>
        </w:rPr>
        <w:t>-induced splenic switch-off in rubidium-82 PET myocardial perfusion imaging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>”</w:t>
      </w:r>
      <w:r w:rsidRPr="001F57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3F39">
        <w:rPr>
          <w:rFonts w:asciiTheme="minorHAnsi" w:hAnsiTheme="minorHAnsi" w:cstheme="minorHAnsi"/>
          <w:i/>
          <w:iCs/>
          <w:sz w:val="22"/>
          <w:szCs w:val="22"/>
        </w:rPr>
        <w:t>Journal of American College of Cardiology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F57DB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F57DB">
        <w:rPr>
          <w:rFonts w:asciiTheme="minorHAnsi" w:hAnsiTheme="minorHAnsi" w:cstheme="minorHAnsi"/>
          <w:sz w:val="22"/>
          <w:szCs w:val="22"/>
        </w:rPr>
        <w:t xml:space="preserve">DOI: </w:t>
      </w:r>
      <w:hyperlink r:id="rId9" w:history="1">
        <w:r w:rsidRPr="00A90E2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https://www.jacc.org/doi/10.1016/S0735-1097%2822%2902305-1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44F5B2C" w14:textId="77777777" w:rsidR="007900D7" w:rsidRDefault="007900D7" w:rsidP="007900D7">
      <w:pPr>
        <w:spacing w:after="0" w:line="240" w:lineRule="exact"/>
        <w:rPr>
          <w:rFonts w:cstheme="minorHAnsi"/>
          <w:b/>
          <w:bCs/>
          <w:color w:val="000000" w:themeColor="text1"/>
        </w:rPr>
      </w:pPr>
    </w:p>
    <w:p w14:paraId="43695BF5" w14:textId="77777777" w:rsidR="007900D7" w:rsidRDefault="007900D7" w:rsidP="007900D7">
      <w:pPr>
        <w:spacing w:after="0" w:line="240" w:lineRule="auto"/>
        <w:rPr>
          <w:color w:val="000000" w:themeColor="text1"/>
        </w:rPr>
      </w:pPr>
      <w:r w:rsidRPr="009825D3">
        <w:rPr>
          <w:color w:val="000000" w:themeColor="text1"/>
        </w:rPr>
        <w:t>Pisano</w:t>
      </w:r>
      <w:r>
        <w:rPr>
          <w:color w:val="000000" w:themeColor="text1"/>
        </w:rPr>
        <w:t xml:space="preserve"> S</w:t>
      </w:r>
      <w:r w:rsidRPr="009825D3">
        <w:rPr>
          <w:color w:val="000000" w:themeColor="text1"/>
        </w:rPr>
        <w:t>, Lenna</w:t>
      </w:r>
      <w:r>
        <w:rPr>
          <w:color w:val="000000" w:themeColor="text1"/>
        </w:rPr>
        <w:t xml:space="preserve"> S</w:t>
      </w:r>
      <w:r w:rsidRPr="009825D3">
        <w:rPr>
          <w:color w:val="000000" w:themeColor="text1"/>
        </w:rPr>
        <w:t>, Healey</w:t>
      </w:r>
      <w:r>
        <w:rPr>
          <w:color w:val="000000" w:themeColor="text1"/>
        </w:rPr>
        <w:t xml:space="preserve"> GD,</w:t>
      </w:r>
      <w:r w:rsidRPr="009825D3">
        <w:rPr>
          <w:color w:val="000000" w:themeColor="text1"/>
          <w:vertAlign w:val="subscript"/>
        </w:rPr>
        <w:t xml:space="preserve"> </w:t>
      </w:r>
      <w:r w:rsidRPr="009825D3">
        <w:rPr>
          <w:color w:val="000000" w:themeColor="text1"/>
        </w:rPr>
        <w:t>Meeks</w:t>
      </w:r>
      <w:r>
        <w:rPr>
          <w:color w:val="000000" w:themeColor="text1"/>
        </w:rPr>
        <w:t xml:space="preserve"> L</w:t>
      </w:r>
      <w:r w:rsidRPr="009825D3">
        <w:rPr>
          <w:color w:val="000000" w:themeColor="text1"/>
        </w:rPr>
        <w:t xml:space="preserve">, </w:t>
      </w:r>
      <w:r w:rsidRPr="009825D3">
        <w:rPr>
          <w:b/>
          <w:bCs/>
          <w:color w:val="000000" w:themeColor="text1"/>
        </w:rPr>
        <w:t>Jimenez</w:t>
      </w:r>
      <w:r>
        <w:rPr>
          <w:b/>
          <w:bCs/>
          <w:color w:val="000000" w:themeColor="text1"/>
        </w:rPr>
        <w:t xml:space="preserve"> Y</w:t>
      </w:r>
      <w:r w:rsidRPr="009825D3">
        <w:rPr>
          <w:color w:val="000000" w:themeColor="text1"/>
        </w:rPr>
        <w:t>, Velazquez</w:t>
      </w:r>
      <w:r>
        <w:rPr>
          <w:color w:val="000000" w:themeColor="text1"/>
        </w:rPr>
        <w:t xml:space="preserve"> OS</w:t>
      </w:r>
      <w:r w:rsidRPr="009825D3">
        <w:rPr>
          <w:color w:val="000000" w:themeColor="text1"/>
        </w:rPr>
        <w:t>, Gonzalez</w:t>
      </w:r>
      <w:r>
        <w:rPr>
          <w:color w:val="000000" w:themeColor="text1"/>
        </w:rPr>
        <w:t xml:space="preserve"> D</w:t>
      </w:r>
      <w:r w:rsidRPr="009825D3">
        <w:rPr>
          <w:color w:val="000000" w:themeColor="text1"/>
        </w:rPr>
        <w:t xml:space="preserve">, </w:t>
      </w:r>
      <w:proofErr w:type="spellStart"/>
      <w:r w:rsidRPr="009825D3">
        <w:rPr>
          <w:color w:val="000000" w:themeColor="text1"/>
        </w:rPr>
        <w:t>Conlan</w:t>
      </w:r>
      <w:proofErr w:type="spellEnd"/>
      <w:r>
        <w:rPr>
          <w:color w:val="000000" w:themeColor="text1"/>
        </w:rPr>
        <w:t xml:space="preserve"> RS</w:t>
      </w:r>
      <w:r w:rsidRPr="009825D3">
        <w:rPr>
          <w:color w:val="000000" w:themeColor="text1"/>
        </w:rPr>
        <w:t xml:space="preserve">, </w:t>
      </w:r>
      <w:proofErr w:type="spellStart"/>
      <w:r w:rsidRPr="009825D3">
        <w:rPr>
          <w:color w:val="000000" w:themeColor="text1"/>
        </w:rPr>
        <w:t>Corradetti</w:t>
      </w:r>
      <w:proofErr w:type="spellEnd"/>
      <w:r>
        <w:rPr>
          <w:color w:val="000000" w:themeColor="text1"/>
        </w:rPr>
        <w:t xml:space="preserve"> B</w:t>
      </w:r>
      <w:r w:rsidRPr="009825D3">
        <w:rPr>
          <w:i/>
          <w:iCs/>
          <w:color w:val="000000" w:themeColor="text1"/>
        </w:rPr>
        <w:t>.</w:t>
      </w:r>
      <w:r w:rsidRPr="009825D3">
        <w:rPr>
          <w:b/>
          <w:bCs/>
          <w:color w:val="000000" w:themeColor="text1"/>
        </w:rPr>
        <w:t xml:space="preserve"> </w:t>
      </w:r>
      <w:r w:rsidRPr="009825D3">
        <w:rPr>
          <w:color w:val="000000" w:themeColor="text1"/>
        </w:rPr>
        <w:t>“Assessment of immune landscapes of advanced ovarian cancer in an optimized in vivo model.”</w:t>
      </w:r>
      <w:r w:rsidRPr="009825D3">
        <w:rPr>
          <w:b/>
          <w:bCs/>
          <w:color w:val="000000" w:themeColor="text1"/>
        </w:rPr>
        <w:t xml:space="preserve"> </w:t>
      </w:r>
      <w:r w:rsidRPr="009825D3">
        <w:rPr>
          <w:i/>
          <w:iCs/>
          <w:color w:val="000000" w:themeColor="text1"/>
        </w:rPr>
        <w:t>Clinical and Translational Medicine Journal</w:t>
      </w:r>
      <w:r w:rsidRPr="009825D3">
        <w:rPr>
          <w:color w:val="000000" w:themeColor="text1"/>
        </w:rPr>
        <w:t>. 2021. DOI: 10.1002/ctm2.551</w:t>
      </w:r>
      <w:r>
        <w:rPr>
          <w:color w:val="000000" w:themeColor="text1"/>
        </w:rPr>
        <w:t>.</w:t>
      </w:r>
    </w:p>
    <w:p w14:paraId="3BF9AFF4" w14:textId="77777777" w:rsidR="007900D7" w:rsidRPr="009825D3" w:rsidRDefault="007900D7" w:rsidP="007900D7">
      <w:pPr>
        <w:spacing w:after="0" w:line="240" w:lineRule="exact"/>
        <w:rPr>
          <w:color w:val="000000" w:themeColor="text1"/>
        </w:rPr>
      </w:pPr>
    </w:p>
    <w:p w14:paraId="74DFF755" w14:textId="77777777" w:rsidR="007900D7" w:rsidRPr="008D5AF4" w:rsidRDefault="007900D7" w:rsidP="007900D7">
      <w:pPr>
        <w:spacing w:after="0" w:line="240" w:lineRule="auto"/>
        <w:rPr>
          <w:rFonts w:cstheme="minorHAnsi"/>
        </w:rPr>
      </w:pPr>
      <w:r w:rsidRPr="00A92FC6">
        <w:rPr>
          <w:rFonts w:cstheme="minorHAnsi"/>
          <w:b/>
          <w:bCs/>
          <w:color w:val="000000" w:themeColor="text1"/>
        </w:rPr>
        <w:t>Jimenez Y</w:t>
      </w:r>
      <w:r>
        <w:rPr>
          <w:rFonts w:cstheme="minorHAnsi"/>
          <w:b/>
          <w:bCs/>
          <w:color w:val="000000" w:themeColor="text1"/>
        </w:rPr>
        <w:t xml:space="preserve">, </w:t>
      </w:r>
      <w:r w:rsidRPr="00A92FC6">
        <w:rPr>
          <w:rFonts w:cstheme="minorHAnsi"/>
          <w:color w:val="000000" w:themeColor="text1"/>
        </w:rPr>
        <w:t>et al.</w:t>
      </w:r>
      <w:r w:rsidRPr="00A92FC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“</w:t>
      </w:r>
      <w:r w:rsidRPr="008D5AF4">
        <w:rPr>
          <w:rFonts w:cstheme="minorHAnsi"/>
          <w:color w:val="000000"/>
        </w:rPr>
        <w:t xml:space="preserve">Combining microscopy and flow cytometry for improved </w:t>
      </w:r>
      <w:proofErr w:type="spellStart"/>
      <w:r w:rsidRPr="008D5AF4">
        <w:rPr>
          <w:rFonts w:cstheme="minorHAnsi"/>
          <w:color w:val="000000"/>
        </w:rPr>
        <w:t>exosomal</w:t>
      </w:r>
      <w:proofErr w:type="spellEnd"/>
      <w:r w:rsidRPr="008D5AF4">
        <w:rPr>
          <w:rFonts w:cstheme="minorHAnsi"/>
          <w:color w:val="000000"/>
        </w:rPr>
        <w:t xml:space="preserve"> quality control in therapeutic preparations.</w:t>
      </w:r>
      <w:r>
        <w:rPr>
          <w:rFonts w:cstheme="minorHAnsi"/>
          <w:color w:val="000000"/>
        </w:rPr>
        <w:t>”</w:t>
      </w:r>
      <w:r w:rsidRPr="008D5AF4">
        <w:rPr>
          <w:rFonts w:cstheme="minorHAnsi"/>
          <w:color w:val="000000"/>
        </w:rPr>
        <w:t xml:space="preserve"> In preparation.</w:t>
      </w:r>
    </w:p>
    <w:p w14:paraId="4F2073F6" w14:textId="77777777" w:rsidR="007900D7" w:rsidRDefault="007900D7" w:rsidP="007900D7">
      <w:pPr>
        <w:spacing w:after="0" w:line="240" w:lineRule="exact"/>
      </w:pPr>
    </w:p>
    <w:p w14:paraId="2B0D766A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u w:val="single"/>
        </w:rPr>
        <w:t>Emily Newstrom</w:t>
      </w:r>
    </w:p>
    <w:p w14:paraId="3E849660" w14:textId="77777777" w:rsidR="007900D7" w:rsidRPr="0099546A" w:rsidRDefault="007900D7" w:rsidP="007900D7">
      <w:pPr>
        <w:spacing w:after="0" w:line="240" w:lineRule="auto"/>
        <w:rPr>
          <w:rFonts w:cstheme="minorHAnsi"/>
          <w:i/>
          <w:iCs/>
        </w:rPr>
      </w:pPr>
      <w:r w:rsidRPr="0099546A">
        <w:rPr>
          <w:rFonts w:cstheme="minorHAnsi"/>
        </w:rPr>
        <w:t xml:space="preserve">Abstract. </w:t>
      </w:r>
      <w:r w:rsidRPr="0099546A">
        <w:rPr>
          <w:rFonts w:cstheme="minorHAnsi"/>
          <w:bCs/>
        </w:rPr>
        <w:t xml:space="preserve">Suresh, </w:t>
      </w:r>
      <w:r w:rsidRPr="0099546A">
        <w:rPr>
          <w:rFonts w:cstheme="minorHAnsi"/>
          <w:b/>
        </w:rPr>
        <w:t>Newstrom</w:t>
      </w:r>
      <w:r w:rsidRPr="0099546A">
        <w:rPr>
          <w:rFonts w:cstheme="minorHAnsi"/>
          <w:bCs/>
        </w:rPr>
        <w:t>, Alford. “</w:t>
      </w:r>
      <w:proofErr w:type="spellStart"/>
      <w:r w:rsidRPr="0099546A">
        <w:rPr>
          <w:rFonts w:cstheme="minorHAnsi"/>
          <w:bCs/>
        </w:rPr>
        <w:t>Osteomeatal</w:t>
      </w:r>
      <w:proofErr w:type="spellEnd"/>
      <w:r w:rsidRPr="0099546A">
        <w:rPr>
          <w:rFonts w:cstheme="minorHAnsi"/>
          <w:bCs/>
        </w:rPr>
        <w:t xml:space="preserve"> </w:t>
      </w:r>
      <w:r>
        <w:rPr>
          <w:rFonts w:cstheme="minorHAnsi"/>
          <w:bCs/>
        </w:rPr>
        <w:t>c</w:t>
      </w:r>
      <w:r w:rsidRPr="0099546A">
        <w:rPr>
          <w:rFonts w:cstheme="minorHAnsi"/>
          <w:bCs/>
        </w:rPr>
        <w:t xml:space="preserve">omplex </w:t>
      </w:r>
      <w:r>
        <w:rPr>
          <w:rFonts w:cstheme="minorHAnsi"/>
          <w:bCs/>
        </w:rPr>
        <w:t>o</w:t>
      </w:r>
      <w:r w:rsidRPr="0099546A">
        <w:rPr>
          <w:rFonts w:cstheme="minorHAnsi"/>
          <w:bCs/>
        </w:rPr>
        <w:t xml:space="preserve">bstruction </w:t>
      </w:r>
      <w:r>
        <w:rPr>
          <w:rFonts w:cstheme="minorHAnsi"/>
          <w:bCs/>
        </w:rPr>
        <w:t>f</w:t>
      </w:r>
      <w:r w:rsidRPr="0099546A">
        <w:rPr>
          <w:rFonts w:cstheme="minorHAnsi"/>
          <w:bCs/>
        </w:rPr>
        <w:t xml:space="preserve">ollowing </w:t>
      </w:r>
      <w:r>
        <w:rPr>
          <w:rFonts w:cstheme="minorHAnsi"/>
          <w:bCs/>
        </w:rPr>
        <w:t>e</w:t>
      </w:r>
      <w:r w:rsidRPr="0099546A">
        <w:rPr>
          <w:rFonts w:cstheme="minorHAnsi"/>
          <w:bCs/>
        </w:rPr>
        <w:t xml:space="preserve">ndoscopic </w:t>
      </w:r>
      <w:r>
        <w:rPr>
          <w:rFonts w:cstheme="minorHAnsi"/>
          <w:bCs/>
        </w:rPr>
        <w:t>o</w:t>
      </w:r>
      <w:r w:rsidRPr="0099546A">
        <w:rPr>
          <w:rFonts w:cstheme="minorHAnsi"/>
          <w:bCs/>
        </w:rPr>
        <w:t xml:space="preserve">rbital </w:t>
      </w:r>
      <w:r>
        <w:rPr>
          <w:rFonts w:cstheme="minorHAnsi"/>
          <w:bCs/>
        </w:rPr>
        <w:t>d</w:t>
      </w:r>
      <w:r w:rsidRPr="0099546A">
        <w:rPr>
          <w:rFonts w:cstheme="minorHAnsi"/>
          <w:bCs/>
        </w:rPr>
        <w:t>ecompression.”</w:t>
      </w:r>
    </w:p>
    <w:p w14:paraId="7F89C0DB" w14:textId="77777777" w:rsidR="007900D7" w:rsidRPr="0099546A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99546A">
        <w:rPr>
          <w:rFonts w:asciiTheme="minorHAnsi" w:hAnsiTheme="minorHAnsi" w:cstheme="minorHAnsi"/>
          <w:sz w:val="22"/>
          <w:szCs w:val="22"/>
        </w:rPr>
        <w:t>Accepted to Texas Medical Center Student Research Symposium (cancelled due to COVID)</w:t>
      </w:r>
      <w:r>
        <w:rPr>
          <w:rFonts w:asciiTheme="minorHAnsi" w:hAnsiTheme="minorHAnsi" w:cstheme="minorHAnsi"/>
          <w:sz w:val="22"/>
          <w:szCs w:val="22"/>
        </w:rPr>
        <w:t>. 2020.</w:t>
      </w:r>
    </w:p>
    <w:p w14:paraId="62B8858C" w14:textId="77777777" w:rsidR="007900D7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82C97" w14:textId="77777777" w:rsidR="007900D7" w:rsidRPr="003743A1" w:rsidRDefault="007900D7" w:rsidP="007900D7">
      <w:pPr>
        <w:spacing w:after="0" w:line="240" w:lineRule="auto"/>
        <w:rPr>
          <w:rFonts w:cstheme="minorHAnsi"/>
          <w:color w:val="333333"/>
        </w:rPr>
      </w:pPr>
      <w:r>
        <w:t xml:space="preserve">Poster presentation. </w:t>
      </w:r>
      <w:proofErr w:type="spellStart"/>
      <w:r w:rsidRPr="00984AD6">
        <w:rPr>
          <w:rFonts w:eastAsia="Times New Roman"/>
          <w:b/>
          <w:bCs/>
        </w:rPr>
        <w:t>Newstrom</w:t>
      </w:r>
      <w:proofErr w:type="spellEnd"/>
      <w:r w:rsidRPr="00984AD6">
        <w:rPr>
          <w:rFonts w:eastAsia="Times New Roman"/>
          <w:b/>
          <w:bCs/>
        </w:rPr>
        <w:t>,</w:t>
      </w:r>
      <w:r w:rsidRPr="00984AD6">
        <w:rPr>
          <w:rFonts w:eastAsia="Times New Roman"/>
        </w:rPr>
        <w:t xml:space="preserve"> Suresh, </w:t>
      </w:r>
      <w:proofErr w:type="spellStart"/>
      <w:r w:rsidRPr="00984AD6">
        <w:rPr>
          <w:rFonts w:eastAsia="Times New Roman"/>
        </w:rPr>
        <w:t>Chandna</w:t>
      </w:r>
      <w:proofErr w:type="spellEnd"/>
      <w:r w:rsidRPr="00984AD6">
        <w:rPr>
          <w:rFonts w:eastAsia="Times New Roman"/>
        </w:rPr>
        <w:t xml:space="preserve">, Alford. "Temporoparietal </w:t>
      </w:r>
      <w:r>
        <w:rPr>
          <w:rFonts w:eastAsia="Times New Roman"/>
        </w:rPr>
        <w:t>f</w:t>
      </w:r>
      <w:r w:rsidRPr="00984AD6">
        <w:rPr>
          <w:rFonts w:eastAsia="Times New Roman"/>
        </w:rPr>
        <w:t xml:space="preserve">ascia in </w:t>
      </w:r>
      <w:r>
        <w:rPr>
          <w:rFonts w:eastAsia="Times New Roman"/>
        </w:rPr>
        <w:t>r</w:t>
      </w:r>
      <w:r w:rsidRPr="00984AD6">
        <w:rPr>
          <w:rFonts w:eastAsia="Times New Roman"/>
        </w:rPr>
        <w:t xml:space="preserve">hinoplasty: A </w:t>
      </w:r>
      <w:r>
        <w:rPr>
          <w:rFonts w:eastAsia="Times New Roman"/>
        </w:rPr>
        <w:t>t</w:t>
      </w:r>
      <w:r w:rsidRPr="00984AD6">
        <w:rPr>
          <w:rFonts w:eastAsia="Times New Roman"/>
        </w:rPr>
        <w:t xml:space="preserve">echnique for </w:t>
      </w:r>
      <w:r>
        <w:rPr>
          <w:rFonts w:eastAsia="Times New Roman"/>
        </w:rPr>
        <w:t>g</w:t>
      </w:r>
      <w:r w:rsidRPr="00984AD6">
        <w:rPr>
          <w:rFonts w:eastAsia="Times New Roman"/>
        </w:rPr>
        <w:t xml:space="preserve">raft </w:t>
      </w:r>
      <w:r>
        <w:rPr>
          <w:rFonts w:eastAsia="Times New Roman"/>
        </w:rPr>
        <w:t>p</w:t>
      </w:r>
      <w:r w:rsidRPr="00984AD6">
        <w:rPr>
          <w:rFonts w:eastAsia="Times New Roman"/>
        </w:rPr>
        <w:t xml:space="preserve">lacement on the </w:t>
      </w:r>
      <w:r>
        <w:rPr>
          <w:rFonts w:eastAsia="Times New Roman"/>
        </w:rPr>
        <w:t>n</w:t>
      </w:r>
      <w:r w:rsidRPr="00984AD6">
        <w:rPr>
          <w:rFonts w:eastAsia="Times New Roman"/>
        </w:rPr>
        <w:t xml:space="preserve">asal </w:t>
      </w:r>
      <w:r>
        <w:rPr>
          <w:rFonts w:eastAsia="Times New Roman"/>
        </w:rPr>
        <w:t>d</w:t>
      </w:r>
      <w:r w:rsidRPr="00984AD6">
        <w:rPr>
          <w:rFonts w:eastAsia="Times New Roman"/>
        </w:rPr>
        <w:t>orsum</w:t>
      </w:r>
      <w:r>
        <w:rPr>
          <w:rFonts w:eastAsia="Times New Roman"/>
        </w:rPr>
        <w:t>.</w:t>
      </w:r>
      <w:r w:rsidRPr="00984AD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984AD6">
        <w:rPr>
          <w:rStyle w:val="Strong"/>
          <w:rFonts w:cstheme="minorHAnsi"/>
          <w:b w:val="0"/>
          <w:bCs w:val="0"/>
          <w:color w:val="333333"/>
        </w:rPr>
        <w:t>A</w:t>
      </w:r>
      <w:r>
        <w:rPr>
          <w:rStyle w:val="Strong"/>
          <w:rFonts w:cstheme="minorHAnsi"/>
          <w:b w:val="0"/>
          <w:bCs w:val="0"/>
          <w:color w:val="333333"/>
        </w:rPr>
        <w:t xml:space="preserve">merican </w:t>
      </w:r>
      <w:r w:rsidRPr="00984AD6">
        <w:rPr>
          <w:rStyle w:val="Strong"/>
          <w:rFonts w:cstheme="minorHAnsi"/>
          <w:b w:val="0"/>
          <w:bCs w:val="0"/>
          <w:color w:val="333333"/>
        </w:rPr>
        <w:t>A</w:t>
      </w:r>
      <w:r>
        <w:rPr>
          <w:rStyle w:val="Strong"/>
          <w:rFonts w:cstheme="minorHAnsi"/>
          <w:b w:val="0"/>
          <w:bCs w:val="0"/>
          <w:color w:val="333333"/>
        </w:rPr>
        <w:t xml:space="preserve">cademy of </w:t>
      </w:r>
      <w:r w:rsidRPr="00984AD6">
        <w:rPr>
          <w:rStyle w:val="Strong"/>
          <w:rFonts w:cstheme="minorHAnsi"/>
          <w:b w:val="0"/>
          <w:bCs w:val="0"/>
          <w:color w:val="333333"/>
        </w:rPr>
        <w:t>F</w:t>
      </w:r>
      <w:r>
        <w:rPr>
          <w:rStyle w:val="Strong"/>
          <w:rFonts w:cstheme="minorHAnsi"/>
          <w:b w:val="0"/>
          <w:bCs w:val="0"/>
          <w:color w:val="333333"/>
        </w:rPr>
        <w:t xml:space="preserve">acial </w:t>
      </w:r>
      <w:r w:rsidRPr="00984AD6">
        <w:rPr>
          <w:rStyle w:val="Strong"/>
          <w:rFonts w:cstheme="minorHAnsi"/>
          <w:b w:val="0"/>
          <w:bCs w:val="0"/>
          <w:color w:val="333333"/>
        </w:rPr>
        <w:t>P</w:t>
      </w:r>
      <w:r>
        <w:rPr>
          <w:rStyle w:val="Strong"/>
          <w:rFonts w:cstheme="minorHAnsi"/>
          <w:b w:val="0"/>
          <w:bCs w:val="0"/>
          <w:color w:val="333333"/>
        </w:rPr>
        <w:t xml:space="preserve">lastic and </w:t>
      </w:r>
      <w:r w:rsidRPr="00984AD6">
        <w:rPr>
          <w:rStyle w:val="Strong"/>
          <w:rFonts w:cstheme="minorHAnsi"/>
          <w:b w:val="0"/>
          <w:bCs w:val="0"/>
          <w:color w:val="333333"/>
        </w:rPr>
        <w:t>R</w:t>
      </w:r>
      <w:r>
        <w:rPr>
          <w:rStyle w:val="Strong"/>
          <w:rFonts w:cstheme="minorHAnsi"/>
          <w:b w:val="0"/>
          <w:bCs w:val="0"/>
          <w:color w:val="333333"/>
        </w:rPr>
        <w:t xml:space="preserve">econstructive </w:t>
      </w:r>
      <w:r w:rsidRPr="00984AD6">
        <w:rPr>
          <w:rStyle w:val="Strong"/>
          <w:rFonts w:cstheme="minorHAnsi"/>
          <w:b w:val="0"/>
          <w:bCs w:val="0"/>
          <w:color w:val="333333"/>
        </w:rPr>
        <w:t>S</w:t>
      </w:r>
      <w:r>
        <w:rPr>
          <w:rStyle w:val="Strong"/>
          <w:rFonts w:cstheme="minorHAnsi"/>
          <w:b w:val="0"/>
          <w:bCs w:val="0"/>
          <w:color w:val="333333"/>
        </w:rPr>
        <w:t>urgery</w:t>
      </w:r>
      <w:r w:rsidRPr="00984AD6">
        <w:rPr>
          <w:rStyle w:val="Strong"/>
          <w:rFonts w:cstheme="minorHAnsi"/>
          <w:b w:val="0"/>
          <w:bCs w:val="0"/>
          <w:color w:val="333333"/>
        </w:rPr>
        <w:t xml:space="preserve"> Annual Meeting</w:t>
      </w:r>
      <w:r w:rsidRPr="00984AD6">
        <w:rPr>
          <w:rFonts w:cstheme="minorHAnsi"/>
          <w:b/>
          <w:bCs/>
          <w:color w:val="333333"/>
        </w:rPr>
        <w:t>.</w:t>
      </w:r>
      <w:r>
        <w:rPr>
          <w:rFonts w:cstheme="minorHAnsi"/>
          <w:color w:val="333333"/>
        </w:rPr>
        <w:t xml:space="preserve"> </w:t>
      </w:r>
      <w:r w:rsidRPr="00984AD6">
        <w:rPr>
          <w:rFonts w:cstheme="minorHAnsi"/>
          <w:color w:val="333333"/>
        </w:rPr>
        <w:t>09/2020</w:t>
      </w:r>
      <w:r>
        <w:rPr>
          <w:rFonts w:cstheme="minorHAnsi"/>
          <w:color w:val="333333"/>
        </w:rPr>
        <w:t>.</w:t>
      </w:r>
    </w:p>
    <w:p w14:paraId="750389CC" w14:textId="77777777" w:rsidR="007900D7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3CA5B5C" w14:textId="77777777" w:rsidR="007900D7" w:rsidRPr="002F2AD7" w:rsidRDefault="007900D7" w:rsidP="007900D7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Poster presentation. </w:t>
      </w:r>
      <w:r w:rsidRPr="002F2AD7">
        <w:rPr>
          <w:rFonts w:cstheme="minorHAnsi"/>
          <w:b/>
        </w:rPr>
        <w:t>Newstrom</w:t>
      </w:r>
      <w:r w:rsidRPr="002F2AD7">
        <w:rPr>
          <w:rFonts w:cstheme="minorHAnsi"/>
          <w:bCs/>
        </w:rPr>
        <w:t xml:space="preserve">, Khan, Li, Attar. “Sex </w:t>
      </w:r>
      <w:r>
        <w:rPr>
          <w:rFonts w:cstheme="minorHAnsi"/>
          <w:bCs/>
        </w:rPr>
        <w:t>d</w:t>
      </w:r>
      <w:r w:rsidRPr="002F2AD7">
        <w:rPr>
          <w:rFonts w:cstheme="minorHAnsi"/>
          <w:bCs/>
        </w:rPr>
        <w:t xml:space="preserve">ifferences in </w:t>
      </w:r>
      <w:r>
        <w:rPr>
          <w:rFonts w:cstheme="minorHAnsi"/>
          <w:bCs/>
        </w:rPr>
        <w:t>g</w:t>
      </w:r>
      <w:r w:rsidRPr="002F2AD7">
        <w:rPr>
          <w:rFonts w:cstheme="minorHAnsi"/>
          <w:bCs/>
        </w:rPr>
        <w:t xml:space="preserve">iant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ell </w:t>
      </w:r>
      <w:r>
        <w:rPr>
          <w:rFonts w:cstheme="minorHAnsi"/>
          <w:bCs/>
        </w:rPr>
        <w:t>a</w:t>
      </w:r>
      <w:r w:rsidRPr="002F2AD7">
        <w:rPr>
          <w:rFonts w:cstheme="minorHAnsi"/>
          <w:bCs/>
        </w:rPr>
        <w:t xml:space="preserve">rteritis: A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ase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 xml:space="preserve">eport and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 xml:space="preserve">eview of the </w:t>
      </w:r>
      <w:r>
        <w:rPr>
          <w:rFonts w:cstheme="minorHAnsi"/>
          <w:bCs/>
        </w:rPr>
        <w:t>l</w:t>
      </w:r>
      <w:r w:rsidRPr="002F2AD7">
        <w:rPr>
          <w:rFonts w:cstheme="minorHAnsi"/>
          <w:bCs/>
        </w:rPr>
        <w:t>iterature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</w:rPr>
        <w:t>”</w:t>
      </w:r>
      <w:r w:rsidRPr="002F2AD7">
        <w:rPr>
          <w:rFonts w:cstheme="minorHAnsi"/>
          <w:b/>
        </w:rPr>
        <w:t xml:space="preserve"> </w:t>
      </w:r>
      <w:r w:rsidRPr="002F2AD7">
        <w:rPr>
          <w:rFonts w:cstheme="minorHAnsi"/>
          <w:bCs/>
        </w:rPr>
        <w:t>25</w:t>
      </w:r>
      <w:r w:rsidRPr="002F2AD7">
        <w:rPr>
          <w:rFonts w:cstheme="minorHAnsi"/>
          <w:bCs/>
          <w:vertAlign w:val="superscript"/>
        </w:rPr>
        <w:t>th</w:t>
      </w:r>
      <w:r w:rsidRPr="002F2AD7">
        <w:rPr>
          <w:rFonts w:cstheme="minorHAnsi"/>
          <w:bCs/>
        </w:rPr>
        <w:t xml:space="preserve"> Annual Texas A&amp;M Graduate Student Organization Research Symposium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2021.</w:t>
      </w:r>
    </w:p>
    <w:p w14:paraId="251FA2D4" w14:textId="77777777" w:rsidR="007900D7" w:rsidRPr="002F2AD7" w:rsidRDefault="007900D7" w:rsidP="007900D7">
      <w:pPr>
        <w:spacing w:after="0" w:line="240" w:lineRule="exact"/>
        <w:rPr>
          <w:rFonts w:cstheme="minorHAnsi"/>
          <w:bCs/>
        </w:rPr>
      </w:pPr>
    </w:p>
    <w:p w14:paraId="49B660A7" w14:textId="77777777" w:rsidR="007900D7" w:rsidRPr="002F2AD7" w:rsidRDefault="007900D7" w:rsidP="007900D7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</w:rPr>
        <w:t xml:space="preserve">Poster presentation. </w:t>
      </w:r>
      <w:r w:rsidRPr="002F2AD7">
        <w:rPr>
          <w:rFonts w:cstheme="minorHAnsi"/>
          <w:b/>
        </w:rPr>
        <w:t>Newstrom</w:t>
      </w:r>
      <w:r w:rsidRPr="002F2AD7">
        <w:rPr>
          <w:rFonts w:cstheme="minorHAnsi"/>
          <w:bCs/>
        </w:rPr>
        <w:t>, DuBose, Phipps, Hayman, Hamza, Hassan. “</w:t>
      </w:r>
      <w:proofErr w:type="spellStart"/>
      <w:r w:rsidRPr="002F2AD7">
        <w:rPr>
          <w:rFonts w:cstheme="minorHAnsi"/>
          <w:bCs/>
        </w:rPr>
        <w:t>Trialyze</w:t>
      </w:r>
      <w:proofErr w:type="spellEnd"/>
      <w:r w:rsidRPr="002F2AD7">
        <w:rPr>
          <w:rFonts w:cstheme="minorHAnsi"/>
          <w:bCs/>
        </w:rPr>
        <w:t xml:space="preserve">: A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linical </w:t>
      </w:r>
      <w:r>
        <w:rPr>
          <w:rFonts w:cstheme="minorHAnsi"/>
          <w:bCs/>
        </w:rPr>
        <w:t>t</w:t>
      </w:r>
      <w:r w:rsidRPr="002F2AD7">
        <w:rPr>
          <w:rFonts w:cstheme="minorHAnsi"/>
          <w:bCs/>
        </w:rPr>
        <w:t xml:space="preserve">rial </w:t>
      </w:r>
      <w:r>
        <w:rPr>
          <w:rFonts w:cstheme="minorHAnsi"/>
          <w:bCs/>
        </w:rPr>
        <w:t>p</w:t>
      </w:r>
      <w:r w:rsidRPr="002F2AD7">
        <w:rPr>
          <w:rFonts w:cstheme="minorHAnsi"/>
          <w:bCs/>
        </w:rPr>
        <w:t xml:space="preserve">atient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 xml:space="preserve">ecruitment </w:t>
      </w:r>
      <w:r>
        <w:rPr>
          <w:rFonts w:cstheme="minorHAnsi"/>
          <w:bCs/>
        </w:rPr>
        <w:t>p</w:t>
      </w:r>
      <w:r w:rsidRPr="002F2AD7">
        <w:rPr>
          <w:rFonts w:cstheme="minorHAnsi"/>
          <w:bCs/>
        </w:rPr>
        <w:t>latform.”</w:t>
      </w:r>
      <w:r w:rsidRPr="002F2AD7">
        <w:rPr>
          <w:rFonts w:cstheme="minorHAnsi"/>
          <w:b/>
          <w:i/>
          <w:iCs/>
        </w:rPr>
        <w:t xml:space="preserve"> </w:t>
      </w:r>
      <w:r w:rsidRPr="002F2AD7">
        <w:rPr>
          <w:rFonts w:cstheme="minorHAnsi"/>
          <w:bCs/>
        </w:rPr>
        <w:t>Sling Health National Demonstration Day. 2021.</w:t>
      </w:r>
    </w:p>
    <w:p w14:paraId="74A6C500" w14:textId="77777777" w:rsidR="007900D7" w:rsidRPr="002F2AD7" w:rsidRDefault="007900D7" w:rsidP="007900D7">
      <w:pPr>
        <w:spacing w:after="0" w:line="240" w:lineRule="exact"/>
        <w:rPr>
          <w:rFonts w:cstheme="minorHAnsi"/>
          <w:bCs/>
        </w:rPr>
      </w:pPr>
    </w:p>
    <w:p w14:paraId="3CE08524" w14:textId="77777777" w:rsidR="007900D7" w:rsidRPr="002F2AD7" w:rsidRDefault="007900D7" w:rsidP="007900D7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</w:rPr>
        <w:t xml:space="preserve">Poster presentation. </w:t>
      </w:r>
      <w:r w:rsidRPr="002F2AD7">
        <w:rPr>
          <w:rFonts w:cstheme="minorHAnsi"/>
          <w:b/>
        </w:rPr>
        <w:t>Newstrom</w:t>
      </w:r>
      <w:r w:rsidRPr="002F2AD7">
        <w:rPr>
          <w:rFonts w:cstheme="minorHAnsi"/>
          <w:bCs/>
        </w:rPr>
        <w:t xml:space="preserve">, Phipps, DuBose. “Needs </w:t>
      </w:r>
      <w:r>
        <w:rPr>
          <w:rFonts w:cstheme="minorHAnsi"/>
          <w:bCs/>
        </w:rPr>
        <w:t>a</w:t>
      </w:r>
      <w:r w:rsidRPr="002F2AD7">
        <w:rPr>
          <w:rFonts w:cstheme="minorHAnsi"/>
          <w:bCs/>
        </w:rPr>
        <w:t xml:space="preserve">ssessment for the </w:t>
      </w:r>
      <w:r>
        <w:rPr>
          <w:rFonts w:cstheme="minorHAnsi"/>
          <w:bCs/>
        </w:rPr>
        <w:t>u</w:t>
      </w:r>
      <w:r w:rsidRPr="002F2AD7">
        <w:rPr>
          <w:rFonts w:cstheme="minorHAnsi"/>
          <w:bCs/>
        </w:rPr>
        <w:t xml:space="preserve">se of </w:t>
      </w:r>
      <w:r>
        <w:rPr>
          <w:rFonts w:cstheme="minorHAnsi"/>
          <w:bCs/>
        </w:rPr>
        <w:t>t</w:t>
      </w:r>
      <w:r w:rsidRPr="002F2AD7">
        <w:rPr>
          <w:rFonts w:cstheme="minorHAnsi"/>
          <w:bCs/>
        </w:rPr>
        <w:t xml:space="preserve">echnology to </w:t>
      </w:r>
      <w:r>
        <w:rPr>
          <w:rFonts w:cstheme="minorHAnsi"/>
          <w:bCs/>
        </w:rPr>
        <w:t>i</w:t>
      </w:r>
      <w:r w:rsidRPr="002F2AD7">
        <w:rPr>
          <w:rFonts w:cstheme="minorHAnsi"/>
          <w:bCs/>
        </w:rPr>
        <w:t xml:space="preserve">mprove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linical </w:t>
      </w:r>
      <w:r>
        <w:rPr>
          <w:rFonts w:cstheme="minorHAnsi"/>
          <w:bCs/>
        </w:rPr>
        <w:t>t</w:t>
      </w:r>
      <w:r w:rsidRPr="002F2AD7">
        <w:rPr>
          <w:rFonts w:cstheme="minorHAnsi"/>
          <w:bCs/>
        </w:rPr>
        <w:t xml:space="preserve">rial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 xml:space="preserve">ecruitment and </w:t>
      </w:r>
      <w:r>
        <w:rPr>
          <w:rFonts w:cstheme="minorHAnsi"/>
          <w:bCs/>
        </w:rPr>
        <w:t>e</w:t>
      </w:r>
      <w:r w:rsidRPr="002F2AD7">
        <w:rPr>
          <w:rFonts w:cstheme="minorHAnsi"/>
          <w:bCs/>
        </w:rPr>
        <w:t xml:space="preserve">ligibility </w:t>
      </w:r>
      <w:r>
        <w:rPr>
          <w:rFonts w:cstheme="minorHAnsi"/>
          <w:bCs/>
        </w:rPr>
        <w:t>s</w:t>
      </w:r>
      <w:r w:rsidRPr="002F2AD7">
        <w:rPr>
          <w:rFonts w:cstheme="minorHAnsi"/>
          <w:bCs/>
        </w:rPr>
        <w:t>creening.”</w:t>
      </w:r>
      <w:r w:rsidRPr="002F2AD7">
        <w:rPr>
          <w:rFonts w:cstheme="minorHAnsi"/>
          <w:b/>
          <w:i/>
          <w:iCs/>
        </w:rPr>
        <w:t xml:space="preserve"> </w:t>
      </w:r>
      <w:r w:rsidRPr="002F2AD7">
        <w:rPr>
          <w:rFonts w:cstheme="minorHAnsi"/>
          <w:bCs/>
        </w:rPr>
        <w:t>25</w:t>
      </w:r>
      <w:r w:rsidRPr="002F2AD7">
        <w:rPr>
          <w:rFonts w:cstheme="minorHAnsi"/>
          <w:bCs/>
          <w:vertAlign w:val="superscript"/>
        </w:rPr>
        <w:t>th</w:t>
      </w:r>
      <w:r w:rsidRPr="002F2AD7">
        <w:rPr>
          <w:rFonts w:cstheme="minorHAnsi"/>
          <w:bCs/>
        </w:rPr>
        <w:t xml:space="preserve"> Annual Texas A&amp;M Graduate Student Organization Research Symposium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2021</w:t>
      </w:r>
      <w:r w:rsidRPr="002F2AD7">
        <w:rPr>
          <w:rFonts w:cstheme="minorHAnsi"/>
          <w:bCs/>
          <w:i/>
          <w:iCs/>
        </w:rPr>
        <w:t>.</w:t>
      </w:r>
    </w:p>
    <w:p w14:paraId="0C607E8A" w14:textId="77777777" w:rsidR="007900D7" w:rsidRPr="002F2AD7" w:rsidRDefault="007900D7" w:rsidP="007900D7">
      <w:pPr>
        <w:spacing w:after="0" w:line="240" w:lineRule="exact"/>
        <w:rPr>
          <w:rFonts w:cstheme="minorHAnsi"/>
          <w:bCs/>
        </w:rPr>
      </w:pPr>
    </w:p>
    <w:p w14:paraId="6CE31A0B" w14:textId="77777777" w:rsidR="007900D7" w:rsidRPr="002F2AD7" w:rsidRDefault="007900D7" w:rsidP="007900D7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Poster presentation. </w:t>
      </w:r>
      <w:proofErr w:type="spellStart"/>
      <w:r w:rsidRPr="002F2AD7">
        <w:rPr>
          <w:rFonts w:cstheme="minorHAnsi"/>
          <w:b/>
        </w:rPr>
        <w:t>Newstrom</w:t>
      </w:r>
      <w:proofErr w:type="spellEnd"/>
      <w:r w:rsidRPr="002F2AD7">
        <w:rPr>
          <w:rFonts w:cstheme="minorHAnsi"/>
          <w:bCs/>
        </w:rPr>
        <w:t xml:space="preserve">, </w:t>
      </w:r>
      <w:proofErr w:type="spellStart"/>
      <w:r w:rsidRPr="002F2AD7">
        <w:rPr>
          <w:rFonts w:cstheme="minorHAnsi"/>
          <w:bCs/>
        </w:rPr>
        <w:t>Chandna</w:t>
      </w:r>
      <w:proofErr w:type="spellEnd"/>
      <w:r w:rsidRPr="002F2AD7">
        <w:rPr>
          <w:rFonts w:cstheme="minorHAnsi"/>
          <w:bCs/>
        </w:rPr>
        <w:t xml:space="preserve">, Suresh, Alford. “Temporoparietal </w:t>
      </w:r>
      <w:r>
        <w:rPr>
          <w:rFonts w:cstheme="minorHAnsi"/>
          <w:bCs/>
        </w:rPr>
        <w:t>f</w:t>
      </w:r>
      <w:r w:rsidRPr="002F2AD7">
        <w:rPr>
          <w:rFonts w:cstheme="minorHAnsi"/>
          <w:bCs/>
        </w:rPr>
        <w:t xml:space="preserve">ascia </w:t>
      </w:r>
      <w:r>
        <w:rPr>
          <w:rFonts w:cstheme="minorHAnsi"/>
          <w:bCs/>
        </w:rPr>
        <w:t>g</w:t>
      </w:r>
      <w:r w:rsidRPr="002F2AD7">
        <w:rPr>
          <w:rFonts w:cstheme="minorHAnsi"/>
          <w:bCs/>
        </w:rPr>
        <w:t xml:space="preserve">rafts in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>hinoplasty.”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Texas A&amp;M University Student Research Week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2021</w:t>
      </w:r>
      <w:r w:rsidRPr="002F2AD7">
        <w:rPr>
          <w:rFonts w:cstheme="minorHAnsi"/>
          <w:bCs/>
          <w:i/>
          <w:iCs/>
        </w:rPr>
        <w:t>.</w:t>
      </w:r>
    </w:p>
    <w:p w14:paraId="242A5ABB" w14:textId="77777777" w:rsidR="006028AF" w:rsidRDefault="006028AF" w:rsidP="007900D7">
      <w:pPr>
        <w:spacing w:after="0" w:line="240" w:lineRule="auto"/>
        <w:rPr>
          <w:rFonts w:cstheme="minorHAnsi"/>
        </w:rPr>
      </w:pPr>
    </w:p>
    <w:p w14:paraId="5F6B14C0" w14:textId="6A0D8814" w:rsidR="007900D7" w:rsidRPr="002F2AD7" w:rsidRDefault="007900D7" w:rsidP="007900D7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</w:rPr>
        <w:t xml:space="preserve">Poster presentation. </w:t>
      </w:r>
      <w:r w:rsidRPr="002F2AD7">
        <w:rPr>
          <w:rFonts w:cstheme="minorHAnsi"/>
          <w:b/>
        </w:rPr>
        <w:t>Newstrom</w:t>
      </w:r>
      <w:r w:rsidRPr="002F2AD7">
        <w:rPr>
          <w:rFonts w:cstheme="minorHAnsi"/>
          <w:bCs/>
        </w:rPr>
        <w:t xml:space="preserve">, Khan, Li, Attar. “A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ase of </w:t>
      </w:r>
      <w:r>
        <w:rPr>
          <w:rFonts w:cstheme="minorHAnsi"/>
          <w:bCs/>
        </w:rPr>
        <w:t>e</w:t>
      </w:r>
      <w:r w:rsidRPr="002F2AD7">
        <w:rPr>
          <w:rFonts w:cstheme="minorHAnsi"/>
          <w:bCs/>
        </w:rPr>
        <w:t xml:space="preserve">xtracranial </w:t>
      </w:r>
      <w:r>
        <w:rPr>
          <w:rFonts w:cstheme="minorHAnsi"/>
          <w:bCs/>
        </w:rPr>
        <w:t>g</w:t>
      </w:r>
      <w:r w:rsidRPr="002F2AD7">
        <w:rPr>
          <w:rFonts w:cstheme="minorHAnsi"/>
          <w:bCs/>
        </w:rPr>
        <w:t xml:space="preserve">iant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ell </w:t>
      </w:r>
      <w:r>
        <w:rPr>
          <w:rFonts w:cstheme="minorHAnsi"/>
          <w:bCs/>
        </w:rPr>
        <w:t>a</w:t>
      </w:r>
      <w:r w:rsidRPr="002F2AD7">
        <w:rPr>
          <w:rFonts w:cstheme="minorHAnsi"/>
          <w:bCs/>
        </w:rPr>
        <w:t xml:space="preserve">rteritis with </w:t>
      </w:r>
      <w:r>
        <w:rPr>
          <w:rFonts w:cstheme="minorHAnsi"/>
          <w:bCs/>
        </w:rPr>
        <w:t>n</w:t>
      </w:r>
      <w:r w:rsidRPr="002F2AD7">
        <w:rPr>
          <w:rFonts w:cstheme="minorHAnsi"/>
          <w:bCs/>
        </w:rPr>
        <w:t xml:space="preserve">ormal </w:t>
      </w:r>
      <w:r>
        <w:rPr>
          <w:rFonts w:cstheme="minorHAnsi"/>
          <w:bCs/>
        </w:rPr>
        <w:t>i</w:t>
      </w:r>
      <w:r w:rsidRPr="002F2AD7">
        <w:rPr>
          <w:rFonts w:cstheme="minorHAnsi"/>
          <w:bCs/>
        </w:rPr>
        <w:t xml:space="preserve">nflammatory </w:t>
      </w:r>
      <w:r>
        <w:rPr>
          <w:rFonts w:cstheme="minorHAnsi"/>
          <w:bCs/>
        </w:rPr>
        <w:t>m</w:t>
      </w:r>
      <w:r w:rsidRPr="002F2AD7">
        <w:rPr>
          <w:rFonts w:cstheme="minorHAnsi"/>
          <w:bCs/>
        </w:rPr>
        <w:t>arkers.”</w:t>
      </w:r>
      <w:r w:rsidRPr="002F2AD7">
        <w:rPr>
          <w:rFonts w:cstheme="minorHAnsi"/>
          <w:b/>
          <w:i/>
          <w:iCs/>
        </w:rPr>
        <w:t xml:space="preserve"> </w:t>
      </w:r>
      <w:r w:rsidRPr="002F2AD7">
        <w:rPr>
          <w:rFonts w:cstheme="minorHAnsi"/>
          <w:bCs/>
        </w:rPr>
        <w:t>Texas A&amp;M University Student Research Week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2021</w:t>
      </w:r>
      <w:r w:rsidRPr="002F2AD7">
        <w:rPr>
          <w:rFonts w:cstheme="minorHAnsi"/>
          <w:bCs/>
          <w:i/>
          <w:iCs/>
        </w:rPr>
        <w:t>.</w:t>
      </w:r>
    </w:p>
    <w:p w14:paraId="2A07F43A" w14:textId="77777777" w:rsidR="007900D7" w:rsidRPr="002F2AD7" w:rsidRDefault="007900D7" w:rsidP="007900D7">
      <w:pPr>
        <w:spacing w:after="0" w:line="240" w:lineRule="exact"/>
        <w:rPr>
          <w:rFonts w:cstheme="minorHAnsi"/>
          <w:b/>
        </w:rPr>
      </w:pPr>
    </w:p>
    <w:p w14:paraId="0E310CD2" w14:textId="77777777" w:rsidR="007900D7" w:rsidRPr="002F2AD7" w:rsidRDefault="007900D7" w:rsidP="007900D7"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</w:rPr>
        <w:t xml:space="preserve">Poster presentation. </w:t>
      </w:r>
      <w:r w:rsidRPr="002F2AD7">
        <w:rPr>
          <w:rFonts w:cstheme="minorHAnsi"/>
          <w:b/>
        </w:rPr>
        <w:t>Newstrom</w:t>
      </w:r>
      <w:r w:rsidRPr="002F2AD7">
        <w:rPr>
          <w:rFonts w:cstheme="minorHAnsi"/>
          <w:bCs/>
        </w:rPr>
        <w:t xml:space="preserve">, Huston. “IL-9 and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hronic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 xml:space="preserve">hinosinusitis: Updates on </w:t>
      </w:r>
      <w:r>
        <w:rPr>
          <w:rFonts w:cstheme="minorHAnsi"/>
          <w:bCs/>
        </w:rPr>
        <w:t>c</w:t>
      </w:r>
      <w:r w:rsidRPr="002F2AD7">
        <w:rPr>
          <w:rFonts w:cstheme="minorHAnsi"/>
          <w:bCs/>
        </w:rPr>
        <w:t xml:space="preserve">ell </w:t>
      </w:r>
      <w:r>
        <w:rPr>
          <w:rFonts w:cstheme="minorHAnsi"/>
          <w:bCs/>
        </w:rPr>
        <w:t>s</w:t>
      </w:r>
      <w:r w:rsidRPr="002F2AD7">
        <w:rPr>
          <w:rFonts w:cstheme="minorHAnsi"/>
          <w:bCs/>
        </w:rPr>
        <w:t xml:space="preserve">ignaling and </w:t>
      </w:r>
      <w:r>
        <w:rPr>
          <w:rFonts w:cstheme="minorHAnsi"/>
          <w:bCs/>
        </w:rPr>
        <w:t>r</w:t>
      </w:r>
      <w:r w:rsidRPr="002F2AD7">
        <w:rPr>
          <w:rFonts w:cstheme="minorHAnsi"/>
          <w:bCs/>
        </w:rPr>
        <w:t>egulation.”</w:t>
      </w:r>
      <w:r w:rsidRPr="002F2AD7">
        <w:rPr>
          <w:rFonts w:cstheme="minorHAnsi"/>
          <w:b/>
          <w:i/>
          <w:iCs/>
        </w:rPr>
        <w:t xml:space="preserve"> </w:t>
      </w:r>
      <w:r w:rsidRPr="002F2AD7">
        <w:rPr>
          <w:rFonts w:cstheme="minorHAnsi"/>
          <w:bCs/>
        </w:rPr>
        <w:t>Texas A&amp;M College of Medicine Medical Research Colloquium</w:t>
      </w:r>
      <w:r>
        <w:rPr>
          <w:rFonts w:cstheme="minorHAnsi"/>
          <w:bCs/>
        </w:rPr>
        <w:t>.</w:t>
      </w:r>
      <w:r w:rsidRPr="002F2AD7">
        <w:rPr>
          <w:rFonts w:cstheme="minorHAnsi"/>
          <w:bCs/>
          <w:i/>
          <w:iCs/>
        </w:rPr>
        <w:t xml:space="preserve"> </w:t>
      </w:r>
      <w:r w:rsidRPr="002F2AD7">
        <w:rPr>
          <w:rFonts w:cstheme="minorHAnsi"/>
          <w:bCs/>
        </w:rPr>
        <w:t>2021</w:t>
      </w:r>
      <w:r w:rsidRPr="002F2AD7">
        <w:rPr>
          <w:rFonts w:cstheme="minorHAnsi"/>
          <w:bCs/>
          <w:i/>
          <w:iCs/>
        </w:rPr>
        <w:t>.</w:t>
      </w:r>
    </w:p>
    <w:p w14:paraId="0AC58D2A" w14:textId="77777777" w:rsidR="007900D7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57C53290" w14:textId="77777777" w:rsidR="007900D7" w:rsidRPr="00D76512" w:rsidRDefault="007900D7" w:rsidP="007900D7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3743A1">
        <w:rPr>
          <w:rFonts w:asciiTheme="minorHAnsi" w:hAnsiTheme="minorHAnsi" w:cstheme="minorHAnsi"/>
          <w:sz w:val="22"/>
          <w:szCs w:val="22"/>
        </w:rPr>
        <w:t xml:space="preserve">Poster presentation. </w:t>
      </w:r>
      <w:r>
        <w:rPr>
          <w:rFonts w:asciiTheme="minorHAnsi" w:hAnsiTheme="minorHAnsi" w:cstheme="minorHAnsi"/>
          <w:sz w:val="22"/>
          <w:szCs w:val="22"/>
        </w:rPr>
        <w:t xml:space="preserve">Lilly,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Newstrom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Mohyuddin</w:t>
      </w:r>
      <w:proofErr w:type="spellEnd"/>
      <w:r w:rsidRPr="003743A1">
        <w:rPr>
          <w:rFonts w:asciiTheme="minorHAnsi" w:hAnsiTheme="minorHAnsi" w:cstheme="minorHAnsi"/>
          <w:sz w:val="22"/>
          <w:szCs w:val="22"/>
        </w:rPr>
        <w:t xml:space="preserve">. “Posterior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743A1">
        <w:rPr>
          <w:rFonts w:asciiTheme="minorHAnsi" w:hAnsiTheme="minorHAnsi" w:cstheme="minorHAnsi"/>
          <w:sz w:val="22"/>
          <w:szCs w:val="22"/>
        </w:rPr>
        <w:t xml:space="preserve">racheal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743A1">
        <w:rPr>
          <w:rFonts w:asciiTheme="minorHAnsi" w:hAnsiTheme="minorHAnsi" w:cstheme="minorHAnsi"/>
          <w:sz w:val="22"/>
          <w:szCs w:val="22"/>
        </w:rPr>
        <w:t>iverticulum</w:t>
      </w:r>
      <w:r>
        <w:rPr>
          <w:rFonts w:asciiTheme="minorHAnsi" w:hAnsiTheme="minorHAnsi" w:cstheme="minorHAnsi"/>
          <w:sz w:val="22"/>
          <w:szCs w:val="22"/>
        </w:rPr>
        <w:t xml:space="preserve"> in a patient undergoing tonsillectomy</w:t>
      </w:r>
      <w:r w:rsidRPr="003743A1">
        <w:rPr>
          <w:rFonts w:asciiTheme="minorHAnsi" w:hAnsiTheme="minorHAnsi" w:cstheme="minorHAnsi"/>
          <w:sz w:val="22"/>
          <w:szCs w:val="22"/>
        </w:rPr>
        <w:t xml:space="preserve">.” </w:t>
      </w:r>
      <w:r w:rsidRPr="00581206">
        <w:rPr>
          <w:rFonts w:asciiTheme="minorHAnsi" w:hAnsiTheme="minorHAnsi" w:cstheme="minorHAnsi"/>
          <w:sz w:val="22"/>
          <w:szCs w:val="22"/>
        </w:rPr>
        <w:t>AAO-HNSF 2022 Annual Meeting &amp; OTO Experience</w:t>
      </w:r>
      <w:r w:rsidRPr="003743A1">
        <w:rPr>
          <w:rFonts w:asciiTheme="minorHAnsi" w:hAnsiTheme="minorHAnsi" w:cstheme="minorHAnsi"/>
          <w:sz w:val="22"/>
          <w:szCs w:val="22"/>
        </w:rPr>
        <w:t>.</w:t>
      </w:r>
    </w:p>
    <w:p w14:paraId="4331A1E4" w14:textId="77777777" w:rsidR="007900D7" w:rsidRDefault="007900D7" w:rsidP="007900D7">
      <w:pPr>
        <w:spacing w:after="0" w:line="240" w:lineRule="exact"/>
      </w:pPr>
    </w:p>
    <w:p w14:paraId="621C9107" w14:textId="77777777" w:rsidR="007900D7" w:rsidRPr="009312C1" w:rsidRDefault="007900D7" w:rsidP="007900D7">
      <w:pPr>
        <w:spacing w:after="0" w:line="240" w:lineRule="auto"/>
        <w:rPr>
          <w:bCs/>
        </w:rPr>
      </w:pPr>
      <w:r>
        <w:t xml:space="preserve">Podium presentation. </w:t>
      </w:r>
      <w:r w:rsidRPr="009312C1">
        <w:rPr>
          <w:b/>
        </w:rPr>
        <w:t>Newstrom</w:t>
      </w:r>
      <w:r w:rsidRPr="009312C1">
        <w:rPr>
          <w:bCs/>
        </w:rPr>
        <w:t>, DuBose, Phipps, Hassan, Hayman, Hamza, Morales, Booth, Vives-Cortes, Han, Shivani, Au, Hao. “</w:t>
      </w:r>
      <w:proofErr w:type="spellStart"/>
      <w:r w:rsidRPr="009312C1">
        <w:rPr>
          <w:bCs/>
        </w:rPr>
        <w:t>Trialyze</w:t>
      </w:r>
      <w:proofErr w:type="spellEnd"/>
      <w:r w:rsidRPr="009312C1">
        <w:rPr>
          <w:bCs/>
        </w:rPr>
        <w:t xml:space="preserve">: A </w:t>
      </w:r>
      <w:r>
        <w:rPr>
          <w:bCs/>
        </w:rPr>
        <w:t>c</w:t>
      </w:r>
      <w:r w:rsidRPr="009312C1">
        <w:rPr>
          <w:bCs/>
        </w:rPr>
        <w:t xml:space="preserve">linical </w:t>
      </w:r>
      <w:r>
        <w:rPr>
          <w:bCs/>
        </w:rPr>
        <w:t>t</w:t>
      </w:r>
      <w:r w:rsidRPr="009312C1">
        <w:rPr>
          <w:bCs/>
        </w:rPr>
        <w:t xml:space="preserve">rial </w:t>
      </w:r>
      <w:r>
        <w:rPr>
          <w:bCs/>
        </w:rPr>
        <w:t>r</w:t>
      </w:r>
      <w:r w:rsidRPr="009312C1">
        <w:rPr>
          <w:bCs/>
        </w:rPr>
        <w:t xml:space="preserve">ecruitment </w:t>
      </w:r>
      <w:r>
        <w:rPr>
          <w:bCs/>
        </w:rPr>
        <w:t>p</w:t>
      </w:r>
      <w:r w:rsidRPr="009312C1">
        <w:rPr>
          <w:bCs/>
        </w:rPr>
        <w:t>latform.” Texas A&amp;M Sling Health Demonstration Day technical report pitch competition.</w:t>
      </w:r>
      <w:r w:rsidRPr="009312C1">
        <w:rPr>
          <w:bCs/>
          <w:i/>
          <w:iCs/>
        </w:rPr>
        <w:t xml:space="preserve"> </w:t>
      </w:r>
      <w:r w:rsidRPr="00F065FE">
        <w:rPr>
          <w:bCs/>
        </w:rPr>
        <w:t>2021</w:t>
      </w:r>
      <w:r w:rsidRPr="009312C1">
        <w:rPr>
          <w:bCs/>
          <w:i/>
          <w:iCs/>
        </w:rPr>
        <w:t>.</w:t>
      </w:r>
    </w:p>
    <w:p w14:paraId="7CF49447" w14:textId="77777777" w:rsidR="007900D7" w:rsidRPr="009312C1" w:rsidRDefault="007900D7" w:rsidP="007900D7">
      <w:pPr>
        <w:spacing w:after="0" w:line="240" w:lineRule="exact"/>
      </w:pPr>
    </w:p>
    <w:p w14:paraId="4DE966B9" w14:textId="77777777" w:rsidR="007900D7" w:rsidRPr="009312C1" w:rsidRDefault="007900D7" w:rsidP="007900D7">
      <w:pPr>
        <w:spacing w:after="0" w:line="240" w:lineRule="auto"/>
        <w:rPr>
          <w:bCs/>
        </w:rPr>
      </w:pPr>
      <w:r w:rsidRPr="009312C1">
        <w:lastRenderedPageBreak/>
        <w:t xml:space="preserve">Podium presentation. </w:t>
      </w:r>
      <w:r w:rsidRPr="009312C1">
        <w:rPr>
          <w:b/>
        </w:rPr>
        <w:t xml:space="preserve">Newstrom. </w:t>
      </w:r>
      <w:r w:rsidRPr="009312C1">
        <w:rPr>
          <w:bCs/>
        </w:rPr>
        <w:t xml:space="preserve">“Antisense </w:t>
      </w:r>
      <w:r>
        <w:rPr>
          <w:bCs/>
        </w:rPr>
        <w:t>o</w:t>
      </w:r>
      <w:r w:rsidRPr="009312C1">
        <w:rPr>
          <w:bCs/>
        </w:rPr>
        <w:t xml:space="preserve">ligonucleotide </w:t>
      </w:r>
      <w:r>
        <w:rPr>
          <w:bCs/>
        </w:rPr>
        <w:t>k</w:t>
      </w:r>
      <w:r w:rsidRPr="009312C1">
        <w:rPr>
          <w:bCs/>
        </w:rPr>
        <w:t xml:space="preserve">nockdown of IL-9 </w:t>
      </w:r>
      <w:r>
        <w:rPr>
          <w:bCs/>
        </w:rPr>
        <w:t>s</w:t>
      </w:r>
      <w:r w:rsidRPr="009312C1">
        <w:rPr>
          <w:bCs/>
        </w:rPr>
        <w:t xml:space="preserve">uper </w:t>
      </w:r>
      <w:r>
        <w:rPr>
          <w:bCs/>
        </w:rPr>
        <w:t>e</w:t>
      </w:r>
      <w:r w:rsidRPr="009312C1">
        <w:rPr>
          <w:bCs/>
        </w:rPr>
        <w:t xml:space="preserve">nhancer RNA: A </w:t>
      </w:r>
      <w:r>
        <w:rPr>
          <w:bCs/>
        </w:rPr>
        <w:t>p</w:t>
      </w:r>
      <w:r w:rsidRPr="009312C1">
        <w:rPr>
          <w:bCs/>
        </w:rPr>
        <w:t xml:space="preserve">otential </w:t>
      </w:r>
      <w:r>
        <w:rPr>
          <w:bCs/>
        </w:rPr>
        <w:t>i</w:t>
      </w:r>
      <w:r w:rsidRPr="009312C1">
        <w:rPr>
          <w:bCs/>
        </w:rPr>
        <w:t xml:space="preserve">mmunotherapeutic </w:t>
      </w:r>
      <w:r>
        <w:rPr>
          <w:bCs/>
        </w:rPr>
        <w:t>a</w:t>
      </w:r>
      <w:r w:rsidRPr="009312C1">
        <w:rPr>
          <w:bCs/>
        </w:rPr>
        <w:t xml:space="preserve">pproach to </w:t>
      </w:r>
      <w:r>
        <w:rPr>
          <w:bCs/>
        </w:rPr>
        <w:t>t</w:t>
      </w:r>
      <w:r w:rsidRPr="009312C1">
        <w:rPr>
          <w:bCs/>
        </w:rPr>
        <w:t xml:space="preserve">reatment of </w:t>
      </w:r>
      <w:r>
        <w:rPr>
          <w:bCs/>
        </w:rPr>
        <w:t>c</w:t>
      </w:r>
      <w:r w:rsidRPr="009312C1">
        <w:rPr>
          <w:bCs/>
        </w:rPr>
        <w:t xml:space="preserve">hronic </w:t>
      </w:r>
      <w:r>
        <w:rPr>
          <w:bCs/>
        </w:rPr>
        <w:t>r</w:t>
      </w:r>
      <w:r w:rsidRPr="009312C1">
        <w:rPr>
          <w:bCs/>
        </w:rPr>
        <w:t xml:space="preserve">hinosinusitis.” Burroughs </w:t>
      </w:r>
      <w:proofErr w:type="spellStart"/>
      <w:r w:rsidRPr="009312C1">
        <w:rPr>
          <w:bCs/>
        </w:rPr>
        <w:t>Wellcome</w:t>
      </w:r>
      <w:proofErr w:type="spellEnd"/>
      <w:r w:rsidRPr="009312C1">
        <w:rPr>
          <w:bCs/>
        </w:rPr>
        <w:t xml:space="preserve"> Fund &amp; Academy of Physician Scientists Engines of Ingenuity in Medicine 2021 Annual Symposium.</w:t>
      </w:r>
      <w:r w:rsidRPr="009312C1">
        <w:rPr>
          <w:bCs/>
          <w:i/>
          <w:iCs/>
        </w:rPr>
        <w:t xml:space="preserve"> </w:t>
      </w:r>
      <w:r w:rsidRPr="00F065FE">
        <w:rPr>
          <w:bCs/>
        </w:rPr>
        <w:t>06/2021</w:t>
      </w:r>
      <w:r w:rsidRPr="009312C1">
        <w:rPr>
          <w:bCs/>
          <w:i/>
          <w:iCs/>
        </w:rPr>
        <w:t>.</w:t>
      </w:r>
    </w:p>
    <w:p w14:paraId="0E1695A9" w14:textId="77777777" w:rsidR="007900D7" w:rsidRPr="009312C1" w:rsidRDefault="007900D7" w:rsidP="007900D7">
      <w:pPr>
        <w:spacing w:after="0" w:line="240" w:lineRule="exact"/>
      </w:pPr>
    </w:p>
    <w:p w14:paraId="13782EB1" w14:textId="77777777" w:rsidR="007900D7" w:rsidRPr="009312C1" w:rsidRDefault="007900D7" w:rsidP="007900D7">
      <w:pPr>
        <w:spacing w:after="0" w:line="240" w:lineRule="auto"/>
        <w:rPr>
          <w:i/>
          <w:iCs/>
        </w:rPr>
      </w:pPr>
      <w:r w:rsidRPr="009312C1">
        <w:t xml:space="preserve">Podium presentation. </w:t>
      </w:r>
      <w:r w:rsidRPr="009312C1">
        <w:rPr>
          <w:b/>
          <w:bCs/>
        </w:rPr>
        <w:t xml:space="preserve">Newstrom. </w:t>
      </w:r>
      <w:r w:rsidRPr="009312C1">
        <w:t xml:space="preserve">“Temporal </w:t>
      </w:r>
      <w:r>
        <w:t>b</w:t>
      </w:r>
      <w:r w:rsidRPr="009312C1">
        <w:t xml:space="preserve">one </w:t>
      </w:r>
      <w:r>
        <w:t>p</w:t>
      </w:r>
      <w:r w:rsidRPr="009312C1">
        <w:t xml:space="preserve">aragangliomas: Glomus Tympanicum and Glomus </w:t>
      </w:r>
      <w:proofErr w:type="spellStart"/>
      <w:r w:rsidRPr="009312C1">
        <w:t>Jugulare</w:t>
      </w:r>
      <w:proofErr w:type="spellEnd"/>
      <w:r w:rsidRPr="009312C1">
        <w:t>.”</w:t>
      </w:r>
      <w:r w:rsidRPr="009312C1">
        <w:rPr>
          <w:i/>
          <w:iCs/>
        </w:rPr>
        <w:t xml:space="preserve"> </w:t>
      </w:r>
      <w:r w:rsidRPr="009312C1">
        <w:t>LSU Shreveport Otolaryngology Department Grand Rounds.</w:t>
      </w:r>
      <w:r w:rsidRPr="009312C1">
        <w:rPr>
          <w:i/>
          <w:iCs/>
        </w:rPr>
        <w:t xml:space="preserve"> </w:t>
      </w:r>
      <w:r w:rsidRPr="00F065FE">
        <w:t>2021</w:t>
      </w:r>
      <w:r w:rsidRPr="009312C1">
        <w:rPr>
          <w:i/>
          <w:iCs/>
        </w:rPr>
        <w:t>.</w:t>
      </w:r>
    </w:p>
    <w:p w14:paraId="04A3FBEB" w14:textId="77777777" w:rsidR="007900D7" w:rsidRPr="009312C1" w:rsidRDefault="007900D7" w:rsidP="007900D7">
      <w:pPr>
        <w:spacing w:after="0" w:line="240" w:lineRule="exact"/>
      </w:pPr>
    </w:p>
    <w:p w14:paraId="22042204" w14:textId="77777777" w:rsidR="007900D7" w:rsidRPr="009312C1" w:rsidRDefault="007900D7" w:rsidP="007900D7">
      <w:pPr>
        <w:spacing w:after="0" w:line="240" w:lineRule="auto"/>
        <w:rPr>
          <w:bCs/>
          <w:i/>
          <w:iCs/>
        </w:rPr>
      </w:pPr>
      <w:r w:rsidRPr="009312C1">
        <w:t xml:space="preserve">Podium presentation. </w:t>
      </w:r>
      <w:r w:rsidRPr="009312C1">
        <w:rPr>
          <w:bCs/>
        </w:rPr>
        <w:t xml:space="preserve">Khan, Li, </w:t>
      </w:r>
      <w:r w:rsidRPr="009312C1">
        <w:rPr>
          <w:b/>
        </w:rPr>
        <w:t>Newstrom</w:t>
      </w:r>
      <w:r w:rsidRPr="009312C1">
        <w:rPr>
          <w:bCs/>
        </w:rPr>
        <w:t xml:space="preserve">, Attar. “Hidden in </w:t>
      </w:r>
      <w:r>
        <w:rPr>
          <w:bCs/>
        </w:rPr>
        <w:t>p</w:t>
      </w:r>
      <w:r w:rsidRPr="009312C1">
        <w:rPr>
          <w:bCs/>
        </w:rPr>
        <w:t xml:space="preserve">lain </w:t>
      </w:r>
      <w:r>
        <w:rPr>
          <w:bCs/>
        </w:rPr>
        <w:t>s</w:t>
      </w:r>
      <w:r w:rsidRPr="009312C1">
        <w:rPr>
          <w:bCs/>
        </w:rPr>
        <w:t xml:space="preserve">ight: Inflammatory-marker </w:t>
      </w:r>
      <w:r>
        <w:rPr>
          <w:bCs/>
        </w:rPr>
        <w:t>n</w:t>
      </w:r>
      <w:r w:rsidRPr="009312C1">
        <w:rPr>
          <w:bCs/>
        </w:rPr>
        <w:t xml:space="preserve">egative </w:t>
      </w:r>
      <w:r>
        <w:rPr>
          <w:bCs/>
        </w:rPr>
        <w:t>g</w:t>
      </w:r>
      <w:r w:rsidRPr="009312C1">
        <w:rPr>
          <w:bCs/>
        </w:rPr>
        <w:t xml:space="preserve">iant </w:t>
      </w:r>
      <w:r>
        <w:rPr>
          <w:bCs/>
        </w:rPr>
        <w:t>c</w:t>
      </w:r>
      <w:r w:rsidRPr="009312C1">
        <w:rPr>
          <w:bCs/>
        </w:rPr>
        <w:t xml:space="preserve">ell </w:t>
      </w:r>
      <w:r>
        <w:rPr>
          <w:bCs/>
        </w:rPr>
        <w:t>a</w:t>
      </w:r>
      <w:r w:rsidRPr="009312C1">
        <w:rPr>
          <w:bCs/>
        </w:rPr>
        <w:t>rteritis.”</w:t>
      </w:r>
      <w:r w:rsidRPr="009312C1">
        <w:rPr>
          <w:b/>
          <w:i/>
          <w:iCs/>
        </w:rPr>
        <w:t xml:space="preserve"> </w:t>
      </w:r>
      <w:r w:rsidRPr="009312C1">
        <w:rPr>
          <w:bCs/>
        </w:rPr>
        <w:t>American College of Physicians Texas Chapter Annual Meeting.</w:t>
      </w:r>
      <w:r w:rsidRPr="009312C1">
        <w:rPr>
          <w:bCs/>
          <w:i/>
          <w:iCs/>
        </w:rPr>
        <w:t xml:space="preserve"> </w:t>
      </w:r>
      <w:r w:rsidRPr="00F065FE">
        <w:rPr>
          <w:bCs/>
        </w:rPr>
        <w:t>2021</w:t>
      </w:r>
      <w:r w:rsidRPr="009312C1">
        <w:rPr>
          <w:bCs/>
          <w:i/>
          <w:iCs/>
        </w:rPr>
        <w:t>.</w:t>
      </w:r>
    </w:p>
    <w:p w14:paraId="1399BD69" w14:textId="77777777" w:rsidR="007900D7" w:rsidRPr="009312C1" w:rsidRDefault="007900D7" w:rsidP="007900D7">
      <w:pPr>
        <w:spacing w:after="0" w:line="240" w:lineRule="exact"/>
      </w:pPr>
    </w:p>
    <w:p w14:paraId="0C042357" w14:textId="77777777" w:rsidR="007900D7" w:rsidRPr="009312C1" w:rsidRDefault="007900D7" w:rsidP="007900D7">
      <w:pPr>
        <w:spacing w:after="0" w:line="240" w:lineRule="auto"/>
      </w:pPr>
      <w:r w:rsidRPr="009312C1">
        <w:t xml:space="preserve">Podium presentation. </w:t>
      </w:r>
      <w:proofErr w:type="spellStart"/>
      <w:r w:rsidRPr="009312C1">
        <w:t>Chandna</w:t>
      </w:r>
      <w:proofErr w:type="spellEnd"/>
      <w:r w:rsidRPr="009312C1">
        <w:t xml:space="preserve">, </w:t>
      </w:r>
      <w:proofErr w:type="spellStart"/>
      <w:r w:rsidRPr="009312C1">
        <w:rPr>
          <w:b/>
          <w:bCs/>
        </w:rPr>
        <w:t>Newstrom</w:t>
      </w:r>
      <w:proofErr w:type="spellEnd"/>
      <w:r w:rsidRPr="009312C1">
        <w:t xml:space="preserve">, Takashima, </w:t>
      </w:r>
      <w:proofErr w:type="spellStart"/>
      <w:r w:rsidRPr="009312C1">
        <w:t>Yim</w:t>
      </w:r>
      <w:proofErr w:type="spellEnd"/>
      <w:r w:rsidRPr="009312C1">
        <w:t xml:space="preserve">, </w:t>
      </w:r>
      <w:proofErr w:type="spellStart"/>
      <w:r w:rsidRPr="009312C1">
        <w:t>Ohlstein</w:t>
      </w:r>
      <w:proofErr w:type="spellEnd"/>
      <w:r w:rsidRPr="009312C1">
        <w:t>, Ahmed. “</w:t>
      </w:r>
      <w:proofErr w:type="spellStart"/>
      <w:r w:rsidRPr="009312C1">
        <w:t>Vidian</w:t>
      </w:r>
      <w:proofErr w:type="spellEnd"/>
      <w:r w:rsidRPr="009312C1">
        <w:t xml:space="preserve"> </w:t>
      </w:r>
      <w:r>
        <w:t>n</w:t>
      </w:r>
      <w:r w:rsidRPr="009312C1">
        <w:t xml:space="preserve">erve </w:t>
      </w:r>
      <w:r>
        <w:t>d</w:t>
      </w:r>
      <w:r w:rsidRPr="009312C1">
        <w:t xml:space="preserve">iameter: A </w:t>
      </w:r>
      <w:r>
        <w:t>p</w:t>
      </w:r>
      <w:r w:rsidRPr="009312C1">
        <w:t xml:space="preserve">ossible </w:t>
      </w:r>
      <w:r>
        <w:t>a</w:t>
      </w:r>
      <w:r w:rsidRPr="009312C1">
        <w:t xml:space="preserve">ssociation with </w:t>
      </w:r>
      <w:r>
        <w:t>c</w:t>
      </w:r>
      <w:r w:rsidRPr="009312C1">
        <w:t xml:space="preserve">hronic </w:t>
      </w:r>
      <w:r>
        <w:t>r</w:t>
      </w:r>
      <w:r w:rsidRPr="009312C1">
        <w:t xml:space="preserve">hinitis </w:t>
      </w:r>
      <w:r>
        <w:t>d</w:t>
      </w:r>
      <w:r w:rsidRPr="009312C1">
        <w:t xml:space="preserve">iagnosis.” American </w:t>
      </w:r>
      <w:proofErr w:type="spellStart"/>
      <w:r w:rsidRPr="009312C1">
        <w:t>Rhinologic</w:t>
      </w:r>
      <w:proofErr w:type="spellEnd"/>
      <w:r w:rsidRPr="009312C1">
        <w:t xml:space="preserve"> Society 68</w:t>
      </w:r>
      <w:r w:rsidRPr="009312C1">
        <w:rPr>
          <w:vertAlign w:val="superscript"/>
        </w:rPr>
        <w:t>th</w:t>
      </w:r>
      <w:r w:rsidRPr="009312C1">
        <w:t xml:space="preserve"> Annual Meeting. 2021.</w:t>
      </w:r>
    </w:p>
    <w:p w14:paraId="15CC6AF1" w14:textId="77777777" w:rsidR="007900D7" w:rsidRDefault="007900D7" w:rsidP="007900D7">
      <w:pPr>
        <w:spacing w:after="0" w:line="240" w:lineRule="exact"/>
      </w:pPr>
    </w:p>
    <w:p w14:paraId="5E2F6B14" w14:textId="77777777" w:rsidR="007900D7" w:rsidRPr="00185DFB" w:rsidRDefault="007900D7" w:rsidP="007900D7">
      <w:pPr>
        <w:spacing w:after="0" w:line="240" w:lineRule="auto"/>
        <w:rPr>
          <w:color w:val="212121"/>
          <w:shd w:val="clear" w:color="auto" w:fill="FFFFFF"/>
        </w:rPr>
      </w:pPr>
      <w:r w:rsidRPr="00185DFB">
        <w:rPr>
          <w:color w:val="212121"/>
          <w:shd w:val="clear" w:color="auto" w:fill="FFFFFF"/>
        </w:rPr>
        <w:t xml:space="preserve">Suresh R, Doval AF, </w:t>
      </w:r>
      <w:r w:rsidRPr="00185DFB">
        <w:rPr>
          <w:b/>
          <w:bCs/>
          <w:color w:val="212121"/>
          <w:shd w:val="clear" w:color="auto" w:fill="FFFFFF"/>
        </w:rPr>
        <w:t>Newstrom E</w:t>
      </w:r>
      <w:r w:rsidRPr="00185DFB">
        <w:rPr>
          <w:color w:val="212121"/>
          <w:shd w:val="clear" w:color="auto" w:fill="FFFFFF"/>
        </w:rPr>
        <w:t xml:space="preserve">, Pham T, Alford EL. </w:t>
      </w:r>
      <w:r>
        <w:rPr>
          <w:color w:val="212121"/>
          <w:shd w:val="clear" w:color="auto" w:fill="FFFFFF"/>
        </w:rPr>
        <w:t>“</w:t>
      </w:r>
      <w:r w:rsidRPr="00185DFB">
        <w:rPr>
          <w:color w:val="212121"/>
          <w:shd w:val="clear" w:color="auto" w:fill="FFFFFF"/>
        </w:rPr>
        <w:t xml:space="preserve">Primary and </w:t>
      </w:r>
      <w:r>
        <w:rPr>
          <w:color w:val="212121"/>
          <w:shd w:val="clear" w:color="auto" w:fill="FFFFFF"/>
        </w:rPr>
        <w:t>r</w:t>
      </w:r>
      <w:r w:rsidRPr="00185DFB">
        <w:rPr>
          <w:color w:val="212121"/>
          <w:shd w:val="clear" w:color="auto" w:fill="FFFFFF"/>
        </w:rPr>
        <w:t xml:space="preserve">evision </w:t>
      </w:r>
      <w:r>
        <w:rPr>
          <w:color w:val="212121"/>
          <w:shd w:val="clear" w:color="auto" w:fill="FFFFFF"/>
        </w:rPr>
        <w:t>r</w:t>
      </w:r>
      <w:r w:rsidRPr="00185DFB">
        <w:rPr>
          <w:color w:val="212121"/>
          <w:shd w:val="clear" w:color="auto" w:fill="FFFFFF"/>
        </w:rPr>
        <w:t xml:space="preserve">hinoplasty: A </w:t>
      </w:r>
      <w:r>
        <w:rPr>
          <w:color w:val="212121"/>
          <w:shd w:val="clear" w:color="auto" w:fill="FFFFFF"/>
        </w:rPr>
        <w:t>s</w:t>
      </w:r>
      <w:r w:rsidRPr="00185DFB">
        <w:rPr>
          <w:color w:val="212121"/>
          <w:shd w:val="clear" w:color="auto" w:fill="FFFFFF"/>
        </w:rPr>
        <w:t xml:space="preserve">ingle </w:t>
      </w:r>
      <w:r>
        <w:rPr>
          <w:color w:val="212121"/>
          <w:shd w:val="clear" w:color="auto" w:fill="FFFFFF"/>
        </w:rPr>
        <w:t>s</w:t>
      </w:r>
      <w:r w:rsidRPr="00185DFB">
        <w:rPr>
          <w:color w:val="212121"/>
          <w:shd w:val="clear" w:color="auto" w:fill="FFFFFF"/>
        </w:rPr>
        <w:t xml:space="preserve">urgeon </w:t>
      </w:r>
      <w:r>
        <w:rPr>
          <w:color w:val="212121"/>
          <w:shd w:val="clear" w:color="auto" w:fill="FFFFFF"/>
        </w:rPr>
        <w:t>e</w:t>
      </w:r>
      <w:r w:rsidRPr="00185DFB">
        <w:rPr>
          <w:color w:val="212121"/>
          <w:shd w:val="clear" w:color="auto" w:fill="FFFFFF"/>
        </w:rPr>
        <w:t xml:space="preserve">xperience and </w:t>
      </w:r>
      <w:r>
        <w:rPr>
          <w:color w:val="212121"/>
          <w:shd w:val="clear" w:color="auto" w:fill="FFFFFF"/>
        </w:rPr>
        <w:t>p</w:t>
      </w:r>
      <w:r w:rsidRPr="00185DFB">
        <w:rPr>
          <w:color w:val="212121"/>
          <w:shd w:val="clear" w:color="auto" w:fill="FFFFFF"/>
        </w:rPr>
        <w:t xml:space="preserve">atient </w:t>
      </w:r>
      <w:r>
        <w:rPr>
          <w:color w:val="212121"/>
          <w:shd w:val="clear" w:color="auto" w:fill="FFFFFF"/>
        </w:rPr>
        <w:t>s</w:t>
      </w:r>
      <w:r w:rsidRPr="00185DFB">
        <w:rPr>
          <w:color w:val="212121"/>
          <w:shd w:val="clear" w:color="auto" w:fill="FFFFFF"/>
        </w:rPr>
        <w:t>atisfaction.</w:t>
      </w:r>
      <w:r>
        <w:rPr>
          <w:color w:val="212121"/>
          <w:shd w:val="clear" w:color="auto" w:fill="FFFFFF"/>
        </w:rPr>
        <w:t>”</w:t>
      </w:r>
      <w:r w:rsidRPr="00185DFB">
        <w:rPr>
          <w:color w:val="212121"/>
          <w:shd w:val="clear" w:color="auto" w:fill="FFFFFF"/>
        </w:rPr>
        <w:t xml:space="preserve"> </w:t>
      </w:r>
      <w:proofErr w:type="spellStart"/>
      <w:r w:rsidRPr="00D120CA">
        <w:rPr>
          <w:i/>
          <w:iCs/>
          <w:color w:val="212121"/>
          <w:shd w:val="clear" w:color="auto" w:fill="FFFFFF"/>
        </w:rPr>
        <w:t>Plast</w:t>
      </w:r>
      <w:proofErr w:type="spellEnd"/>
      <w:r w:rsidRPr="00D120CA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D120CA">
        <w:rPr>
          <w:i/>
          <w:iCs/>
          <w:color w:val="212121"/>
          <w:shd w:val="clear" w:color="auto" w:fill="FFFFFF"/>
        </w:rPr>
        <w:t>Reconstr</w:t>
      </w:r>
      <w:proofErr w:type="spellEnd"/>
      <w:r w:rsidRPr="00D120CA">
        <w:rPr>
          <w:i/>
          <w:iCs/>
          <w:color w:val="212121"/>
          <w:shd w:val="clear" w:color="auto" w:fill="FFFFFF"/>
        </w:rPr>
        <w:t xml:space="preserve"> Surg Glob Open</w:t>
      </w:r>
      <w:r w:rsidRPr="00185DFB">
        <w:rPr>
          <w:color w:val="212121"/>
          <w:shd w:val="clear" w:color="auto" w:fill="FFFFFF"/>
        </w:rPr>
        <w:t>. 2021 Sep 13;9(9</w:t>
      </w:r>
      <w:proofErr w:type="gramStart"/>
      <w:r w:rsidRPr="00185DFB">
        <w:rPr>
          <w:color w:val="212121"/>
          <w:shd w:val="clear" w:color="auto" w:fill="FFFFFF"/>
        </w:rPr>
        <w:t>):e</w:t>
      </w:r>
      <w:proofErr w:type="gramEnd"/>
      <w:r w:rsidRPr="00185DFB">
        <w:rPr>
          <w:color w:val="212121"/>
          <w:shd w:val="clear" w:color="auto" w:fill="FFFFFF"/>
        </w:rPr>
        <w:t>3798. Doi: 10.1097/GOX.0000000000003798. PMID: 34522571; PMCID: PMC8432634.</w:t>
      </w:r>
    </w:p>
    <w:p w14:paraId="5C2BBBB3" w14:textId="77777777" w:rsidR="007900D7" w:rsidRPr="00185DFB" w:rsidRDefault="007900D7" w:rsidP="007900D7">
      <w:pPr>
        <w:spacing w:after="0" w:line="240" w:lineRule="exact"/>
        <w:rPr>
          <w:b/>
          <w:bCs/>
          <w:color w:val="212121"/>
          <w:shd w:val="clear" w:color="auto" w:fill="FFFFFF"/>
        </w:rPr>
      </w:pPr>
    </w:p>
    <w:p w14:paraId="14CCAF47" w14:textId="77777777" w:rsidR="007900D7" w:rsidRPr="00185DFB" w:rsidRDefault="007900D7" w:rsidP="007900D7">
      <w:pPr>
        <w:spacing w:after="0" w:line="240" w:lineRule="auto"/>
        <w:rPr>
          <w:color w:val="212121"/>
          <w:shd w:val="clear" w:color="auto" w:fill="FFFFFF"/>
        </w:rPr>
      </w:pPr>
      <w:r w:rsidRPr="00185DFB">
        <w:rPr>
          <w:b/>
          <w:bCs/>
          <w:color w:val="212121"/>
          <w:shd w:val="clear" w:color="auto" w:fill="FFFFFF"/>
        </w:rPr>
        <w:t>Newstrom E</w:t>
      </w:r>
      <w:r w:rsidRPr="00185DFB">
        <w:rPr>
          <w:color w:val="212121"/>
          <w:shd w:val="clear" w:color="auto" w:fill="FFFFFF"/>
        </w:rPr>
        <w:t xml:space="preserve">, Fan T, Welby L, </w:t>
      </w:r>
      <w:proofErr w:type="spellStart"/>
      <w:r w:rsidRPr="00185DFB">
        <w:rPr>
          <w:color w:val="212121"/>
          <w:shd w:val="clear" w:color="auto" w:fill="FFFFFF"/>
        </w:rPr>
        <w:t>Holdgraf</w:t>
      </w:r>
      <w:proofErr w:type="spellEnd"/>
      <w:r w:rsidRPr="00185DFB">
        <w:rPr>
          <w:color w:val="212121"/>
          <w:shd w:val="clear" w:color="auto" w:fill="FFFFFF"/>
        </w:rPr>
        <w:t xml:space="preserve"> R. </w:t>
      </w:r>
      <w:r>
        <w:rPr>
          <w:color w:val="212121"/>
          <w:shd w:val="clear" w:color="auto" w:fill="FFFFFF"/>
        </w:rPr>
        <w:t>“</w:t>
      </w:r>
      <w:r w:rsidRPr="00185DFB">
        <w:rPr>
          <w:color w:val="212121"/>
          <w:shd w:val="clear" w:color="auto" w:fill="FFFFFF"/>
        </w:rPr>
        <w:t>Cricoid abscess presenting as progressive dyspnea.</w:t>
      </w:r>
      <w:r>
        <w:rPr>
          <w:color w:val="212121"/>
          <w:shd w:val="clear" w:color="auto" w:fill="FFFFFF"/>
        </w:rPr>
        <w:t>”</w:t>
      </w:r>
      <w:r w:rsidRPr="00185DFB">
        <w:rPr>
          <w:b/>
          <w:bCs/>
          <w:i/>
          <w:iCs/>
          <w:color w:val="212121"/>
          <w:shd w:val="clear" w:color="auto" w:fill="FFFFFF"/>
        </w:rPr>
        <w:t xml:space="preserve"> </w:t>
      </w:r>
      <w:r w:rsidRPr="00D120CA">
        <w:rPr>
          <w:i/>
          <w:iCs/>
          <w:color w:val="212121"/>
          <w:shd w:val="clear" w:color="auto" w:fill="FFFFFF"/>
        </w:rPr>
        <w:t>Proc (</w:t>
      </w:r>
      <w:proofErr w:type="spellStart"/>
      <w:r w:rsidRPr="00D120CA">
        <w:rPr>
          <w:i/>
          <w:iCs/>
          <w:color w:val="212121"/>
          <w:shd w:val="clear" w:color="auto" w:fill="FFFFFF"/>
        </w:rPr>
        <w:t>Bayl</w:t>
      </w:r>
      <w:proofErr w:type="spellEnd"/>
      <w:r w:rsidRPr="00D120CA">
        <w:rPr>
          <w:i/>
          <w:iCs/>
          <w:color w:val="212121"/>
          <w:shd w:val="clear" w:color="auto" w:fill="FFFFFF"/>
        </w:rPr>
        <w:t xml:space="preserve"> Univ Med Cent)</w:t>
      </w:r>
      <w:r w:rsidRPr="00185DFB">
        <w:rPr>
          <w:color w:val="212121"/>
          <w:shd w:val="clear" w:color="auto" w:fill="FFFFFF"/>
        </w:rPr>
        <w:t>. 2021 Dec 28;35(2):227-228. Doi: 10.1080/08998280.2021.2011641. PMID: 35261460; PMCID: PMC8865328.</w:t>
      </w:r>
    </w:p>
    <w:p w14:paraId="0B6CE3D4" w14:textId="77777777" w:rsidR="007900D7" w:rsidRPr="00185DFB" w:rsidRDefault="007900D7" w:rsidP="007900D7">
      <w:pPr>
        <w:spacing w:after="0" w:line="240" w:lineRule="exact"/>
        <w:rPr>
          <w:color w:val="212121"/>
          <w:shd w:val="clear" w:color="auto" w:fill="FFFFFF"/>
        </w:rPr>
      </w:pPr>
    </w:p>
    <w:p w14:paraId="6B6CF5DC" w14:textId="77777777" w:rsidR="007900D7" w:rsidRPr="00185DFB" w:rsidRDefault="007900D7" w:rsidP="007900D7">
      <w:pPr>
        <w:spacing w:after="0" w:line="240" w:lineRule="auto"/>
        <w:rPr>
          <w:color w:val="212121"/>
          <w:shd w:val="clear" w:color="auto" w:fill="FFFFFF"/>
        </w:rPr>
      </w:pPr>
      <w:r w:rsidRPr="00185DFB">
        <w:rPr>
          <w:color w:val="212121"/>
          <w:shd w:val="clear" w:color="auto" w:fill="FFFFFF"/>
        </w:rPr>
        <w:t xml:space="preserve">Khan NA, Li D, </w:t>
      </w:r>
      <w:r w:rsidRPr="00185DFB">
        <w:rPr>
          <w:b/>
          <w:bCs/>
          <w:color w:val="212121"/>
          <w:shd w:val="clear" w:color="auto" w:fill="FFFFFF"/>
        </w:rPr>
        <w:t>Newstrom E</w:t>
      </w:r>
      <w:r w:rsidRPr="00185DFB">
        <w:rPr>
          <w:color w:val="212121"/>
          <w:shd w:val="clear" w:color="auto" w:fill="FFFFFF"/>
        </w:rPr>
        <w:t xml:space="preserve">, Barrios R, Attar M. </w:t>
      </w:r>
      <w:r>
        <w:rPr>
          <w:color w:val="212121"/>
          <w:shd w:val="clear" w:color="auto" w:fill="FFFFFF"/>
        </w:rPr>
        <w:t>“</w:t>
      </w:r>
      <w:r w:rsidRPr="00185DFB">
        <w:rPr>
          <w:color w:val="212121"/>
          <w:shd w:val="clear" w:color="auto" w:fill="FFFFFF"/>
        </w:rPr>
        <w:t xml:space="preserve">Hidden in </w:t>
      </w:r>
      <w:r>
        <w:rPr>
          <w:color w:val="212121"/>
          <w:shd w:val="clear" w:color="auto" w:fill="FFFFFF"/>
        </w:rPr>
        <w:t>p</w:t>
      </w:r>
      <w:r w:rsidRPr="00185DFB">
        <w:rPr>
          <w:color w:val="212121"/>
          <w:shd w:val="clear" w:color="auto" w:fill="FFFFFF"/>
        </w:rPr>
        <w:t xml:space="preserve">lain </w:t>
      </w:r>
      <w:r>
        <w:rPr>
          <w:color w:val="212121"/>
          <w:shd w:val="clear" w:color="auto" w:fill="FFFFFF"/>
        </w:rPr>
        <w:t>s</w:t>
      </w:r>
      <w:r w:rsidRPr="00185DFB">
        <w:rPr>
          <w:color w:val="212121"/>
          <w:shd w:val="clear" w:color="auto" w:fill="FFFFFF"/>
        </w:rPr>
        <w:t xml:space="preserve">ight: Discovering </w:t>
      </w:r>
      <w:r>
        <w:rPr>
          <w:color w:val="212121"/>
          <w:shd w:val="clear" w:color="auto" w:fill="FFFFFF"/>
        </w:rPr>
        <w:t>g</w:t>
      </w:r>
      <w:r w:rsidRPr="00185DFB">
        <w:rPr>
          <w:color w:val="212121"/>
          <w:shd w:val="clear" w:color="auto" w:fill="FFFFFF"/>
        </w:rPr>
        <w:t xml:space="preserve">iant </w:t>
      </w:r>
      <w:r>
        <w:rPr>
          <w:color w:val="212121"/>
          <w:shd w:val="clear" w:color="auto" w:fill="FFFFFF"/>
        </w:rPr>
        <w:t>c</w:t>
      </w:r>
      <w:r w:rsidRPr="00185DFB">
        <w:rPr>
          <w:color w:val="212121"/>
          <w:shd w:val="clear" w:color="auto" w:fill="FFFFFF"/>
        </w:rPr>
        <w:t xml:space="preserve">ell </w:t>
      </w:r>
      <w:proofErr w:type="spellStart"/>
      <w:r>
        <w:rPr>
          <w:color w:val="212121"/>
          <w:shd w:val="clear" w:color="auto" w:fill="FFFFFF"/>
        </w:rPr>
        <w:t>a</w:t>
      </w:r>
      <w:r w:rsidRPr="00185DFB">
        <w:rPr>
          <w:color w:val="212121"/>
          <w:shd w:val="clear" w:color="auto" w:fill="FFFFFF"/>
        </w:rPr>
        <w:t>ortopathy</w:t>
      </w:r>
      <w:proofErr w:type="spellEnd"/>
      <w:r w:rsidRPr="00185DFB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d</w:t>
      </w:r>
      <w:r w:rsidRPr="00185DFB">
        <w:rPr>
          <w:color w:val="212121"/>
          <w:shd w:val="clear" w:color="auto" w:fill="FFFFFF"/>
        </w:rPr>
        <w:t xml:space="preserve">uring </w:t>
      </w:r>
      <w:r>
        <w:rPr>
          <w:color w:val="212121"/>
          <w:shd w:val="clear" w:color="auto" w:fill="FFFFFF"/>
        </w:rPr>
        <w:t>s</w:t>
      </w:r>
      <w:r w:rsidRPr="00185DFB">
        <w:rPr>
          <w:color w:val="212121"/>
          <w:shd w:val="clear" w:color="auto" w:fill="FFFFFF"/>
        </w:rPr>
        <w:t xml:space="preserve">urgical </w:t>
      </w:r>
      <w:r>
        <w:rPr>
          <w:color w:val="212121"/>
          <w:shd w:val="clear" w:color="auto" w:fill="FFFFFF"/>
        </w:rPr>
        <w:t>m</w:t>
      </w:r>
      <w:r w:rsidRPr="00185DFB">
        <w:rPr>
          <w:color w:val="212121"/>
          <w:shd w:val="clear" w:color="auto" w:fill="FFFFFF"/>
        </w:rPr>
        <w:t xml:space="preserve">itral </w:t>
      </w:r>
      <w:r>
        <w:rPr>
          <w:color w:val="212121"/>
          <w:shd w:val="clear" w:color="auto" w:fill="FFFFFF"/>
        </w:rPr>
        <w:t>v</w:t>
      </w:r>
      <w:r w:rsidRPr="00185DFB">
        <w:rPr>
          <w:color w:val="212121"/>
          <w:shd w:val="clear" w:color="auto" w:fill="FFFFFF"/>
        </w:rPr>
        <w:t xml:space="preserve">alve </w:t>
      </w:r>
      <w:r>
        <w:rPr>
          <w:color w:val="212121"/>
          <w:shd w:val="clear" w:color="auto" w:fill="FFFFFF"/>
        </w:rPr>
        <w:t>r</w:t>
      </w:r>
      <w:r w:rsidRPr="00185DFB">
        <w:rPr>
          <w:color w:val="212121"/>
          <w:shd w:val="clear" w:color="auto" w:fill="FFFFFF"/>
        </w:rPr>
        <w:t>epair.</w:t>
      </w:r>
      <w:r>
        <w:rPr>
          <w:color w:val="212121"/>
          <w:shd w:val="clear" w:color="auto" w:fill="FFFFFF"/>
        </w:rPr>
        <w:t>”</w:t>
      </w:r>
      <w:r w:rsidRPr="00185DFB">
        <w:rPr>
          <w:color w:val="212121"/>
          <w:shd w:val="clear" w:color="auto" w:fill="FFFFFF"/>
        </w:rPr>
        <w:t xml:space="preserve"> </w:t>
      </w:r>
      <w:r w:rsidRPr="00D120CA">
        <w:rPr>
          <w:i/>
          <w:iCs/>
          <w:color w:val="212121"/>
          <w:shd w:val="clear" w:color="auto" w:fill="FFFFFF"/>
        </w:rPr>
        <w:t>JACC Case Rep</w:t>
      </w:r>
      <w:r w:rsidRPr="00185DFB">
        <w:rPr>
          <w:color w:val="212121"/>
          <w:shd w:val="clear" w:color="auto" w:fill="FFFFFF"/>
        </w:rPr>
        <w:t>. 2022 May 4;4(9):529-532. Doi: 10.1016/j.jaccas.2022.03.014. PMID: 35573852; PMCID: PMC9091514.</w:t>
      </w:r>
    </w:p>
    <w:p w14:paraId="4E20DB74" w14:textId="77777777" w:rsidR="007900D7" w:rsidRPr="00185DFB" w:rsidRDefault="007900D7" w:rsidP="007900D7">
      <w:pPr>
        <w:spacing w:after="0" w:line="240" w:lineRule="exact"/>
        <w:rPr>
          <w:color w:val="201F1E"/>
          <w:shd w:val="clear" w:color="auto" w:fill="FFFFFF"/>
        </w:rPr>
      </w:pPr>
    </w:p>
    <w:p w14:paraId="5D8FC595" w14:textId="77777777" w:rsidR="007900D7" w:rsidRPr="00185DFB" w:rsidRDefault="007900D7" w:rsidP="007900D7">
      <w:pPr>
        <w:spacing w:after="0" w:line="240" w:lineRule="auto"/>
        <w:rPr>
          <w:color w:val="212121"/>
          <w:shd w:val="clear" w:color="auto" w:fill="FFFFFF"/>
        </w:rPr>
      </w:pPr>
      <w:proofErr w:type="spellStart"/>
      <w:r w:rsidRPr="00185DFB">
        <w:rPr>
          <w:color w:val="201F1E"/>
          <w:shd w:val="clear" w:color="auto" w:fill="FFFFFF"/>
        </w:rPr>
        <w:t>Chandna</w:t>
      </w:r>
      <w:proofErr w:type="spellEnd"/>
      <w:r w:rsidRPr="00185DFB">
        <w:rPr>
          <w:color w:val="201F1E"/>
          <w:shd w:val="clear" w:color="auto" w:fill="FFFFFF"/>
        </w:rPr>
        <w:t xml:space="preserve">, M, Gorelik D, Takashima M, Ordonez A, Rowan NR, Jafari A, </w:t>
      </w:r>
      <w:proofErr w:type="spellStart"/>
      <w:r w:rsidRPr="00185DFB">
        <w:rPr>
          <w:color w:val="201F1E"/>
          <w:shd w:val="clear" w:color="auto" w:fill="FFFFFF"/>
        </w:rPr>
        <w:t>Razm</w:t>
      </w:r>
      <w:proofErr w:type="spellEnd"/>
      <w:r w:rsidRPr="00185DFB">
        <w:rPr>
          <w:color w:val="201F1E"/>
          <w:shd w:val="clear" w:color="auto" w:fill="FFFFFF"/>
        </w:rPr>
        <w:t xml:space="preserve"> </w:t>
      </w:r>
      <w:proofErr w:type="spellStart"/>
      <w:r w:rsidRPr="00185DFB">
        <w:rPr>
          <w:color w:val="201F1E"/>
          <w:shd w:val="clear" w:color="auto" w:fill="FFFFFF"/>
        </w:rPr>
        <w:t>Sl</w:t>
      </w:r>
      <w:proofErr w:type="spellEnd"/>
      <w:r w:rsidRPr="00185DFB">
        <w:rPr>
          <w:color w:val="201F1E"/>
          <w:shd w:val="clear" w:color="auto" w:fill="FFFFFF"/>
        </w:rPr>
        <w:t xml:space="preserve">, </w:t>
      </w:r>
      <w:proofErr w:type="spellStart"/>
      <w:r w:rsidRPr="00185DFB">
        <w:rPr>
          <w:b/>
          <w:bCs/>
          <w:color w:val="201F1E"/>
          <w:shd w:val="clear" w:color="auto" w:fill="FFFFFF"/>
        </w:rPr>
        <w:t>Newstrom</w:t>
      </w:r>
      <w:proofErr w:type="spellEnd"/>
      <w:r w:rsidRPr="00185DFB">
        <w:rPr>
          <w:b/>
          <w:bCs/>
          <w:color w:val="201F1E"/>
          <w:shd w:val="clear" w:color="auto" w:fill="FFFFFF"/>
        </w:rPr>
        <w:t xml:space="preserve"> E</w:t>
      </w:r>
      <w:r w:rsidRPr="00185DFB">
        <w:rPr>
          <w:color w:val="201F1E"/>
          <w:shd w:val="clear" w:color="auto" w:fill="FFFFFF"/>
        </w:rPr>
        <w:t xml:space="preserve">, Choi A, Dubey P. Syed T, Ahmed OG. </w:t>
      </w:r>
      <w:r>
        <w:rPr>
          <w:color w:val="201F1E"/>
          <w:shd w:val="clear" w:color="auto" w:fill="FFFFFF"/>
        </w:rPr>
        <w:t>“</w:t>
      </w:r>
      <w:proofErr w:type="spellStart"/>
      <w:r w:rsidRPr="00185DFB">
        <w:rPr>
          <w:color w:val="201F1E"/>
          <w:shd w:val="clear" w:color="auto" w:fill="FFFFFF"/>
        </w:rPr>
        <w:t>Vidian</w:t>
      </w:r>
      <w:proofErr w:type="spellEnd"/>
      <w:r w:rsidRPr="00185DFB">
        <w:rPr>
          <w:color w:val="201F1E"/>
          <w:shd w:val="clear" w:color="auto" w:fill="FFFFFF"/>
        </w:rPr>
        <w:t xml:space="preserve"> </w:t>
      </w:r>
      <w:r>
        <w:rPr>
          <w:color w:val="201F1E"/>
          <w:shd w:val="clear" w:color="auto" w:fill="FFFFFF"/>
        </w:rPr>
        <w:t>c</w:t>
      </w:r>
      <w:r w:rsidRPr="00185DFB">
        <w:rPr>
          <w:color w:val="201F1E"/>
          <w:shd w:val="clear" w:color="auto" w:fill="FFFFFF"/>
        </w:rPr>
        <w:t xml:space="preserve">anal </w:t>
      </w:r>
      <w:r>
        <w:rPr>
          <w:color w:val="201F1E"/>
          <w:shd w:val="clear" w:color="auto" w:fill="FFFFFF"/>
        </w:rPr>
        <w:t>d</w:t>
      </w:r>
      <w:r w:rsidRPr="00185DFB">
        <w:rPr>
          <w:color w:val="201F1E"/>
          <w:shd w:val="clear" w:color="auto" w:fill="FFFFFF"/>
        </w:rPr>
        <w:t xml:space="preserve">iameter: A </w:t>
      </w:r>
      <w:r>
        <w:rPr>
          <w:color w:val="201F1E"/>
          <w:shd w:val="clear" w:color="auto" w:fill="FFFFFF"/>
        </w:rPr>
        <w:t>p</w:t>
      </w:r>
      <w:r w:rsidRPr="00185DFB">
        <w:rPr>
          <w:color w:val="201F1E"/>
          <w:shd w:val="clear" w:color="auto" w:fill="FFFFFF"/>
        </w:rPr>
        <w:t xml:space="preserve">ossible </w:t>
      </w:r>
      <w:r>
        <w:rPr>
          <w:color w:val="201F1E"/>
          <w:shd w:val="clear" w:color="auto" w:fill="FFFFFF"/>
        </w:rPr>
        <w:t>l</w:t>
      </w:r>
      <w:r w:rsidRPr="00185DFB">
        <w:rPr>
          <w:color w:val="201F1E"/>
          <w:shd w:val="clear" w:color="auto" w:fill="FFFFFF"/>
        </w:rPr>
        <w:t xml:space="preserve">ink to </w:t>
      </w:r>
      <w:r>
        <w:rPr>
          <w:color w:val="201F1E"/>
          <w:shd w:val="clear" w:color="auto" w:fill="FFFFFF"/>
        </w:rPr>
        <w:t>c</w:t>
      </w:r>
      <w:r w:rsidRPr="00185DFB">
        <w:rPr>
          <w:color w:val="201F1E"/>
          <w:shd w:val="clear" w:color="auto" w:fill="FFFFFF"/>
        </w:rPr>
        <w:t xml:space="preserve">hronic </w:t>
      </w:r>
      <w:r>
        <w:rPr>
          <w:color w:val="201F1E"/>
          <w:shd w:val="clear" w:color="auto" w:fill="FFFFFF"/>
        </w:rPr>
        <w:t>r</w:t>
      </w:r>
      <w:r w:rsidRPr="00185DFB">
        <w:rPr>
          <w:color w:val="201F1E"/>
          <w:shd w:val="clear" w:color="auto" w:fill="FFFFFF"/>
        </w:rPr>
        <w:t xml:space="preserve">hinitis </w:t>
      </w:r>
      <w:r>
        <w:rPr>
          <w:color w:val="201F1E"/>
          <w:shd w:val="clear" w:color="auto" w:fill="FFFFFF"/>
        </w:rPr>
        <w:t>d</w:t>
      </w:r>
      <w:r w:rsidRPr="00185DFB">
        <w:rPr>
          <w:color w:val="201F1E"/>
          <w:shd w:val="clear" w:color="auto" w:fill="FFFFFF"/>
        </w:rPr>
        <w:t>iagnosis.</w:t>
      </w:r>
      <w:r>
        <w:rPr>
          <w:color w:val="201F1E"/>
          <w:shd w:val="clear" w:color="auto" w:fill="FFFFFF"/>
        </w:rPr>
        <w:t>”</w:t>
      </w:r>
      <w:r w:rsidRPr="00185DFB">
        <w:rPr>
          <w:color w:val="201F1E"/>
          <w:shd w:val="clear" w:color="auto" w:fill="FFFFFF"/>
        </w:rPr>
        <w:t xml:space="preserve"> </w:t>
      </w:r>
      <w:r w:rsidRPr="00D120CA">
        <w:rPr>
          <w:i/>
          <w:iCs/>
          <w:color w:val="201F1E"/>
          <w:shd w:val="clear" w:color="auto" w:fill="FFFFFF"/>
        </w:rPr>
        <w:t xml:space="preserve">Int Forum Allergy </w:t>
      </w:r>
      <w:proofErr w:type="spellStart"/>
      <w:r w:rsidRPr="00D120CA">
        <w:rPr>
          <w:i/>
          <w:iCs/>
          <w:color w:val="201F1E"/>
          <w:shd w:val="clear" w:color="auto" w:fill="FFFFFF"/>
        </w:rPr>
        <w:t>Rhinol</w:t>
      </w:r>
      <w:proofErr w:type="spellEnd"/>
      <w:r w:rsidRPr="00185DFB">
        <w:rPr>
          <w:color w:val="201F1E"/>
          <w:shd w:val="clear" w:color="auto" w:fill="FFFFFF"/>
        </w:rPr>
        <w:t>. 2022 Sep 16. In press</w:t>
      </w:r>
      <w:r>
        <w:rPr>
          <w:color w:val="201F1E"/>
          <w:shd w:val="clear" w:color="auto" w:fill="FFFFFF"/>
        </w:rPr>
        <w:t>.</w:t>
      </w:r>
    </w:p>
    <w:p w14:paraId="6F9BDA2A" w14:textId="77777777" w:rsidR="007900D7" w:rsidRDefault="007900D7" w:rsidP="007900D7">
      <w:pPr>
        <w:spacing w:after="0" w:line="240" w:lineRule="exact"/>
        <w:rPr>
          <w:rFonts w:eastAsia="Times New Roman"/>
        </w:rPr>
      </w:pPr>
    </w:p>
    <w:p w14:paraId="490D72D2" w14:textId="77777777" w:rsidR="007900D7" w:rsidRPr="00C44FC1" w:rsidRDefault="007900D7" w:rsidP="007900D7">
      <w:pPr>
        <w:spacing w:after="0" w:line="240" w:lineRule="auto"/>
        <w:rPr>
          <w:rFonts w:eastAsia="Times New Roman"/>
        </w:rPr>
      </w:pPr>
      <w:r w:rsidRPr="00C44FC1">
        <w:rPr>
          <w:rFonts w:eastAsia="Times New Roman"/>
        </w:rPr>
        <w:t xml:space="preserve">Fan, </w:t>
      </w:r>
      <w:r w:rsidRPr="00C44FC1">
        <w:rPr>
          <w:rFonts w:eastAsia="Times New Roman"/>
          <w:b/>
          <w:bCs/>
        </w:rPr>
        <w:t>Newstrom</w:t>
      </w:r>
      <w:r w:rsidRPr="00C44FC1">
        <w:rPr>
          <w:rFonts w:eastAsia="Times New Roman"/>
        </w:rPr>
        <w:t xml:space="preserve">, Bowden, Takashima, Rowan, Ahmed. “The </w:t>
      </w:r>
      <w:r>
        <w:rPr>
          <w:rFonts w:eastAsia="Times New Roman"/>
        </w:rPr>
        <w:t>r</w:t>
      </w:r>
      <w:r w:rsidRPr="00C44FC1">
        <w:rPr>
          <w:rFonts w:eastAsia="Times New Roman"/>
        </w:rPr>
        <w:t xml:space="preserve">isk of </w:t>
      </w:r>
      <w:r>
        <w:rPr>
          <w:rFonts w:eastAsia="Times New Roman"/>
        </w:rPr>
        <w:t>n</w:t>
      </w:r>
      <w:r w:rsidRPr="00C44FC1">
        <w:rPr>
          <w:rFonts w:eastAsia="Times New Roman"/>
        </w:rPr>
        <w:t xml:space="preserve">ew or </w:t>
      </w:r>
      <w:r>
        <w:rPr>
          <w:rFonts w:eastAsia="Times New Roman"/>
        </w:rPr>
        <w:t>r</w:t>
      </w:r>
      <w:r w:rsidRPr="00C44FC1">
        <w:rPr>
          <w:rFonts w:eastAsia="Times New Roman"/>
        </w:rPr>
        <w:t xml:space="preserve">ecurrent </w:t>
      </w:r>
      <w:r>
        <w:rPr>
          <w:rFonts w:eastAsia="Times New Roman"/>
        </w:rPr>
        <w:t>o</w:t>
      </w:r>
      <w:r w:rsidRPr="00C44FC1">
        <w:rPr>
          <w:rFonts w:eastAsia="Times New Roman"/>
        </w:rPr>
        <w:t xml:space="preserve">lfactory </w:t>
      </w:r>
      <w:r>
        <w:rPr>
          <w:rFonts w:eastAsia="Times New Roman"/>
        </w:rPr>
        <w:t>d</w:t>
      </w:r>
      <w:r w:rsidRPr="00C44FC1">
        <w:rPr>
          <w:rFonts w:eastAsia="Times New Roman"/>
        </w:rPr>
        <w:t xml:space="preserve">ysfunction </w:t>
      </w:r>
      <w:r>
        <w:rPr>
          <w:rFonts w:eastAsia="Times New Roman"/>
        </w:rPr>
        <w:t>f</w:t>
      </w:r>
      <w:r w:rsidRPr="00C44FC1">
        <w:rPr>
          <w:rFonts w:eastAsia="Times New Roman"/>
        </w:rPr>
        <w:t xml:space="preserve">ollowing COVID-19 </w:t>
      </w:r>
      <w:r>
        <w:rPr>
          <w:rFonts w:eastAsia="Times New Roman"/>
        </w:rPr>
        <w:t>v</w:t>
      </w:r>
      <w:r w:rsidRPr="00C44FC1">
        <w:rPr>
          <w:rFonts w:eastAsia="Times New Roman"/>
        </w:rPr>
        <w:t>accination.”</w:t>
      </w:r>
      <w:r w:rsidRPr="00C44FC1">
        <w:rPr>
          <w:rFonts w:eastAsia="Times New Roman"/>
          <w:b/>
          <w:bCs/>
        </w:rPr>
        <w:t xml:space="preserve"> </w:t>
      </w:r>
      <w:r w:rsidRPr="00C44FC1">
        <w:rPr>
          <w:rFonts w:eastAsia="Times New Roman"/>
        </w:rPr>
        <w:t>Submitted to Otolaryngology – Head and Neck Surgery.</w:t>
      </w:r>
    </w:p>
    <w:p w14:paraId="23FABBFB" w14:textId="77777777" w:rsidR="007900D7" w:rsidRPr="00C44FC1" w:rsidRDefault="007900D7" w:rsidP="007900D7">
      <w:pPr>
        <w:spacing w:after="0" w:line="240" w:lineRule="exact"/>
        <w:rPr>
          <w:rFonts w:eastAsia="Times New Roman"/>
        </w:rPr>
      </w:pPr>
    </w:p>
    <w:p w14:paraId="650A4FEB" w14:textId="77777777" w:rsidR="007900D7" w:rsidRPr="00C44FC1" w:rsidRDefault="007900D7" w:rsidP="007900D7">
      <w:pPr>
        <w:spacing w:after="0" w:line="240" w:lineRule="auto"/>
        <w:rPr>
          <w:rFonts w:eastAsia="Times New Roman"/>
        </w:rPr>
      </w:pPr>
      <w:r w:rsidRPr="00C44FC1">
        <w:rPr>
          <w:rFonts w:eastAsia="Times New Roman"/>
        </w:rPr>
        <w:t xml:space="preserve">Holmes, </w:t>
      </w:r>
      <w:proofErr w:type="spellStart"/>
      <w:r w:rsidRPr="00C44FC1">
        <w:rPr>
          <w:rFonts w:eastAsia="Times New Roman"/>
          <w:b/>
          <w:bCs/>
        </w:rPr>
        <w:t>Newstrom</w:t>
      </w:r>
      <w:proofErr w:type="spellEnd"/>
      <w:r w:rsidRPr="00C44FC1">
        <w:rPr>
          <w:rFonts w:eastAsia="Times New Roman"/>
        </w:rPr>
        <w:t xml:space="preserve">, </w:t>
      </w:r>
      <w:proofErr w:type="spellStart"/>
      <w:r w:rsidRPr="00C44FC1">
        <w:rPr>
          <w:rFonts w:eastAsia="Times New Roman"/>
        </w:rPr>
        <w:t>Mankekar</w:t>
      </w:r>
      <w:proofErr w:type="spellEnd"/>
      <w:r w:rsidRPr="00C44FC1">
        <w:rPr>
          <w:rFonts w:eastAsia="Times New Roman"/>
        </w:rPr>
        <w:t xml:space="preserve">. “Rapidly </w:t>
      </w:r>
      <w:r>
        <w:rPr>
          <w:rFonts w:eastAsia="Times New Roman"/>
        </w:rPr>
        <w:t>p</w:t>
      </w:r>
      <w:r w:rsidRPr="00C44FC1">
        <w:rPr>
          <w:rFonts w:eastAsia="Times New Roman"/>
        </w:rPr>
        <w:t xml:space="preserve">rogressive </w:t>
      </w:r>
      <w:r>
        <w:rPr>
          <w:rFonts w:eastAsia="Times New Roman"/>
        </w:rPr>
        <w:t>l</w:t>
      </w:r>
      <w:r w:rsidRPr="00C44FC1">
        <w:rPr>
          <w:rFonts w:eastAsia="Times New Roman"/>
        </w:rPr>
        <w:t xml:space="preserve">abyrinthitis </w:t>
      </w:r>
      <w:r>
        <w:rPr>
          <w:rFonts w:eastAsia="Times New Roman"/>
        </w:rPr>
        <w:t>o</w:t>
      </w:r>
      <w:r w:rsidRPr="00C44FC1">
        <w:rPr>
          <w:rFonts w:eastAsia="Times New Roman"/>
        </w:rPr>
        <w:t xml:space="preserve">ssificans in an </w:t>
      </w:r>
      <w:r>
        <w:rPr>
          <w:rFonts w:eastAsia="Times New Roman"/>
        </w:rPr>
        <w:t>i</w:t>
      </w:r>
      <w:r w:rsidRPr="00C44FC1">
        <w:rPr>
          <w:rFonts w:eastAsia="Times New Roman"/>
        </w:rPr>
        <w:t xml:space="preserve">mmunocompromised </w:t>
      </w:r>
      <w:r>
        <w:rPr>
          <w:rFonts w:eastAsia="Times New Roman"/>
        </w:rPr>
        <w:t>p</w:t>
      </w:r>
      <w:r w:rsidRPr="00C44FC1">
        <w:rPr>
          <w:rFonts w:eastAsia="Times New Roman"/>
        </w:rPr>
        <w:t xml:space="preserve">ediatric </w:t>
      </w:r>
      <w:r>
        <w:rPr>
          <w:rFonts w:eastAsia="Times New Roman"/>
        </w:rPr>
        <w:t>p</w:t>
      </w:r>
      <w:r w:rsidRPr="00C44FC1">
        <w:rPr>
          <w:rFonts w:eastAsia="Times New Roman"/>
        </w:rPr>
        <w:t xml:space="preserve">atient.” Submitted to </w:t>
      </w:r>
      <w:r>
        <w:rPr>
          <w:rFonts w:eastAsia="Times New Roman"/>
        </w:rPr>
        <w:t>Journal of Clinical Images &amp; Medical Case Reports</w:t>
      </w:r>
      <w:r w:rsidRPr="00C44FC1">
        <w:rPr>
          <w:rFonts w:eastAsia="Times New Roman"/>
        </w:rPr>
        <w:t>.</w:t>
      </w:r>
    </w:p>
    <w:p w14:paraId="57A8CC00" w14:textId="77777777" w:rsidR="007900D7" w:rsidRPr="00C44FC1" w:rsidRDefault="007900D7" w:rsidP="007900D7">
      <w:pPr>
        <w:spacing w:after="0" w:line="240" w:lineRule="exact"/>
        <w:rPr>
          <w:rFonts w:eastAsia="Times New Roman"/>
        </w:rPr>
      </w:pPr>
    </w:p>
    <w:p w14:paraId="01A70FD8" w14:textId="77777777" w:rsidR="007900D7" w:rsidRPr="00C44FC1" w:rsidRDefault="007900D7" w:rsidP="007900D7">
      <w:pPr>
        <w:spacing w:after="0" w:line="240" w:lineRule="auto"/>
        <w:rPr>
          <w:rFonts w:eastAsia="Times New Roman"/>
        </w:rPr>
      </w:pPr>
      <w:r w:rsidRPr="00C44FC1">
        <w:rPr>
          <w:rFonts w:eastAsia="Times New Roman"/>
        </w:rPr>
        <w:t xml:space="preserve">Khan, Li, </w:t>
      </w:r>
      <w:r w:rsidRPr="00C44FC1">
        <w:rPr>
          <w:rFonts w:eastAsia="Times New Roman"/>
          <w:b/>
          <w:bCs/>
        </w:rPr>
        <w:t>Newstrom</w:t>
      </w:r>
      <w:r w:rsidRPr="00C44FC1">
        <w:rPr>
          <w:rFonts w:eastAsia="Times New Roman"/>
        </w:rPr>
        <w:t xml:space="preserve">, Attar. “Hidden in </w:t>
      </w:r>
      <w:r>
        <w:rPr>
          <w:rFonts w:eastAsia="Times New Roman"/>
        </w:rPr>
        <w:t>p</w:t>
      </w:r>
      <w:r w:rsidRPr="00C44FC1">
        <w:rPr>
          <w:rFonts w:eastAsia="Times New Roman"/>
        </w:rPr>
        <w:t xml:space="preserve">lain </w:t>
      </w:r>
      <w:r>
        <w:rPr>
          <w:rFonts w:eastAsia="Times New Roman"/>
        </w:rPr>
        <w:t>s</w:t>
      </w:r>
      <w:r w:rsidRPr="00C44FC1">
        <w:rPr>
          <w:rFonts w:eastAsia="Times New Roman"/>
        </w:rPr>
        <w:t xml:space="preserve">ight: Inflammatory-marker </w:t>
      </w:r>
      <w:r>
        <w:rPr>
          <w:rFonts w:eastAsia="Times New Roman"/>
        </w:rPr>
        <w:t>n</w:t>
      </w:r>
      <w:r w:rsidRPr="00C44FC1">
        <w:rPr>
          <w:rFonts w:eastAsia="Times New Roman"/>
        </w:rPr>
        <w:t xml:space="preserve">egative </w:t>
      </w:r>
      <w:r>
        <w:rPr>
          <w:rFonts w:eastAsia="Times New Roman"/>
        </w:rPr>
        <w:t>g</w:t>
      </w:r>
      <w:r w:rsidRPr="00C44FC1">
        <w:rPr>
          <w:rFonts w:eastAsia="Times New Roman"/>
        </w:rPr>
        <w:t xml:space="preserve">iant </w:t>
      </w:r>
      <w:r>
        <w:rPr>
          <w:rFonts w:eastAsia="Times New Roman"/>
        </w:rPr>
        <w:t>c</w:t>
      </w:r>
      <w:r w:rsidRPr="00C44FC1">
        <w:rPr>
          <w:rFonts w:eastAsia="Times New Roman"/>
        </w:rPr>
        <w:t xml:space="preserve">ell </w:t>
      </w:r>
      <w:r>
        <w:rPr>
          <w:rFonts w:eastAsia="Times New Roman"/>
        </w:rPr>
        <w:t>a</w:t>
      </w:r>
      <w:r w:rsidRPr="00C44FC1">
        <w:rPr>
          <w:rFonts w:eastAsia="Times New Roman"/>
        </w:rPr>
        <w:t>rteritis.”</w:t>
      </w:r>
      <w:r w:rsidRPr="00C44FC1">
        <w:rPr>
          <w:rFonts w:eastAsia="Times New Roman"/>
          <w:b/>
          <w:bCs/>
        </w:rPr>
        <w:t xml:space="preserve"> </w:t>
      </w:r>
      <w:r w:rsidRPr="00C44FC1">
        <w:rPr>
          <w:rFonts w:eastAsia="Times New Roman"/>
          <w:bCs/>
        </w:rPr>
        <w:t>Submitted to Journal of the American College of Cardiology.</w:t>
      </w:r>
    </w:p>
    <w:p w14:paraId="01177DE8" w14:textId="77777777" w:rsidR="007900D7" w:rsidRPr="00C44FC1" w:rsidRDefault="007900D7" w:rsidP="007900D7">
      <w:pPr>
        <w:spacing w:after="0" w:line="240" w:lineRule="exact"/>
        <w:rPr>
          <w:rFonts w:eastAsia="Times New Roman"/>
        </w:rPr>
      </w:pPr>
    </w:p>
    <w:p w14:paraId="7D45D5BE" w14:textId="77777777" w:rsidR="007900D7" w:rsidRPr="00C44FC1" w:rsidRDefault="007900D7" w:rsidP="007900D7">
      <w:pPr>
        <w:spacing w:after="0" w:line="240" w:lineRule="auto"/>
        <w:rPr>
          <w:rFonts w:eastAsia="Times New Roman"/>
        </w:rPr>
      </w:pPr>
      <w:r w:rsidRPr="003743A1">
        <w:rPr>
          <w:rFonts w:eastAsia="Times New Roman"/>
          <w:b/>
          <w:bCs/>
        </w:rPr>
        <w:t>Newstrom, et al</w:t>
      </w:r>
      <w:r>
        <w:rPr>
          <w:rFonts w:eastAsia="Times New Roman"/>
        </w:rPr>
        <w:t xml:space="preserve">. </w:t>
      </w:r>
      <w:r w:rsidRPr="00C44FC1">
        <w:rPr>
          <w:rFonts w:eastAsia="Times New Roman"/>
        </w:rPr>
        <w:t xml:space="preserve">“Translating the </w:t>
      </w:r>
      <w:r>
        <w:rPr>
          <w:rFonts w:eastAsia="Times New Roman"/>
        </w:rPr>
        <w:t>b</w:t>
      </w:r>
      <w:r w:rsidRPr="00C44FC1">
        <w:rPr>
          <w:rFonts w:eastAsia="Times New Roman"/>
        </w:rPr>
        <w:t xml:space="preserve">iology of IL-9 into the </w:t>
      </w:r>
      <w:r>
        <w:rPr>
          <w:rFonts w:eastAsia="Times New Roman"/>
        </w:rPr>
        <w:t>p</w:t>
      </w:r>
      <w:r w:rsidRPr="00C44FC1">
        <w:rPr>
          <w:rFonts w:eastAsia="Times New Roman"/>
        </w:rPr>
        <w:t xml:space="preserve">athogenesis of </w:t>
      </w:r>
      <w:r>
        <w:rPr>
          <w:rFonts w:eastAsia="Times New Roman"/>
        </w:rPr>
        <w:t>c</w:t>
      </w:r>
      <w:r w:rsidRPr="00C44FC1">
        <w:rPr>
          <w:rFonts w:eastAsia="Times New Roman"/>
        </w:rPr>
        <w:t xml:space="preserve">hronic </w:t>
      </w:r>
      <w:r>
        <w:rPr>
          <w:rFonts w:eastAsia="Times New Roman"/>
        </w:rPr>
        <w:t>r</w:t>
      </w:r>
      <w:r w:rsidRPr="00C44FC1">
        <w:rPr>
          <w:rFonts w:eastAsia="Times New Roman"/>
        </w:rPr>
        <w:t>hinosinusitis.” In preparation.</w:t>
      </w:r>
      <w:r w:rsidRPr="00C44FC1">
        <w:rPr>
          <w:rFonts w:eastAsia="Times New Roman"/>
          <w:b/>
          <w:bCs/>
          <w:i/>
          <w:iCs/>
        </w:rPr>
        <w:t> </w:t>
      </w:r>
    </w:p>
    <w:p w14:paraId="11AA5F6C" w14:textId="77777777" w:rsidR="007900D7" w:rsidRDefault="007900D7" w:rsidP="007900D7">
      <w:pPr>
        <w:spacing w:after="0" w:line="240" w:lineRule="auto"/>
        <w:rPr>
          <w:b/>
          <w:bCs/>
          <w:u w:val="single"/>
        </w:rPr>
      </w:pPr>
    </w:p>
    <w:p w14:paraId="501B7C30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u w:val="single"/>
        </w:rPr>
        <w:t>Ryan (R.J.) Austerman, MD, MS</w:t>
      </w:r>
    </w:p>
    <w:p w14:paraId="497821FE" w14:textId="77777777" w:rsidR="007900D7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Poster and podium presentation. </w:t>
      </w:r>
      <w:r w:rsidRPr="00007F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 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“Engineering and machine learning to develop a portable diagnostic device for concussion.” Burroughs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Wellcome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Fund Academy of Physician Scientists Engines of Ingenuity in Medicine Retreat. 6/16/21.</w:t>
      </w:r>
    </w:p>
    <w:p w14:paraId="20BCDDF9" w14:textId="77777777" w:rsidR="007900D7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sz w:val="22"/>
          <w:szCs w:val="22"/>
        </w:rPr>
      </w:pPr>
    </w:p>
    <w:p w14:paraId="089C64FD" w14:textId="77777777" w:rsidR="007900D7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Poster presentation.</w:t>
      </w:r>
      <w:r w:rsidRPr="00AA72DB">
        <w:rPr>
          <w:rFonts w:asciiTheme="minorHAnsi" w:hAnsiTheme="minorHAnsi" w:cstheme="minorHAnsi"/>
          <w:sz w:val="22"/>
          <w:szCs w:val="22"/>
        </w:rPr>
        <w:t xml:space="preserve"> </w:t>
      </w:r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Ryan Joseph </w:t>
      </w:r>
      <w:proofErr w:type="spellStart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MD; 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Sara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Shkedy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; Farhaan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Vahidy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MD;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Rostomily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Robert, MD (Houston, TX)</w:t>
      </w:r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National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emographic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ifferences in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atients 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ndergoing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raniotomy for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rain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etastasis.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</w:rPr>
        <w:t>merican Association of Neurological Surgeons. 08/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2021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DAF4FB" w14:textId="77777777" w:rsidR="007900D7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52E6E" w14:textId="77777777" w:rsidR="007900D7" w:rsidRPr="00007F72" w:rsidRDefault="007900D7" w:rsidP="007900D7">
      <w:pPr>
        <w:pStyle w:val="NormalWeb"/>
        <w:spacing w:before="0" w:beforeAutospacing="0" w:after="3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Podium presentation. </w:t>
      </w:r>
      <w:proofErr w:type="spellStart"/>
      <w:r w:rsidRPr="00007F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007F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007F72">
        <w:rPr>
          <w:rFonts w:asciiTheme="minorHAnsi" w:hAnsiTheme="minorHAnsi" w:cstheme="minorHAnsi"/>
          <w:color w:val="000000"/>
          <w:sz w:val="22"/>
          <w:szCs w:val="22"/>
        </w:rPr>
        <w:t>Faraji</w:t>
      </w:r>
      <w:proofErr w:type="spellEnd"/>
      <w:r w:rsidRPr="00007F72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A.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Predictors of </w:t>
      </w: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avorable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ischarge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isposition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fter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eep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rain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timulation </w:t>
      </w: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rom a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arge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ational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>atabase.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North American Neuromodulation Society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 xml:space="preserve">nnual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07F72">
        <w:rPr>
          <w:rFonts w:asciiTheme="minorHAnsi" w:hAnsiTheme="minorHAnsi" w:cstheme="minorHAnsi"/>
          <w:color w:val="000000"/>
          <w:sz w:val="22"/>
          <w:szCs w:val="22"/>
        </w:rPr>
        <w:t>eeting. Orlando FL, 1/14/22.</w:t>
      </w:r>
    </w:p>
    <w:p w14:paraId="5D030581" w14:textId="77777777" w:rsidR="007900D7" w:rsidRDefault="007900D7" w:rsidP="007900D7">
      <w:pPr>
        <w:spacing w:after="0" w:line="240" w:lineRule="exact"/>
        <w:rPr>
          <w:rFonts w:cstheme="minorHAnsi"/>
          <w:color w:val="000000"/>
          <w:shd w:val="clear" w:color="auto" w:fill="FFFFFF"/>
        </w:rPr>
      </w:pPr>
    </w:p>
    <w:p w14:paraId="57F71402" w14:textId="77777777" w:rsidR="007900D7" w:rsidRDefault="007900D7" w:rsidP="007900D7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  <w:shd w:val="clear" w:color="auto" w:fill="FFFFFF"/>
        </w:rPr>
        <w:t xml:space="preserve">Podium presentation. </w:t>
      </w:r>
      <w:r w:rsidRPr="00584268">
        <w:rPr>
          <w:rFonts w:cstheme="minorHAnsi"/>
          <w:b/>
          <w:bCs/>
          <w:color w:val="000000"/>
          <w:shd w:val="clear" w:color="auto" w:fill="FFFFFF"/>
        </w:rPr>
        <w:t>Austerman R</w:t>
      </w:r>
      <w:r>
        <w:rPr>
          <w:rFonts w:cstheme="minorHAnsi"/>
          <w:color w:val="000000"/>
          <w:shd w:val="clear" w:color="auto" w:fill="FFFFFF"/>
        </w:rPr>
        <w:t xml:space="preserve">. </w:t>
      </w:r>
      <w:r>
        <w:t>“Rapid prototyping, digital sculpting, and computer aided design for point of care 3D printed stereo EEG models.” Congress of Neurological Surgeons. 10/2022.</w:t>
      </w:r>
    </w:p>
    <w:p w14:paraId="3CC76B04" w14:textId="77777777" w:rsidR="007900D7" w:rsidRDefault="007900D7" w:rsidP="007900D7">
      <w:pPr>
        <w:spacing w:after="0" w:line="240" w:lineRule="exact"/>
        <w:rPr>
          <w:rFonts w:cstheme="minorHAnsi"/>
          <w:b/>
          <w:bCs/>
          <w:color w:val="000000"/>
          <w:u w:val="single"/>
        </w:rPr>
      </w:pPr>
    </w:p>
    <w:p w14:paraId="49614D92" w14:textId="77777777" w:rsidR="007900D7" w:rsidRPr="00007F72" w:rsidRDefault="007900D7" w:rsidP="007900D7">
      <w:pPr>
        <w:spacing w:after="0" w:line="240" w:lineRule="auto"/>
        <w:rPr>
          <w:rFonts w:cstheme="minorHAnsi"/>
          <w:color w:val="000000"/>
        </w:rPr>
      </w:pPr>
      <w:r w:rsidRPr="00007F72">
        <w:rPr>
          <w:rFonts w:cstheme="minorHAnsi"/>
          <w:color w:val="000000"/>
        </w:rPr>
        <w:lastRenderedPageBreak/>
        <w:t xml:space="preserve">Podium presentation. </w:t>
      </w:r>
      <w:r w:rsidRPr="00584268">
        <w:rPr>
          <w:rFonts w:cstheme="minorHAnsi"/>
          <w:b/>
          <w:bCs/>
          <w:color w:val="000000"/>
        </w:rPr>
        <w:t>Austerman R</w:t>
      </w:r>
      <w:r>
        <w:rPr>
          <w:rFonts w:cstheme="minorHAnsi"/>
          <w:color w:val="000000"/>
        </w:rPr>
        <w:t xml:space="preserve">. </w:t>
      </w:r>
      <w:r>
        <w:t>“3D printing and computer aided design for patient-specific epilepsy surgery models.” North American Neuromodulation Society. 1/2023.</w:t>
      </w:r>
    </w:p>
    <w:p w14:paraId="34E9C111" w14:textId="77777777" w:rsidR="007900D7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6A079A7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Lee J, </w:t>
      </w:r>
      <w:proofErr w:type="spellStart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Britz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G, Diaz O.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Superior cerebellar artery perforator dissecting aneurysm: a case report.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Oper</w:t>
      </w:r>
      <w:proofErr w:type="spellEnd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Neurosurg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(Hagerstown). 2020 Aug 1;19(2</w:t>
      </w:r>
      <w:proofErr w:type="gram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):E</w:t>
      </w:r>
      <w:proofErr w:type="gramEnd"/>
      <w:r w:rsidRPr="00AA72DB">
        <w:rPr>
          <w:rFonts w:asciiTheme="minorHAnsi" w:hAnsiTheme="minorHAnsi" w:cstheme="minorHAnsi"/>
          <w:color w:val="000000"/>
          <w:sz w:val="22"/>
          <w:szCs w:val="22"/>
        </w:rPr>
        <w:t>203-E208.</w:t>
      </w:r>
    </w:p>
    <w:p w14:paraId="5567B24A" w14:textId="77777777" w:rsidR="007900D7" w:rsidRPr="00AA72DB" w:rsidRDefault="007900D7" w:rsidP="007900D7">
      <w:pPr>
        <w:spacing w:after="0" w:line="240" w:lineRule="exact"/>
        <w:rPr>
          <w:rFonts w:cstheme="minorHAnsi"/>
        </w:rPr>
      </w:pPr>
    </w:p>
    <w:p w14:paraId="062FAAAF" w14:textId="77777777" w:rsidR="007900D7" w:rsidRDefault="007900D7" w:rsidP="007900D7">
      <w:pPr>
        <w:shd w:val="clear" w:color="auto" w:fill="FFFFFF"/>
        <w:spacing w:after="0" w:line="240" w:lineRule="auto"/>
        <w:rPr>
          <w:rFonts w:cstheme="minorHAnsi"/>
          <w:color w:val="212121"/>
          <w:shd w:val="clear" w:color="auto" w:fill="FFFFFF"/>
        </w:rPr>
      </w:pPr>
      <w:r w:rsidRPr="00BF6547">
        <w:rPr>
          <w:rFonts w:cstheme="minorHAnsi"/>
          <w:b/>
          <w:color w:val="212121"/>
          <w:shd w:val="clear" w:color="auto" w:fill="FFFFFF"/>
        </w:rPr>
        <w:t>Austerman</w:t>
      </w:r>
      <w:r w:rsidRPr="00007F72">
        <w:rPr>
          <w:rFonts w:cstheme="minorHAnsi"/>
          <w:b/>
          <w:bCs/>
          <w:color w:val="212121"/>
          <w:shd w:val="clear" w:color="auto" w:fill="FFFFFF"/>
        </w:rPr>
        <w:t xml:space="preserve"> R</w:t>
      </w:r>
      <w:r w:rsidRPr="00BF6547">
        <w:rPr>
          <w:rFonts w:cstheme="minorHAnsi"/>
          <w:color w:val="212121"/>
          <w:shd w:val="clear" w:color="auto" w:fill="FFFFFF"/>
        </w:rPr>
        <w:t xml:space="preserve">, Rajendran S, Lee J, </w:t>
      </w:r>
      <w:proofErr w:type="spellStart"/>
      <w:r w:rsidRPr="00BF6547">
        <w:rPr>
          <w:rFonts w:cstheme="minorHAnsi"/>
          <w:color w:val="212121"/>
          <w:shd w:val="clear" w:color="auto" w:fill="FFFFFF"/>
        </w:rPr>
        <w:t>Britz</w:t>
      </w:r>
      <w:proofErr w:type="spellEnd"/>
      <w:r w:rsidRPr="00BF6547">
        <w:rPr>
          <w:rFonts w:cstheme="minorHAnsi"/>
          <w:color w:val="212121"/>
          <w:shd w:val="clear" w:color="auto" w:fill="FFFFFF"/>
        </w:rPr>
        <w:t xml:space="preserve"> G. </w:t>
      </w:r>
      <w:r>
        <w:rPr>
          <w:rFonts w:cstheme="minorHAnsi"/>
          <w:color w:val="212121"/>
          <w:shd w:val="clear" w:color="auto" w:fill="FFFFFF"/>
        </w:rPr>
        <w:t>“</w:t>
      </w:r>
      <w:r w:rsidRPr="00BF6547">
        <w:rPr>
          <w:rFonts w:cstheme="minorHAnsi"/>
          <w:color w:val="212121"/>
          <w:shd w:val="clear" w:color="auto" w:fill="FFFFFF"/>
        </w:rPr>
        <w:t xml:space="preserve">The July Effect and its </w:t>
      </w:r>
      <w:r>
        <w:rPr>
          <w:rFonts w:cstheme="minorHAnsi"/>
          <w:color w:val="212121"/>
          <w:shd w:val="clear" w:color="auto" w:fill="FFFFFF"/>
        </w:rPr>
        <w:t>i</w:t>
      </w:r>
      <w:r w:rsidRPr="00BF6547">
        <w:rPr>
          <w:rFonts w:cstheme="minorHAnsi"/>
          <w:color w:val="212121"/>
          <w:shd w:val="clear" w:color="auto" w:fill="FFFFFF"/>
        </w:rPr>
        <w:t xml:space="preserve">mpact on </w:t>
      </w:r>
      <w:r>
        <w:rPr>
          <w:rFonts w:cstheme="minorHAnsi"/>
          <w:color w:val="212121"/>
          <w:shd w:val="clear" w:color="auto" w:fill="FFFFFF"/>
        </w:rPr>
        <w:t>e</w:t>
      </w:r>
      <w:r w:rsidRPr="00BF6547">
        <w:rPr>
          <w:rFonts w:cstheme="minorHAnsi"/>
          <w:color w:val="212121"/>
          <w:shd w:val="clear" w:color="auto" w:fill="FFFFFF"/>
        </w:rPr>
        <w:t xml:space="preserve">xternal </w:t>
      </w:r>
      <w:r>
        <w:rPr>
          <w:rFonts w:cstheme="minorHAnsi"/>
          <w:color w:val="212121"/>
          <w:shd w:val="clear" w:color="auto" w:fill="FFFFFF"/>
        </w:rPr>
        <w:t>v</w:t>
      </w:r>
      <w:r w:rsidRPr="00BF6547">
        <w:rPr>
          <w:rFonts w:cstheme="minorHAnsi"/>
          <w:color w:val="212121"/>
          <w:shd w:val="clear" w:color="auto" w:fill="FFFFFF"/>
        </w:rPr>
        <w:t xml:space="preserve">entricular </w:t>
      </w:r>
      <w:r>
        <w:rPr>
          <w:rFonts w:cstheme="minorHAnsi"/>
          <w:color w:val="212121"/>
          <w:shd w:val="clear" w:color="auto" w:fill="FFFFFF"/>
        </w:rPr>
        <w:t>d</w:t>
      </w:r>
      <w:r w:rsidRPr="00BF6547">
        <w:rPr>
          <w:rFonts w:cstheme="minorHAnsi"/>
          <w:color w:val="212121"/>
          <w:shd w:val="clear" w:color="auto" w:fill="FFFFFF"/>
        </w:rPr>
        <w:t xml:space="preserve">rain </w:t>
      </w:r>
      <w:r>
        <w:rPr>
          <w:rFonts w:cstheme="minorHAnsi"/>
          <w:color w:val="212121"/>
          <w:shd w:val="clear" w:color="auto" w:fill="FFFFFF"/>
        </w:rPr>
        <w:t>p</w:t>
      </w:r>
      <w:r w:rsidRPr="00BF6547">
        <w:rPr>
          <w:rFonts w:cstheme="minorHAnsi"/>
          <w:color w:val="212121"/>
          <w:shd w:val="clear" w:color="auto" w:fill="FFFFFF"/>
        </w:rPr>
        <w:t xml:space="preserve">lacement by </w:t>
      </w:r>
      <w:r>
        <w:rPr>
          <w:rFonts w:cstheme="minorHAnsi"/>
          <w:color w:val="212121"/>
          <w:shd w:val="clear" w:color="auto" w:fill="FFFFFF"/>
        </w:rPr>
        <w:t>n</w:t>
      </w:r>
      <w:r w:rsidRPr="00BF6547">
        <w:rPr>
          <w:rFonts w:cstheme="minorHAnsi"/>
          <w:color w:val="212121"/>
          <w:shd w:val="clear" w:color="auto" w:fill="FFFFFF"/>
        </w:rPr>
        <w:t xml:space="preserve">eurosurgical </w:t>
      </w:r>
      <w:r>
        <w:rPr>
          <w:rFonts w:cstheme="minorHAnsi"/>
          <w:color w:val="212121"/>
          <w:shd w:val="clear" w:color="auto" w:fill="FFFFFF"/>
        </w:rPr>
        <w:t>t</w:t>
      </w:r>
      <w:r w:rsidRPr="00BF6547">
        <w:rPr>
          <w:rFonts w:cstheme="minorHAnsi"/>
          <w:color w:val="212121"/>
          <w:shd w:val="clear" w:color="auto" w:fill="FFFFFF"/>
        </w:rPr>
        <w:t xml:space="preserve">rainees-Analysis of the </w:t>
      </w:r>
      <w:r>
        <w:rPr>
          <w:rFonts w:cstheme="minorHAnsi"/>
          <w:color w:val="212121"/>
          <w:shd w:val="clear" w:color="auto" w:fill="FFFFFF"/>
        </w:rPr>
        <w:t>n</w:t>
      </w:r>
      <w:r w:rsidRPr="00BF6547">
        <w:rPr>
          <w:rFonts w:cstheme="minorHAnsi"/>
          <w:color w:val="212121"/>
          <w:shd w:val="clear" w:color="auto" w:fill="FFFFFF"/>
        </w:rPr>
        <w:t xml:space="preserve">ational </w:t>
      </w:r>
      <w:r>
        <w:rPr>
          <w:rFonts w:cstheme="minorHAnsi"/>
          <w:color w:val="212121"/>
          <w:shd w:val="clear" w:color="auto" w:fill="FFFFFF"/>
        </w:rPr>
        <w:t>i</w:t>
      </w:r>
      <w:r w:rsidRPr="00BF6547">
        <w:rPr>
          <w:rFonts w:cstheme="minorHAnsi"/>
          <w:color w:val="212121"/>
          <w:shd w:val="clear" w:color="auto" w:fill="FFFFFF"/>
        </w:rPr>
        <w:t xml:space="preserve">npatient </w:t>
      </w:r>
      <w:r>
        <w:rPr>
          <w:rFonts w:cstheme="minorHAnsi"/>
          <w:color w:val="212121"/>
          <w:shd w:val="clear" w:color="auto" w:fill="FFFFFF"/>
        </w:rPr>
        <w:t>s</w:t>
      </w:r>
      <w:r w:rsidRPr="00BF6547">
        <w:rPr>
          <w:rFonts w:cstheme="minorHAnsi"/>
          <w:color w:val="212121"/>
          <w:shd w:val="clear" w:color="auto" w:fill="FFFFFF"/>
        </w:rPr>
        <w:t>ample.</w:t>
      </w:r>
      <w:r>
        <w:rPr>
          <w:rFonts w:cstheme="minorHAnsi"/>
          <w:color w:val="212121"/>
          <w:shd w:val="clear" w:color="auto" w:fill="FFFFFF"/>
        </w:rPr>
        <w:t>”</w:t>
      </w:r>
      <w:r w:rsidRPr="00BF6547">
        <w:rPr>
          <w:rFonts w:cstheme="minorHAnsi"/>
          <w:color w:val="212121"/>
          <w:shd w:val="clear" w:color="auto" w:fill="FFFFFF"/>
        </w:rPr>
        <w:t xml:space="preserve"> </w:t>
      </w:r>
      <w:r w:rsidRPr="00677D80">
        <w:rPr>
          <w:rFonts w:cstheme="minorHAnsi"/>
          <w:i/>
          <w:iCs/>
          <w:color w:val="212121"/>
          <w:shd w:val="clear" w:color="auto" w:fill="FFFFFF"/>
        </w:rPr>
        <w:t xml:space="preserve">World </w:t>
      </w:r>
      <w:proofErr w:type="spellStart"/>
      <w:r w:rsidRPr="00677D80">
        <w:rPr>
          <w:rFonts w:cstheme="minorHAnsi"/>
          <w:i/>
          <w:iCs/>
          <w:color w:val="212121"/>
          <w:shd w:val="clear" w:color="auto" w:fill="FFFFFF"/>
        </w:rPr>
        <w:t>Neurosurg</w:t>
      </w:r>
      <w:proofErr w:type="spellEnd"/>
      <w:r w:rsidRPr="00BF6547">
        <w:rPr>
          <w:rFonts w:cstheme="minorHAnsi"/>
          <w:color w:val="212121"/>
          <w:shd w:val="clear" w:color="auto" w:fill="FFFFFF"/>
        </w:rPr>
        <w:t>. 2020 Oct;</w:t>
      </w:r>
      <w:proofErr w:type="gramStart"/>
      <w:r w:rsidRPr="00BF6547">
        <w:rPr>
          <w:rFonts w:cstheme="minorHAnsi"/>
          <w:color w:val="212121"/>
          <w:shd w:val="clear" w:color="auto" w:fill="FFFFFF"/>
        </w:rPr>
        <w:t>142:e</w:t>
      </w:r>
      <w:proofErr w:type="gramEnd"/>
      <w:r w:rsidRPr="00BF6547">
        <w:rPr>
          <w:rFonts w:cstheme="minorHAnsi"/>
          <w:color w:val="212121"/>
          <w:shd w:val="clear" w:color="auto" w:fill="FFFFFF"/>
        </w:rPr>
        <w:t>81-e88.</w:t>
      </w:r>
    </w:p>
    <w:p w14:paraId="6DB3C154" w14:textId="77777777" w:rsidR="007900D7" w:rsidRDefault="007900D7" w:rsidP="007900D7">
      <w:pPr>
        <w:shd w:val="clear" w:color="auto" w:fill="FFFFFF"/>
        <w:spacing w:after="0" w:line="240" w:lineRule="exact"/>
        <w:rPr>
          <w:rFonts w:cstheme="minorHAnsi"/>
          <w:color w:val="212121"/>
          <w:shd w:val="clear" w:color="auto" w:fill="FFFFFF"/>
        </w:rPr>
      </w:pPr>
    </w:p>
    <w:p w14:paraId="240CB7D7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Austerman, R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et al.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Is flow diversion the death of simple coiling or stent-assisted coiling? A Single Center Experience.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Curr</w:t>
      </w:r>
      <w:proofErr w:type="spellEnd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Neurovasc</w:t>
      </w:r>
      <w:proofErr w:type="spellEnd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Res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. 2020;17(5):754-759.</w:t>
      </w:r>
    </w:p>
    <w:p w14:paraId="63EB0012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Davidov V, </w:t>
      </w:r>
      <w:r w:rsidRPr="00FD0F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 R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et al.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Feasibility and efficacy of low-profile visual intraluminal support device: a single center five-year experience.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Curt </w:t>
      </w:r>
      <w:proofErr w:type="spellStart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Neurovasc</w:t>
      </w:r>
      <w:proofErr w:type="spellEnd"/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Res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. 2021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epub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ahead of print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96E8D21" w14:textId="77777777" w:rsidR="007900D7" w:rsidRPr="00AA72DB" w:rsidRDefault="007900D7" w:rsidP="007900D7">
      <w:pPr>
        <w:spacing w:after="0" w:line="240" w:lineRule="exact"/>
        <w:rPr>
          <w:rFonts w:cstheme="minorHAnsi"/>
        </w:rPr>
      </w:pPr>
    </w:p>
    <w:p w14:paraId="3128F59E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R,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Sulhan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S, Steele W, Barber S.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The utility of intraoperative neuromonitoring on simple posterior lumbar fusions – analysis of the national inpatient sample.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Spine Surgery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2021;7;2.</w:t>
      </w:r>
    </w:p>
    <w:p w14:paraId="0B6384F2" w14:textId="77777777" w:rsidR="007900D7" w:rsidRPr="00A40F56" w:rsidRDefault="007900D7" w:rsidP="007900D7">
      <w:pPr>
        <w:pStyle w:val="NormalWeb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FE387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Schmid W, Fan Y, Chi T,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Golanov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E, R-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Golanov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A, </w:t>
      </w:r>
      <w:proofErr w:type="spellStart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Podell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K,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Cherukuri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P, Bentley W, Steele C,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Schodrof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S,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Aazhang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B,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Britz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G.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Wearable 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echnologies and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achine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earning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ethodologies for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ystematic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etection of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ild 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raumatic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rain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>njuries.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Accepted in </w:t>
      </w:r>
      <w:r w:rsidRPr="00677D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Neural Engineering</w:t>
      </w:r>
      <w:r w:rsidRPr="00AA72DB">
        <w:rPr>
          <w:rFonts w:asciiTheme="minorHAnsi" w:hAnsiTheme="minorHAnsi" w:cstheme="minorHAnsi"/>
          <w:i/>
          <w:iCs/>
          <w:color w:val="000000"/>
          <w:sz w:val="22"/>
          <w:szCs w:val="22"/>
        </w:rPr>
        <w:t>.   </w:t>
      </w:r>
    </w:p>
    <w:p w14:paraId="24F85A95" w14:textId="77777777" w:rsidR="007900D7" w:rsidRPr="00AA72DB" w:rsidRDefault="007900D7" w:rsidP="007900D7">
      <w:pPr>
        <w:spacing w:after="0" w:line="240" w:lineRule="exact"/>
        <w:rPr>
          <w:rFonts w:cstheme="minorHAnsi"/>
        </w:rPr>
      </w:pPr>
    </w:p>
    <w:p w14:paraId="66B7C3DE" w14:textId="77777777" w:rsidR="007900D7" w:rsidRPr="00AA72DB" w:rsidRDefault="007900D7" w:rsidP="007900D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Austerman</w:t>
      </w:r>
      <w:proofErr w:type="spellEnd"/>
      <w:r w:rsidRPr="00AA72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A72DB">
        <w:rPr>
          <w:rFonts w:asciiTheme="minorHAnsi" w:hAnsiTheme="minorHAnsi" w:cstheme="minorHAnsi"/>
          <w:color w:val="000000"/>
          <w:sz w:val="22"/>
          <w:szCs w:val="22"/>
        </w:rPr>
        <w:t>Faraji</w:t>
      </w:r>
      <w:proofErr w:type="spellEnd"/>
      <w:r w:rsidRPr="00AA72DB">
        <w:rPr>
          <w:rFonts w:asciiTheme="minorHAnsi" w:hAnsiTheme="minorHAnsi" w:cstheme="minorHAnsi"/>
          <w:color w:val="000000"/>
          <w:sz w:val="22"/>
          <w:szCs w:val="22"/>
        </w:rPr>
        <w:t xml:space="preserve"> A. Invited book chapter on robotic deep brain stimulation surgery in upcoming book on robotics in neurosurgery. In preparation.</w:t>
      </w:r>
    </w:p>
    <w:p w14:paraId="32E20F44" w14:textId="77777777" w:rsidR="007900D7" w:rsidRPr="00BF6547" w:rsidRDefault="007900D7" w:rsidP="007900D7">
      <w:pPr>
        <w:shd w:val="clear" w:color="auto" w:fill="FFFFFF"/>
        <w:spacing w:after="0" w:line="240" w:lineRule="exact"/>
        <w:rPr>
          <w:rFonts w:cstheme="minorHAnsi"/>
          <w:color w:val="000000"/>
        </w:rPr>
      </w:pPr>
    </w:p>
    <w:p w14:paraId="25706199" w14:textId="77777777" w:rsidR="007900D7" w:rsidRPr="00932C1A" w:rsidRDefault="007900D7" w:rsidP="007900D7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932C1A">
        <w:rPr>
          <w:rFonts w:cstheme="minorHAnsi"/>
          <w:b/>
          <w:bCs/>
          <w:color w:val="000000"/>
          <w:u w:val="single"/>
        </w:rPr>
        <w:t>Takashi Hirase, MD, MPH</w:t>
      </w:r>
    </w:p>
    <w:p w14:paraId="635CDF68" w14:textId="77777777" w:rsidR="007900D7" w:rsidRPr="003E569B" w:rsidRDefault="007900D7" w:rsidP="007900D7">
      <w:pPr>
        <w:spacing w:after="0" w:line="240" w:lineRule="auto"/>
        <w:rPr>
          <w:rFonts w:eastAsia="Times New Roman" w:cstheme="minorHAnsi"/>
        </w:rPr>
      </w:pPr>
      <w:r w:rsidRPr="003E569B">
        <w:rPr>
          <w:rFonts w:eastAsia="Times New Roman" w:cstheme="minorHAnsi"/>
        </w:rPr>
        <w:t>Poster presentation.</w:t>
      </w:r>
      <w:r w:rsidRPr="003E569B">
        <w:rPr>
          <w:rFonts w:eastAsia="Times New Roman" w:cstheme="minorHAnsi"/>
          <w:b/>
          <w:bCs/>
        </w:rPr>
        <w:t xml:space="preserve"> </w:t>
      </w:r>
      <w:proofErr w:type="spellStart"/>
      <w:r w:rsidRPr="003E569B">
        <w:rPr>
          <w:rFonts w:eastAsia="Times New Roman" w:cstheme="minorHAnsi"/>
          <w:b/>
          <w:bCs/>
        </w:rPr>
        <w:t>Hirase</w:t>
      </w:r>
      <w:proofErr w:type="spellEnd"/>
      <w:r w:rsidRPr="003E569B">
        <w:rPr>
          <w:rFonts w:eastAsia="Times New Roman" w:cstheme="minorHAnsi"/>
          <w:b/>
          <w:bCs/>
        </w:rPr>
        <w:t xml:space="preserve"> T,</w:t>
      </w:r>
      <w:r w:rsidRPr="003E569B">
        <w:rPr>
          <w:rFonts w:eastAsia="Times New Roman" w:cstheme="minorHAnsi"/>
        </w:rPr>
        <w:t xml:space="preserve"> </w:t>
      </w:r>
      <w:proofErr w:type="spellStart"/>
      <w:r w:rsidRPr="003E569B">
        <w:rPr>
          <w:rFonts w:eastAsia="Times New Roman" w:cstheme="minorHAnsi"/>
        </w:rPr>
        <w:t>Stetco</w:t>
      </w:r>
      <w:proofErr w:type="spellEnd"/>
      <w:r w:rsidRPr="003E569B">
        <w:rPr>
          <w:rFonts w:eastAsia="Times New Roman" w:cstheme="minorHAnsi"/>
        </w:rPr>
        <w:t xml:space="preserve"> E, </w:t>
      </w:r>
      <w:proofErr w:type="spellStart"/>
      <w:r w:rsidRPr="003E569B">
        <w:rPr>
          <w:rFonts w:eastAsia="Times New Roman" w:cstheme="minorHAnsi"/>
        </w:rPr>
        <w:t>Brozovich</w:t>
      </w:r>
      <w:proofErr w:type="spellEnd"/>
      <w:r w:rsidRPr="003E569B">
        <w:rPr>
          <w:rFonts w:eastAsia="Times New Roman" w:cstheme="minorHAnsi"/>
        </w:rPr>
        <w:t xml:space="preserve"> A, Sears CH, De Rosa E, </w:t>
      </w:r>
      <w:proofErr w:type="spellStart"/>
      <w:r w:rsidRPr="003E569B">
        <w:rPr>
          <w:rFonts w:eastAsia="Times New Roman" w:cstheme="minorHAnsi"/>
        </w:rPr>
        <w:t>Taraballi</w:t>
      </w:r>
      <w:proofErr w:type="spellEnd"/>
      <w:r w:rsidRPr="003E569B">
        <w:rPr>
          <w:rFonts w:eastAsia="Times New Roman" w:cstheme="minorHAnsi"/>
        </w:rPr>
        <w:t xml:space="preserve"> F, Weiner BK. “Novel trizonal membrane for bone generation in a rabbit posterolateral spine fusion model.” American Academy for </w:t>
      </w:r>
      <w:proofErr w:type="spellStart"/>
      <w:r w:rsidRPr="003E569B">
        <w:rPr>
          <w:rFonts w:eastAsia="Times New Roman" w:cstheme="minorHAnsi"/>
        </w:rPr>
        <w:t>Orthopaedic</w:t>
      </w:r>
      <w:proofErr w:type="spellEnd"/>
      <w:r w:rsidRPr="003E569B">
        <w:rPr>
          <w:rFonts w:eastAsia="Times New Roman" w:cstheme="minorHAnsi"/>
        </w:rPr>
        <w:t xml:space="preserve"> Surgeons (AAOS) Annual Meeting. August 2021. San Diego, CA.</w:t>
      </w:r>
    </w:p>
    <w:p w14:paraId="7CF374CA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22D46BAF" w14:textId="77777777" w:rsidR="007900D7" w:rsidRPr="0029092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Poster presentation. </w:t>
      </w:r>
      <w:r w:rsidRPr="0029092C">
        <w:rPr>
          <w:rFonts w:cstheme="minorHAnsi"/>
          <w:b/>
          <w:bCs/>
        </w:rPr>
        <w:t xml:space="preserve">Hirase T, </w:t>
      </w:r>
      <w:r w:rsidRPr="0029092C">
        <w:rPr>
          <w:rFonts w:cstheme="minorHAnsi"/>
        </w:rPr>
        <w:t xml:space="preserve">Ling JF, </w:t>
      </w:r>
      <w:proofErr w:type="spellStart"/>
      <w:r w:rsidRPr="0029092C">
        <w:rPr>
          <w:rFonts w:cstheme="minorHAnsi"/>
        </w:rPr>
        <w:t>Haghshenas</w:t>
      </w:r>
      <w:proofErr w:type="spellEnd"/>
      <w:r w:rsidRPr="0029092C">
        <w:rPr>
          <w:rFonts w:cstheme="minorHAnsi"/>
        </w:rPr>
        <w:t xml:space="preserve"> V, </w:t>
      </w:r>
      <w:proofErr w:type="spellStart"/>
      <w:r w:rsidRPr="0029092C">
        <w:rPr>
          <w:rFonts w:cstheme="minorHAnsi"/>
        </w:rPr>
        <w:t>Thirumavalavan</w:t>
      </w:r>
      <w:proofErr w:type="spellEnd"/>
      <w:r w:rsidRPr="0029092C">
        <w:rPr>
          <w:rFonts w:cstheme="minorHAnsi"/>
        </w:rPr>
        <w:t xml:space="preserve"> J, Dong D, Hanson DS, Marco RAW. </w:t>
      </w:r>
      <w:r>
        <w:rPr>
          <w:rFonts w:cstheme="minorHAnsi"/>
        </w:rPr>
        <w:t>“</w:t>
      </w:r>
      <w:r w:rsidRPr="0029092C">
        <w:rPr>
          <w:rFonts w:cstheme="minorHAnsi"/>
        </w:rPr>
        <w:t>Anterior versus posterior</w:t>
      </w:r>
      <w:r>
        <w:rPr>
          <w:rFonts w:cstheme="minorHAnsi"/>
        </w:rPr>
        <w:t xml:space="preserve"> </w:t>
      </w:r>
      <w:r w:rsidRPr="0029092C">
        <w:rPr>
          <w:rFonts w:cstheme="minorHAnsi"/>
        </w:rPr>
        <w:t xml:space="preserve">spinal fusion for </w:t>
      </w:r>
      <w:proofErr w:type="spellStart"/>
      <w:r w:rsidRPr="0029092C">
        <w:rPr>
          <w:rFonts w:cstheme="minorHAnsi"/>
        </w:rPr>
        <w:t>Lenke</w:t>
      </w:r>
      <w:proofErr w:type="spellEnd"/>
      <w:r w:rsidRPr="0029092C">
        <w:rPr>
          <w:rFonts w:cstheme="minorHAnsi"/>
        </w:rPr>
        <w:t xml:space="preserve"> type 5 adolescent idiopathic scoliosis: a systematic review and meta-analysis of comparative</w:t>
      </w:r>
      <w:r>
        <w:rPr>
          <w:rFonts w:cstheme="minorHAnsi"/>
        </w:rPr>
        <w:t xml:space="preserve"> </w:t>
      </w:r>
      <w:r w:rsidRPr="0029092C">
        <w:rPr>
          <w:rFonts w:cstheme="minorHAnsi"/>
        </w:rPr>
        <w:t>studies.</w:t>
      </w:r>
      <w:r>
        <w:rPr>
          <w:rFonts w:cstheme="minorHAnsi"/>
        </w:rPr>
        <w:t>”</w:t>
      </w:r>
      <w:r w:rsidRPr="0029092C">
        <w:rPr>
          <w:rFonts w:cstheme="minorHAnsi"/>
        </w:rPr>
        <w:t xml:space="preserve"> American Academy for </w:t>
      </w:r>
      <w:proofErr w:type="spellStart"/>
      <w:r w:rsidRPr="0029092C">
        <w:rPr>
          <w:rFonts w:cstheme="minorHAnsi"/>
        </w:rPr>
        <w:t>Orthopaedic</w:t>
      </w:r>
      <w:proofErr w:type="spellEnd"/>
      <w:r w:rsidRPr="0029092C">
        <w:rPr>
          <w:rFonts w:cstheme="minorHAnsi"/>
        </w:rPr>
        <w:t xml:space="preserve"> Surgeons (AAOS) Annual Meeting. Chicago, IL.</w:t>
      </w:r>
      <w:r>
        <w:rPr>
          <w:rFonts w:cstheme="minorHAnsi"/>
        </w:rPr>
        <w:t xml:space="preserve"> </w:t>
      </w:r>
      <w:r w:rsidRPr="0029092C">
        <w:rPr>
          <w:rFonts w:cstheme="minorHAnsi"/>
        </w:rPr>
        <w:t>March 2022.</w:t>
      </w:r>
    </w:p>
    <w:p w14:paraId="4A33ED9E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452FA675" w14:textId="77777777" w:rsidR="007900D7" w:rsidRPr="0029092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Poster presentation. </w:t>
      </w:r>
      <w:proofErr w:type="spellStart"/>
      <w:r w:rsidRPr="0029092C">
        <w:rPr>
          <w:rFonts w:cstheme="minorHAnsi"/>
          <w:b/>
          <w:bCs/>
        </w:rPr>
        <w:t>Hirase</w:t>
      </w:r>
      <w:proofErr w:type="spellEnd"/>
      <w:r w:rsidRPr="0029092C">
        <w:rPr>
          <w:rFonts w:cstheme="minorHAnsi"/>
          <w:b/>
          <w:bCs/>
        </w:rPr>
        <w:t xml:space="preserve"> T, </w:t>
      </w:r>
      <w:proofErr w:type="spellStart"/>
      <w:r w:rsidRPr="0029092C">
        <w:rPr>
          <w:rFonts w:cstheme="minorHAnsi"/>
        </w:rPr>
        <w:t>Taghlabi</w:t>
      </w:r>
      <w:proofErr w:type="spellEnd"/>
      <w:r w:rsidRPr="0029092C">
        <w:rPr>
          <w:rFonts w:cstheme="minorHAnsi"/>
        </w:rPr>
        <w:t xml:space="preserve"> K, Cruz-Garza J, </w:t>
      </w:r>
      <w:proofErr w:type="spellStart"/>
      <w:r w:rsidRPr="0029092C">
        <w:rPr>
          <w:rFonts w:cstheme="minorHAnsi"/>
        </w:rPr>
        <w:t>Faraji</w:t>
      </w:r>
      <w:proofErr w:type="spellEnd"/>
      <w:r w:rsidRPr="0029092C">
        <w:rPr>
          <w:rFonts w:cstheme="minorHAnsi"/>
        </w:rPr>
        <w:t xml:space="preserve"> A, </w:t>
      </w:r>
      <w:proofErr w:type="spellStart"/>
      <w:r w:rsidRPr="0029092C">
        <w:rPr>
          <w:rFonts w:cstheme="minorHAnsi"/>
        </w:rPr>
        <w:t>Saifi</w:t>
      </w:r>
      <w:proofErr w:type="spellEnd"/>
      <w:r w:rsidRPr="0029092C">
        <w:rPr>
          <w:rFonts w:cstheme="minorHAnsi"/>
        </w:rPr>
        <w:t xml:space="preserve"> C. </w:t>
      </w:r>
      <w:r>
        <w:rPr>
          <w:rFonts w:cstheme="minorHAnsi"/>
        </w:rPr>
        <w:t>“</w:t>
      </w:r>
      <w:r w:rsidRPr="0029092C">
        <w:rPr>
          <w:rFonts w:cstheme="minorHAnsi"/>
        </w:rPr>
        <w:t xml:space="preserve">Racial </w:t>
      </w:r>
      <w:r>
        <w:rPr>
          <w:rFonts w:cstheme="minorHAnsi"/>
        </w:rPr>
        <w:t>d</w:t>
      </w:r>
      <w:r w:rsidRPr="0029092C">
        <w:rPr>
          <w:rFonts w:cstheme="minorHAnsi"/>
        </w:rPr>
        <w:t xml:space="preserve">isparities in </w:t>
      </w:r>
      <w:r>
        <w:rPr>
          <w:rFonts w:cstheme="minorHAnsi"/>
        </w:rPr>
        <w:t>s</w:t>
      </w:r>
      <w:r w:rsidRPr="0029092C">
        <w:rPr>
          <w:rFonts w:cstheme="minorHAnsi"/>
        </w:rPr>
        <w:t xml:space="preserve">urgical </w:t>
      </w:r>
      <w:r>
        <w:rPr>
          <w:rFonts w:cstheme="minorHAnsi"/>
        </w:rPr>
        <w:t>a</w:t>
      </w:r>
      <w:r w:rsidRPr="0029092C">
        <w:rPr>
          <w:rFonts w:cstheme="minorHAnsi"/>
        </w:rPr>
        <w:t xml:space="preserve">ccess and </w:t>
      </w:r>
      <w:r>
        <w:rPr>
          <w:rFonts w:cstheme="minorHAnsi"/>
        </w:rPr>
        <w:t>o</w:t>
      </w:r>
      <w:r w:rsidRPr="0029092C">
        <w:rPr>
          <w:rFonts w:cstheme="minorHAnsi"/>
        </w:rPr>
        <w:t>utcomes for</w:t>
      </w:r>
      <w:r>
        <w:rPr>
          <w:rFonts w:cstheme="minorHAnsi"/>
        </w:rPr>
        <w:t xml:space="preserve"> o</w:t>
      </w:r>
      <w:r w:rsidRPr="0029092C">
        <w:rPr>
          <w:rFonts w:cstheme="minorHAnsi"/>
        </w:rPr>
        <w:t xml:space="preserve">ncologic </w:t>
      </w:r>
      <w:r>
        <w:rPr>
          <w:rFonts w:cstheme="minorHAnsi"/>
        </w:rPr>
        <w:t>s</w:t>
      </w:r>
      <w:r w:rsidRPr="0029092C">
        <w:rPr>
          <w:rFonts w:cstheme="minorHAnsi"/>
        </w:rPr>
        <w:t xml:space="preserve">pinal </w:t>
      </w:r>
      <w:r>
        <w:rPr>
          <w:rFonts w:cstheme="minorHAnsi"/>
        </w:rPr>
        <w:t>p</w:t>
      </w:r>
      <w:r w:rsidRPr="0029092C">
        <w:rPr>
          <w:rFonts w:cstheme="minorHAnsi"/>
        </w:rPr>
        <w:t xml:space="preserve">athology: A </w:t>
      </w:r>
      <w:r>
        <w:rPr>
          <w:rFonts w:cstheme="minorHAnsi"/>
        </w:rPr>
        <w:t>m</w:t>
      </w:r>
      <w:r w:rsidRPr="0029092C">
        <w:rPr>
          <w:rFonts w:cstheme="minorHAnsi"/>
        </w:rPr>
        <w:t xml:space="preserve">ulticenter </w:t>
      </w:r>
      <w:r>
        <w:rPr>
          <w:rFonts w:cstheme="minorHAnsi"/>
        </w:rPr>
        <w:t>s</w:t>
      </w:r>
      <w:r w:rsidRPr="0029092C">
        <w:rPr>
          <w:rFonts w:cstheme="minorHAnsi"/>
        </w:rPr>
        <w:t>tudy.</w:t>
      </w:r>
      <w:r>
        <w:rPr>
          <w:rFonts w:cstheme="minorHAnsi"/>
        </w:rPr>
        <w:t>”</w:t>
      </w:r>
      <w:r w:rsidRPr="0029092C">
        <w:rPr>
          <w:rFonts w:cstheme="minorHAnsi"/>
        </w:rPr>
        <w:t xml:space="preserve"> Accepted to North American Spine Society (NASS) Annual</w:t>
      </w:r>
      <w:r>
        <w:rPr>
          <w:rFonts w:cstheme="minorHAnsi"/>
        </w:rPr>
        <w:t xml:space="preserve"> </w:t>
      </w:r>
      <w:r w:rsidRPr="0029092C">
        <w:rPr>
          <w:rFonts w:cstheme="minorHAnsi"/>
        </w:rPr>
        <w:t>Meeting</w:t>
      </w:r>
      <w:r w:rsidRPr="0029092C">
        <w:rPr>
          <w:rFonts w:cstheme="minorHAnsi"/>
          <w:i/>
          <w:iCs/>
        </w:rPr>
        <w:t xml:space="preserve">. </w:t>
      </w:r>
      <w:r w:rsidRPr="0029092C">
        <w:rPr>
          <w:rFonts w:cstheme="minorHAnsi"/>
        </w:rPr>
        <w:t>Chicago, IL.</w:t>
      </w:r>
      <w:r>
        <w:rPr>
          <w:rFonts w:cstheme="minorHAnsi"/>
        </w:rPr>
        <w:t xml:space="preserve"> </w:t>
      </w:r>
      <w:r w:rsidRPr="0029092C">
        <w:rPr>
          <w:rFonts w:cstheme="minorHAnsi"/>
        </w:rPr>
        <w:t>October 2022.</w:t>
      </w:r>
    </w:p>
    <w:p w14:paraId="5011AB19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50DDBAB1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</w:rPr>
        <w:t xml:space="preserve">Podium presentation. </w:t>
      </w: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T,</w:t>
      </w:r>
      <w:r w:rsidRPr="00413693">
        <w:rPr>
          <w:rFonts w:eastAsia="Times New Roman" w:cstheme="minorHAnsi"/>
        </w:rPr>
        <w:t xml:space="preserve"> </w:t>
      </w:r>
      <w:proofErr w:type="spellStart"/>
      <w:r w:rsidRPr="00413693">
        <w:rPr>
          <w:rFonts w:eastAsia="Times New Roman" w:cstheme="minorHAnsi"/>
        </w:rPr>
        <w:t>Haghshenas</w:t>
      </w:r>
      <w:proofErr w:type="spellEnd"/>
      <w:r w:rsidRPr="00413693">
        <w:rPr>
          <w:rFonts w:eastAsia="Times New Roman" w:cstheme="minorHAnsi"/>
        </w:rPr>
        <w:t xml:space="preserve"> V, </w:t>
      </w:r>
      <w:proofErr w:type="spellStart"/>
      <w:r w:rsidRPr="00413693">
        <w:rPr>
          <w:rFonts w:eastAsia="Times New Roman" w:cstheme="minorHAnsi"/>
        </w:rPr>
        <w:t>Bratescu</w:t>
      </w:r>
      <w:proofErr w:type="spellEnd"/>
      <w:r w:rsidRPr="00413693">
        <w:rPr>
          <w:rFonts w:eastAsia="Times New Roman" w:cstheme="minorHAnsi"/>
        </w:rPr>
        <w:t xml:space="preserve"> R, Dong D, </w:t>
      </w:r>
      <w:proofErr w:type="spellStart"/>
      <w:r w:rsidRPr="00413693">
        <w:rPr>
          <w:rFonts w:eastAsia="Times New Roman" w:cstheme="minorHAnsi"/>
        </w:rPr>
        <w:t>Kuo</w:t>
      </w:r>
      <w:proofErr w:type="spellEnd"/>
      <w:r w:rsidRPr="00413693">
        <w:rPr>
          <w:rFonts w:eastAsia="Times New Roman" w:cstheme="minorHAnsi"/>
        </w:rPr>
        <w:t xml:space="preserve"> PH, Rashid A, </w:t>
      </w:r>
      <w:proofErr w:type="spellStart"/>
      <w:r w:rsidRPr="00413693">
        <w:rPr>
          <w:rFonts w:eastAsia="Times New Roman" w:cstheme="minorHAnsi"/>
        </w:rPr>
        <w:t>Kavuri</w:t>
      </w:r>
      <w:proofErr w:type="spellEnd"/>
      <w:r w:rsidRPr="00413693">
        <w:rPr>
          <w:rFonts w:eastAsia="Times New Roman" w:cstheme="minorHAnsi"/>
        </w:rPr>
        <w:t xml:space="preserve"> K, Marco RAW, Hanson DS, Meyer BC. “Sarcopenia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redicts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erioperative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 xml:space="preserve">dverse </w:t>
      </w:r>
      <w:r>
        <w:rPr>
          <w:rFonts w:eastAsia="Times New Roman" w:cstheme="minorHAnsi"/>
        </w:rPr>
        <w:t>e</w:t>
      </w:r>
      <w:r w:rsidRPr="00413693">
        <w:rPr>
          <w:rFonts w:eastAsia="Times New Roman" w:cstheme="minorHAnsi"/>
        </w:rPr>
        <w:t xml:space="preserve">vents </w:t>
      </w:r>
      <w:r>
        <w:rPr>
          <w:rFonts w:eastAsia="Times New Roman" w:cstheme="minorHAnsi"/>
        </w:rPr>
        <w:t>f</w:t>
      </w:r>
      <w:r w:rsidRPr="00413693">
        <w:rPr>
          <w:rFonts w:eastAsia="Times New Roman" w:cstheme="minorHAnsi"/>
        </w:rPr>
        <w:t xml:space="preserve">ollowing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omplex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evision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urgery for the </w:t>
      </w:r>
      <w:r>
        <w:rPr>
          <w:rFonts w:eastAsia="Times New Roman" w:cstheme="minorHAnsi"/>
        </w:rPr>
        <w:t>t</w:t>
      </w:r>
      <w:r w:rsidRPr="00413693">
        <w:rPr>
          <w:rFonts w:eastAsia="Times New Roman" w:cstheme="minorHAnsi"/>
        </w:rPr>
        <w:t xml:space="preserve">horacolumbar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>pine.” 2020 OREF Texas Region Resident Research Symposium. October 2020. San Antonio, TX.</w:t>
      </w:r>
    </w:p>
    <w:p w14:paraId="6550059F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49F47F20" w14:textId="77777777" w:rsidR="007900D7" w:rsidRPr="003E569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Podium presentation. </w:t>
      </w:r>
      <w:proofErr w:type="spellStart"/>
      <w:r w:rsidRPr="003E569B">
        <w:rPr>
          <w:rFonts w:cstheme="minorHAnsi"/>
          <w:b/>
          <w:bCs/>
        </w:rPr>
        <w:t>Hirase</w:t>
      </w:r>
      <w:proofErr w:type="spellEnd"/>
      <w:r w:rsidRPr="003E569B">
        <w:rPr>
          <w:rFonts w:cstheme="minorHAnsi"/>
          <w:b/>
          <w:bCs/>
        </w:rPr>
        <w:t xml:space="preserve"> T, </w:t>
      </w:r>
      <w:proofErr w:type="spellStart"/>
      <w:r w:rsidRPr="003E569B">
        <w:rPr>
          <w:rFonts w:cstheme="minorHAnsi"/>
        </w:rPr>
        <w:t>Stetco</w:t>
      </w:r>
      <w:proofErr w:type="spellEnd"/>
      <w:r w:rsidRPr="003E569B">
        <w:rPr>
          <w:rFonts w:cstheme="minorHAnsi"/>
        </w:rPr>
        <w:t xml:space="preserve"> E, </w:t>
      </w:r>
      <w:proofErr w:type="spellStart"/>
      <w:r w:rsidRPr="003E569B">
        <w:rPr>
          <w:rFonts w:cstheme="minorHAnsi"/>
        </w:rPr>
        <w:t>Brozovich</w:t>
      </w:r>
      <w:proofErr w:type="spellEnd"/>
      <w:r w:rsidRPr="003E569B">
        <w:rPr>
          <w:rFonts w:cstheme="minorHAnsi"/>
        </w:rPr>
        <w:t xml:space="preserve"> A, Sears CH, De Rosa E, </w:t>
      </w:r>
      <w:proofErr w:type="spellStart"/>
      <w:r w:rsidRPr="003E569B">
        <w:rPr>
          <w:rFonts w:cstheme="minorHAnsi"/>
        </w:rPr>
        <w:t>Taraballi</w:t>
      </w:r>
      <w:proofErr w:type="spellEnd"/>
      <w:r w:rsidRPr="003E569B">
        <w:rPr>
          <w:rFonts w:cstheme="minorHAnsi"/>
        </w:rPr>
        <w:t xml:space="preserve"> F, Weiner BK. </w:t>
      </w:r>
      <w:r>
        <w:rPr>
          <w:rFonts w:cstheme="minorHAnsi"/>
        </w:rPr>
        <w:t>“</w:t>
      </w:r>
      <w:r w:rsidRPr="003E569B">
        <w:rPr>
          <w:rFonts w:cstheme="minorHAnsi"/>
        </w:rPr>
        <w:t>Novel trizonal membrane for bone</w:t>
      </w:r>
      <w:r>
        <w:rPr>
          <w:rFonts w:cstheme="minorHAnsi"/>
        </w:rPr>
        <w:t xml:space="preserve"> </w:t>
      </w:r>
      <w:r w:rsidRPr="003E569B">
        <w:rPr>
          <w:rFonts w:cstheme="minorHAnsi"/>
        </w:rPr>
        <w:t>generation in a rabbit posterolateral spine fusion model.</w:t>
      </w:r>
      <w:r>
        <w:rPr>
          <w:rFonts w:cstheme="minorHAnsi"/>
        </w:rPr>
        <w:t>”</w:t>
      </w:r>
      <w:r w:rsidRPr="003E569B">
        <w:rPr>
          <w:rFonts w:cstheme="minorHAnsi"/>
        </w:rPr>
        <w:t xml:space="preserve"> Houston Methodist 6</w:t>
      </w:r>
      <w:r w:rsidRPr="009F5EBE">
        <w:rPr>
          <w:rFonts w:cstheme="minorHAnsi"/>
          <w:vertAlign w:val="superscript"/>
        </w:rPr>
        <w:t>th</w:t>
      </w:r>
      <w:r w:rsidRPr="003E569B">
        <w:rPr>
          <w:rFonts w:cstheme="minorHAnsi"/>
        </w:rPr>
        <w:t xml:space="preserve"> Annual Hugh S. Tullos, MD Resident &amp; Fellow Research Symposium. June 2021. Houston, TX</w:t>
      </w:r>
      <w:r>
        <w:rPr>
          <w:rFonts w:cstheme="minorHAnsi"/>
        </w:rPr>
        <w:t>.</w:t>
      </w:r>
    </w:p>
    <w:p w14:paraId="43BDCAB6" w14:textId="77777777" w:rsidR="007900D7" w:rsidRPr="003E569B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63168B05" w14:textId="77777777" w:rsidR="007900D7" w:rsidRPr="003E569B" w:rsidRDefault="007900D7" w:rsidP="007900D7">
      <w:pPr>
        <w:spacing w:after="0" w:line="240" w:lineRule="auto"/>
        <w:rPr>
          <w:rFonts w:eastAsia="Times New Roman" w:cstheme="minorHAnsi"/>
        </w:rPr>
      </w:pPr>
      <w:r w:rsidRPr="003E569B">
        <w:rPr>
          <w:rFonts w:eastAsia="Times New Roman" w:cstheme="minorHAnsi"/>
        </w:rPr>
        <w:t xml:space="preserve">Podium presentation. </w:t>
      </w:r>
      <w:proofErr w:type="spellStart"/>
      <w:r w:rsidRPr="003E569B">
        <w:rPr>
          <w:rFonts w:eastAsia="Times New Roman" w:cstheme="minorHAnsi"/>
          <w:b/>
          <w:bCs/>
          <w:color w:val="000000"/>
        </w:rPr>
        <w:t>Hirase</w:t>
      </w:r>
      <w:proofErr w:type="spellEnd"/>
      <w:r w:rsidRPr="003E569B">
        <w:rPr>
          <w:rFonts w:eastAsia="Times New Roman" w:cstheme="minorHAnsi"/>
          <w:b/>
          <w:bCs/>
          <w:color w:val="000000"/>
        </w:rPr>
        <w:t xml:space="preserve"> T,</w:t>
      </w:r>
      <w:r w:rsidRPr="003E569B">
        <w:rPr>
          <w:rFonts w:eastAsia="Times New Roman" w:cstheme="minorHAnsi"/>
          <w:color w:val="000000"/>
        </w:rPr>
        <w:t xml:space="preserve"> </w:t>
      </w:r>
      <w:proofErr w:type="spellStart"/>
      <w:r w:rsidRPr="003E569B">
        <w:rPr>
          <w:rFonts w:eastAsia="Times New Roman" w:cstheme="minorHAnsi"/>
          <w:color w:val="000000"/>
        </w:rPr>
        <w:t>Haghshenas</w:t>
      </w:r>
      <w:proofErr w:type="spellEnd"/>
      <w:r w:rsidRPr="003E569B">
        <w:rPr>
          <w:rFonts w:eastAsia="Times New Roman" w:cstheme="minorHAnsi"/>
          <w:color w:val="000000"/>
        </w:rPr>
        <w:t xml:space="preserve"> V, </w:t>
      </w:r>
      <w:proofErr w:type="spellStart"/>
      <w:r w:rsidRPr="003E569B">
        <w:rPr>
          <w:rFonts w:eastAsia="Times New Roman" w:cstheme="minorHAnsi"/>
          <w:color w:val="000000"/>
        </w:rPr>
        <w:t>Bratescu</w:t>
      </w:r>
      <w:proofErr w:type="spellEnd"/>
      <w:r w:rsidRPr="003E569B">
        <w:rPr>
          <w:rFonts w:eastAsia="Times New Roman" w:cstheme="minorHAnsi"/>
          <w:color w:val="000000"/>
        </w:rPr>
        <w:t xml:space="preserve"> R, Dong D, </w:t>
      </w:r>
      <w:proofErr w:type="spellStart"/>
      <w:r w:rsidRPr="003E569B">
        <w:rPr>
          <w:rFonts w:eastAsia="Times New Roman" w:cstheme="minorHAnsi"/>
          <w:color w:val="000000"/>
        </w:rPr>
        <w:t>Kuo</w:t>
      </w:r>
      <w:proofErr w:type="spellEnd"/>
      <w:r w:rsidRPr="003E569B">
        <w:rPr>
          <w:rFonts w:eastAsia="Times New Roman" w:cstheme="minorHAnsi"/>
          <w:color w:val="000000"/>
        </w:rPr>
        <w:t xml:space="preserve"> PH, Rashid A, </w:t>
      </w:r>
      <w:proofErr w:type="spellStart"/>
      <w:r w:rsidRPr="003E569B">
        <w:rPr>
          <w:rFonts w:eastAsia="Times New Roman" w:cstheme="minorHAnsi"/>
          <w:color w:val="000000"/>
        </w:rPr>
        <w:t>Kavuri</w:t>
      </w:r>
      <w:proofErr w:type="spellEnd"/>
      <w:r w:rsidRPr="003E569B">
        <w:rPr>
          <w:rFonts w:eastAsia="Times New Roman" w:cstheme="minorHAnsi"/>
          <w:color w:val="000000"/>
        </w:rPr>
        <w:t xml:space="preserve"> K, Marco RAW, Hanson DS, Meyer BC. “Sarcopenia </w:t>
      </w:r>
      <w:r>
        <w:rPr>
          <w:rFonts w:eastAsia="Times New Roman" w:cstheme="minorHAnsi"/>
          <w:color w:val="000000"/>
        </w:rPr>
        <w:t>p</w:t>
      </w:r>
      <w:r w:rsidRPr="003E569B">
        <w:rPr>
          <w:rFonts w:eastAsia="Times New Roman" w:cstheme="minorHAnsi"/>
          <w:color w:val="000000"/>
        </w:rPr>
        <w:t xml:space="preserve">redicts </w:t>
      </w:r>
      <w:r>
        <w:rPr>
          <w:rFonts w:eastAsia="Times New Roman" w:cstheme="minorHAnsi"/>
          <w:color w:val="000000"/>
        </w:rPr>
        <w:t>p</w:t>
      </w:r>
      <w:r w:rsidRPr="003E569B">
        <w:rPr>
          <w:rFonts w:eastAsia="Times New Roman" w:cstheme="minorHAnsi"/>
          <w:color w:val="000000"/>
        </w:rPr>
        <w:t xml:space="preserve">erioperative </w:t>
      </w:r>
      <w:r>
        <w:rPr>
          <w:rFonts w:eastAsia="Times New Roman" w:cstheme="minorHAnsi"/>
          <w:color w:val="000000"/>
        </w:rPr>
        <w:t>a</w:t>
      </w:r>
      <w:r w:rsidRPr="003E569B">
        <w:rPr>
          <w:rFonts w:eastAsia="Times New Roman" w:cstheme="minorHAnsi"/>
          <w:color w:val="000000"/>
        </w:rPr>
        <w:t xml:space="preserve">dverse </w:t>
      </w:r>
      <w:r>
        <w:rPr>
          <w:rFonts w:eastAsia="Times New Roman" w:cstheme="minorHAnsi"/>
          <w:color w:val="000000"/>
        </w:rPr>
        <w:t>e</w:t>
      </w:r>
      <w:r w:rsidRPr="003E569B">
        <w:rPr>
          <w:rFonts w:eastAsia="Times New Roman" w:cstheme="minorHAnsi"/>
          <w:color w:val="000000"/>
        </w:rPr>
        <w:t xml:space="preserve">vents </w:t>
      </w:r>
      <w:r>
        <w:rPr>
          <w:rFonts w:eastAsia="Times New Roman" w:cstheme="minorHAnsi"/>
          <w:color w:val="000000"/>
        </w:rPr>
        <w:t>f</w:t>
      </w:r>
      <w:r w:rsidRPr="003E569B">
        <w:rPr>
          <w:rFonts w:eastAsia="Times New Roman" w:cstheme="minorHAnsi"/>
          <w:color w:val="000000"/>
        </w:rPr>
        <w:t xml:space="preserve">ollowing </w:t>
      </w:r>
      <w:r>
        <w:rPr>
          <w:rFonts w:eastAsia="Times New Roman" w:cstheme="minorHAnsi"/>
          <w:color w:val="000000"/>
        </w:rPr>
        <w:t>c</w:t>
      </w:r>
      <w:r w:rsidRPr="003E569B">
        <w:rPr>
          <w:rFonts w:eastAsia="Times New Roman" w:cstheme="minorHAnsi"/>
          <w:color w:val="000000"/>
        </w:rPr>
        <w:t xml:space="preserve">omplex </w:t>
      </w:r>
      <w:r>
        <w:rPr>
          <w:rFonts w:eastAsia="Times New Roman" w:cstheme="minorHAnsi"/>
          <w:color w:val="000000"/>
        </w:rPr>
        <w:t>r</w:t>
      </w:r>
      <w:r w:rsidRPr="003E569B">
        <w:rPr>
          <w:rFonts w:eastAsia="Times New Roman" w:cstheme="minorHAnsi"/>
          <w:color w:val="000000"/>
        </w:rPr>
        <w:t xml:space="preserve">evision </w:t>
      </w:r>
      <w:r>
        <w:rPr>
          <w:rFonts w:eastAsia="Times New Roman" w:cstheme="minorHAnsi"/>
          <w:color w:val="000000"/>
        </w:rPr>
        <w:t>s</w:t>
      </w:r>
      <w:r w:rsidRPr="003E569B">
        <w:rPr>
          <w:rFonts w:eastAsia="Times New Roman" w:cstheme="minorHAnsi"/>
          <w:color w:val="000000"/>
        </w:rPr>
        <w:t xml:space="preserve">urgery for the </w:t>
      </w:r>
      <w:r>
        <w:rPr>
          <w:rFonts w:eastAsia="Times New Roman" w:cstheme="minorHAnsi"/>
          <w:color w:val="000000"/>
        </w:rPr>
        <w:t>t</w:t>
      </w:r>
      <w:r w:rsidRPr="003E569B">
        <w:rPr>
          <w:rFonts w:eastAsia="Times New Roman" w:cstheme="minorHAnsi"/>
          <w:color w:val="000000"/>
        </w:rPr>
        <w:t xml:space="preserve">horacolumbar </w:t>
      </w:r>
      <w:r>
        <w:rPr>
          <w:rFonts w:eastAsia="Times New Roman" w:cstheme="minorHAnsi"/>
          <w:color w:val="000000"/>
        </w:rPr>
        <w:t>s</w:t>
      </w:r>
      <w:r w:rsidRPr="003E569B">
        <w:rPr>
          <w:rFonts w:eastAsia="Times New Roman" w:cstheme="minorHAnsi"/>
          <w:color w:val="000000"/>
        </w:rPr>
        <w:t>pine.” NASS Spine Across the Sea</w:t>
      </w:r>
      <w:r w:rsidRPr="003E569B">
        <w:rPr>
          <w:rFonts w:eastAsia="Times New Roman" w:cstheme="minorHAnsi"/>
          <w:i/>
          <w:iCs/>
          <w:color w:val="000000"/>
        </w:rPr>
        <w:t xml:space="preserve"> </w:t>
      </w:r>
      <w:r w:rsidRPr="003E569B">
        <w:rPr>
          <w:rFonts w:eastAsia="Times New Roman" w:cstheme="minorHAnsi"/>
          <w:color w:val="000000"/>
        </w:rPr>
        <w:t>2021. July 2021. Kohala Coast, HI.</w:t>
      </w:r>
    </w:p>
    <w:p w14:paraId="72E03606" w14:textId="77777777" w:rsidR="007900D7" w:rsidRPr="003E569B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1E858402" w14:textId="77777777" w:rsidR="007900D7" w:rsidRPr="003E569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569B">
        <w:rPr>
          <w:rFonts w:eastAsia="Times New Roman" w:cstheme="minorHAnsi"/>
        </w:rPr>
        <w:t xml:space="preserve">Podium presentation. </w:t>
      </w:r>
      <w:proofErr w:type="spellStart"/>
      <w:r w:rsidRPr="003E569B">
        <w:rPr>
          <w:rFonts w:cstheme="minorHAnsi"/>
          <w:b/>
          <w:bCs/>
        </w:rPr>
        <w:t>Hirase</w:t>
      </w:r>
      <w:proofErr w:type="spellEnd"/>
      <w:r w:rsidRPr="003E569B">
        <w:rPr>
          <w:rFonts w:cstheme="minorHAnsi"/>
          <w:b/>
          <w:bCs/>
        </w:rPr>
        <w:t xml:space="preserve"> T, </w:t>
      </w:r>
      <w:proofErr w:type="spellStart"/>
      <w:r w:rsidRPr="003E569B">
        <w:rPr>
          <w:rFonts w:cstheme="minorHAnsi"/>
        </w:rPr>
        <w:t>Serpelloni</w:t>
      </w:r>
      <w:proofErr w:type="spellEnd"/>
      <w:r w:rsidRPr="003E569B">
        <w:rPr>
          <w:rFonts w:cstheme="minorHAnsi"/>
        </w:rPr>
        <w:t xml:space="preserve"> SS, </w:t>
      </w:r>
      <w:proofErr w:type="spellStart"/>
      <w:r w:rsidRPr="003E569B">
        <w:rPr>
          <w:rFonts w:cstheme="minorHAnsi"/>
        </w:rPr>
        <w:t>Brozovich</w:t>
      </w:r>
      <w:proofErr w:type="spellEnd"/>
      <w:r w:rsidRPr="003E569B">
        <w:rPr>
          <w:rFonts w:cstheme="minorHAnsi"/>
        </w:rPr>
        <w:t xml:space="preserve"> A, </w:t>
      </w:r>
      <w:proofErr w:type="spellStart"/>
      <w:r w:rsidRPr="003E569B">
        <w:rPr>
          <w:rFonts w:cstheme="minorHAnsi"/>
        </w:rPr>
        <w:t>Taraballi</w:t>
      </w:r>
      <w:proofErr w:type="spellEnd"/>
      <w:r w:rsidRPr="003E569B">
        <w:rPr>
          <w:rFonts w:cstheme="minorHAnsi"/>
        </w:rPr>
        <w:t xml:space="preserve"> F, Weiner BK. </w:t>
      </w:r>
      <w:r>
        <w:rPr>
          <w:rFonts w:cstheme="minorHAnsi"/>
        </w:rPr>
        <w:t>“</w:t>
      </w:r>
      <w:r w:rsidRPr="003E569B">
        <w:rPr>
          <w:rFonts w:cstheme="minorHAnsi"/>
        </w:rPr>
        <w:t xml:space="preserve">Sustainable </w:t>
      </w:r>
      <w:r>
        <w:rPr>
          <w:rFonts w:cstheme="minorHAnsi"/>
        </w:rPr>
        <w:t>r</w:t>
      </w:r>
      <w:r w:rsidRPr="003E569B">
        <w:rPr>
          <w:rFonts w:cstheme="minorHAnsi"/>
        </w:rPr>
        <w:t xml:space="preserve">elease of </w:t>
      </w:r>
      <w:r>
        <w:rPr>
          <w:rFonts w:cstheme="minorHAnsi"/>
        </w:rPr>
        <w:t>v</w:t>
      </w:r>
      <w:r w:rsidRPr="003E569B">
        <w:rPr>
          <w:rFonts w:cstheme="minorHAnsi"/>
        </w:rPr>
        <w:t>ancomycin from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</w:t>
      </w:r>
      <w:r w:rsidRPr="003E569B">
        <w:rPr>
          <w:rFonts w:cstheme="minorHAnsi"/>
        </w:rPr>
        <w:t>lectrospun</w:t>
      </w:r>
      <w:proofErr w:type="spellEnd"/>
      <w:r w:rsidRPr="003E569B">
        <w:rPr>
          <w:rFonts w:cstheme="minorHAnsi"/>
        </w:rPr>
        <w:t xml:space="preserve"> PLGA/</w:t>
      </w:r>
      <w:r>
        <w:rPr>
          <w:rFonts w:cstheme="minorHAnsi"/>
        </w:rPr>
        <w:t>c</w:t>
      </w:r>
      <w:r w:rsidRPr="003E569B">
        <w:rPr>
          <w:rFonts w:cstheme="minorHAnsi"/>
        </w:rPr>
        <w:t xml:space="preserve">ollagen </w:t>
      </w:r>
      <w:r>
        <w:rPr>
          <w:rFonts w:cstheme="minorHAnsi"/>
        </w:rPr>
        <w:t>s</w:t>
      </w:r>
      <w:r w:rsidRPr="003E569B">
        <w:rPr>
          <w:rFonts w:cstheme="minorHAnsi"/>
        </w:rPr>
        <w:t>andwich-</w:t>
      </w:r>
      <w:r>
        <w:rPr>
          <w:rFonts w:cstheme="minorHAnsi"/>
        </w:rPr>
        <w:t>s</w:t>
      </w:r>
      <w:r w:rsidRPr="003E569B">
        <w:rPr>
          <w:rFonts w:cstheme="minorHAnsi"/>
        </w:rPr>
        <w:t xml:space="preserve">tructured </w:t>
      </w:r>
      <w:r>
        <w:rPr>
          <w:rFonts w:cstheme="minorHAnsi"/>
        </w:rPr>
        <w:t>n</w:t>
      </w:r>
      <w:r w:rsidRPr="003E569B">
        <w:rPr>
          <w:rFonts w:cstheme="minorHAnsi"/>
        </w:rPr>
        <w:t xml:space="preserve">anofibers on </w:t>
      </w:r>
      <w:r>
        <w:rPr>
          <w:rFonts w:cstheme="minorHAnsi"/>
        </w:rPr>
        <w:t>t</w:t>
      </w:r>
      <w:r w:rsidRPr="003E569B">
        <w:rPr>
          <w:rFonts w:cstheme="minorHAnsi"/>
        </w:rPr>
        <w:t xml:space="preserve">rizonal </w:t>
      </w:r>
      <w:r>
        <w:rPr>
          <w:rFonts w:cstheme="minorHAnsi"/>
        </w:rPr>
        <w:t>m</w:t>
      </w:r>
      <w:r w:rsidRPr="003E569B">
        <w:rPr>
          <w:rFonts w:cstheme="minorHAnsi"/>
        </w:rPr>
        <w:t>embrane.</w:t>
      </w:r>
      <w:r>
        <w:rPr>
          <w:rFonts w:cstheme="minorHAnsi"/>
        </w:rPr>
        <w:t>”</w:t>
      </w:r>
      <w:r w:rsidRPr="003E569B">
        <w:rPr>
          <w:rFonts w:cstheme="minorHAnsi"/>
        </w:rPr>
        <w:t xml:space="preserve"> Burroughs </w:t>
      </w:r>
      <w:proofErr w:type="spellStart"/>
      <w:r w:rsidRPr="003E569B">
        <w:rPr>
          <w:rFonts w:cstheme="minorHAnsi"/>
        </w:rPr>
        <w:t>Wellcome</w:t>
      </w:r>
      <w:proofErr w:type="spellEnd"/>
      <w:r w:rsidRPr="003E569B">
        <w:rPr>
          <w:rFonts w:cstheme="minorHAnsi"/>
        </w:rPr>
        <w:t xml:space="preserve"> Fund</w:t>
      </w:r>
    </w:p>
    <w:p w14:paraId="03261613" w14:textId="77777777" w:rsidR="007900D7" w:rsidRPr="003E569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569B">
        <w:rPr>
          <w:rFonts w:cstheme="minorHAnsi"/>
        </w:rPr>
        <w:t>Academy of Physician Scientists Engines of Ingenuity on Medicine Annual Symposium.</w:t>
      </w:r>
      <w:r w:rsidRPr="003E569B">
        <w:rPr>
          <w:rFonts w:cstheme="minorHAnsi"/>
          <w:i/>
          <w:iCs/>
        </w:rPr>
        <w:t xml:space="preserve"> </w:t>
      </w:r>
      <w:r w:rsidRPr="003E569B">
        <w:rPr>
          <w:rFonts w:cstheme="minorHAnsi"/>
        </w:rPr>
        <w:t>June 2022. Houston, TX</w:t>
      </w:r>
      <w:r>
        <w:rPr>
          <w:rFonts w:cstheme="minorHAnsi"/>
        </w:rPr>
        <w:t>.</w:t>
      </w:r>
    </w:p>
    <w:p w14:paraId="6729861B" w14:textId="77777777" w:rsidR="007900D7" w:rsidRPr="003E569B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3F0AA449" w14:textId="77777777" w:rsidR="007900D7" w:rsidRPr="003E569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569B">
        <w:rPr>
          <w:rFonts w:eastAsia="Times New Roman" w:cstheme="minorHAnsi"/>
        </w:rPr>
        <w:t xml:space="preserve">Podium presentation. </w:t>
      </w:r>
      <w:proofErr w:type="spellStart"/>
      <w:r w:rsidRPr="003E569B">
        <w:rPr>
          <w:rFonts w:cstheme="minorHAnsi"/>
          <w:b/>
          <w:bCs/>
        </w:rPr>
        <w:t>Hirase</w:t>
      </w:r>
      <w:proofErr w:type="spellEnd"/>
      <w:r w:rsidRPr="003E569B">
        <w:rPr>
          <w:rFonts w:cstheme="minorHAnsi"/>
          <w:b/>
          <w:bCs/>
        </w:rPr>
        <w:t xml:space="preserve"> T, </w:t>
      </w:r>
      <w:proofErr w:type="spellStart"/>
      <w:r w:rsidRPr="003E569B">
        <w:rPr>
          <w:rFonts w:cstheme="minorHAnsi"/>
        </w:rPr>
        <w:t>Taghlabi</w:t>
      </w:r>
      <w:proofErr w:type="spellEnd"/>
      <w:r w:rsidRPr="003E569B">
        <w:rPr>
          <w:rFonts w:cstheme="minorHAnsi"/>
        </w:rPr>
        <w:t xml:space="preserve"> K, Cruz-Garza JG, </w:t>
      </w:r>
      <w:proofErr w:type="spellStart"/>
      <w:r w:rsidRPr="003E569B">
        <w:rPr>
          <w:rFonts w:cstheme="minorHAnsi"/>
        </w:rPr>
        <w:t>Faraji</w:t>
      </w:r>
      <w:proofErr w:type="spellEnd"/>
      <w:r w:rsidRPr="003E569B">
        <w:rPr>
          <w:rFonts w:cstheme="minorHAnsi"/>
        </w:rPr>
        <w:t xml:space="preserve"> AH, Marco RAW, </w:t>
      </w:r>
      <w:proofErr w:type="spellStart"/>
      <w:r w:rsidRPr="003E569B">
        <w:rPr>
          <w:rFonts w:cstheme="minorHAnsi"/>
        </w:rPr>
        <w:t>Saifi</w:t>
      </w:r>
      <w:proofErr w:type="spellEnd"/>
      <w:r w:rsidRPr="003E569B">
        <w:rPr>
          <w:rFonts w:cstheme="minorHAnsi"/>
        </w:rPr>
        <w:t xml:space="preserve"> C. </w:t>
      </w:r>
      <w:r>
        <w:rPr>
          <w:rFonts w:cstheme="minorHAnsi"/>
        </w:rPr>
        <w:t>“</w:t>
      </w:r>
      <w:r w:rsidRPr="003E569B">
        <w:rPr>
          <w:rFonts w:cstheme="minorHAnsi"/>
        </w:rPr>
        <w:t xml:space="preserve">Preoperative </w:t>
      </w:r>
      <w:r>
        <w:rPr>
          <w:rFonts w:cstheme="minorHAnsi"/>
        </w:rPr>
        <w:t>s</w:t>
      </w:r>
      <w:r w:rsidRPr="003E569B">
        <w:rPr>
          <w:rFonts w:cstheme="minorHAnsi"/>
        </w:rPr>
        <w:t xml:space="preserve">erum </w:t>
      </w:r>
      <w:r>
        <w:rPr>
          <w:rFonts w:cstheme="minorHAnsi"/>
        </w:rPr>
        <w:t>a</w:t>
      </w:r>
      <w:r w:rsidRPr="003E569B">
        <w:rPr>
          <w:rFonts w:cstheme="minorHAnsi"/>
        </w:rPr>
        <w:t xml:space="preserve">lbumin </w:t>
      </w:r>
      <w:r>
        <w:rPr>
          <w:rFonts w:cstheme="minorHAnsi"/>
        </w:rPr>
        <w:t>l</w:t>
      </w:r>
      <w:r w:rsidRPr="003E569B">
        <w:rPr>
          <w:rFonts w:cstheme="minorHAnsi"/>
        </w:rPr>
        <w:t>evel</w:t>
      </w:r>
      <w:r>
        <w:rPr>
          <w:rFonts w:cstheme="minorHAnsi"/>
        </w:rPr>
        <w:t xml:space="preserve"> p</w:t>
      </w:r>
      <w:r w:rsidRPr="003E569B">
        <w:rPr>
          <w:rFonts w:cstheme="minorHAnsi"/>
        </w:rPr>
        <w:t xml:space="preserve">redicts </w:t>
      </w:r>
      <w:r>
        <w:rPr>
          <w:rFonts w:cstheme="minorHAnsi"/>
        </w:rPr>
        <w:t>l</w:t>
      </w:r>
      <w:r w:rsidRPr="003E569B">
        <w:rPr>
          <w:rFonts w:cstheme="minorHAnsi"/>
        </w:rPr>
        <w:t xml:space="preserve">ength of </w:t>
      </w:r>
      <w:r>
        <w:rPr>
          <w:rFonts w:cstheme="minorHAnsi"/>
        </w:rPr>
        <w:t>s</w:t>
      </w:r>
      <w:r w:rsidRPr="003E569B">
        <w:rPr>
          <w:rFonts w:cstheme="minorHAnsi"/>
        </w:rPr>
        <w:t xml:space="preserve">tay and </w:t>
      </w:r>
      <w:r>
        <w:rPr>
          <w:rFonts w:cstheme="minorHAnsi"/>
        </w:rPr>
        <w:t>p</w:t>
      </w:r>
      <w:r w:rsidRPr="003E569B">
        <w:rPr>
          <w:rFonts w:cstheme="minorHAnsi"/>
        </w:rPr>
        <w:t xml:space="preserve">erioperative </w:t>
      </w:r>
      <w:r>
        <w:rPr>
          <w:rFonts w:cstheme="minorHAnsi"/>
        </w:rPr>
        <w:t>c</w:t>
      </w:r>
      <w:r w:rsidRPr="003E569B">
        <w:rPr>
          <w:rFonts w:cstheme="minorHAnsi"/>
        </w:rPr>
        <w:t xml:space="preserve">omplications </w:t>
      </w:r>
      <w:r>
        <w:rPr>
          <w:rFonts w:cstheme="minorHAnsi"/>
        </w:rPr>
        <w:t>f</w:t>
      </w:r>
      <w:r w:rsidRPr="003E569B">
        <w:rPr>
          <w:rFonts w:cstheme="minorHAnsi"/>
        </w:rPr>
        <w:t xml:space="preserve">ollowing </w:t>
      </w:r>
      <w:r>
        <w:rPr>
          <w:rFonts w:cstheme="minorHAnsi"/>
        </w:rPr>
        <w:t>v</w:t>
      </w:r>
      <w:r w:rsidRPr="003E569B">
        <w:rPr>
          <w:rFonts w:cstheme="minorHAnsi"/>
        </w:rPr>
        <w:t xml:space="preserve">ertebral </w:t>
      </w:r>
      <w:r>
        <w:rPr>
          <w:rFonts w:cstheme="minorHAnsi"/>
        </w:rPr>
        <w:t>c</w:t>
      </w:r>
      <w:r w:rsidRPr="003E569B">
        <w:rPr>
          <w:rFonts w:cstheme="minorHAnsi"/>
        </w:rPr>
        <w:t xml:space="preserve">orpectomy and </w:t>
      </w:r>
      <w:r>
        <w:rPr>
          <w:rFonts w:cstheme="minorHAnsi"/>
        </w:rPr>
        <w:t>p</w:t>
      </w:r>
      <w:r w:rsidRPr="003E569B">
        <w:rPr>
          <w:rFonts w:cstheme="minorHAnsi"/>
        </w:rPr>
        <w:t>osterior</w:t>
      </w:r>
    </w:p>
    <w:p w14:paraId="164D5346" w14:textId="77777777" w:rsidR="007900D7" w:rsidRPr="003E569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3E569B">
        <w:rPr>
          <w:rFonts w:cstheme="minorHAnsi"/>
        </w:rPr>
        <w:t xml:space="preserve">tabilization for </w:t>
      </w:r>
      <w:r>
        <w:rPr>
          <w:rFonts w:cstheme="minorHAnsi"/>
        </w:rPr>
        <w:t>m</w:t>
      </w:r>
      <w:r w:rsidRPr="003E569B">
        <w:rPr>
          <w:rFonts w:cstheme="minorHAnsi"/>
        </w:rPr>
        <w:t xml:space="preserve">etastatic </w:t>
      </w:r>
      <w:r>
        <w:rPr>
          <w:rFonts w:cstheme="minorHAnsi"/>
        </w:rPr>
        <w:t>s</w:t>
      </w:r>
      <w:r w:rsidRPr="003E569B">
        <w:rPr>
          <w:rFonts w:cstheme="minorHAnsi"/>
        </w:rPr>
        <w:t xml:space="preserve">pinal </w:t>
      </w:r>
      <w:r>
        <w:rPr>
          <w:rFonts w:cstheme="minorHAnsi"/>
        </w:rPr>
        <w:t>p</w:t>
      </w:r>
      <w:r w:rsidRPr="003E569B">
        <w:rPr>
          <w:rFonts w:cstheme="minorHAnsi"/>
        </w:rPr>
        <w:t>athology.</w:t>
      </w:r>
      <w:r>
        <w:rPr>
          <w:rFonts w:cstheme="minorHAnsi"/>
        </w:rPr>
        <w:t>”</w:t>
      </w:r>
      <w:r w:rsidRPr="003E569B">
        <w:rPr>
          <w:rFonts w:cstheme="minorHAnsi"/>
        </w:rPr>
        <w:t xml:space="preserve"> Houston Methodist 7</w:t>
      </w:r>
      <w:r w:rsidRPr="009F5EBE">
        <w:rPr>
          <w:rFonts w:cstheme="minorHAnsi"/>
          <w:vertAlign w:val="superscript"/>
        </w:rPr>
        <w:t>th</w:t>
      </w:r>
      <w:r w:rsidRPr="003E569B">
        <w:rPr>
          <w:rFonts w:cstheme="minorHAnsi"/>
        </w:rPr>
        <w:t xml:space="preserve"> Annual Hugh S. Tullos, MD Resident &amp; Fellow</w:t>
      </w:r>
    </w:p>
    <w:p w14:paraId="2F80543C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569B">
        <w:rPr>
          <w:rFonts w:cstheme="minorHAnsi"/>
        </w:rPr>
        <w:t>Research Symposium. Houston, TX</w:t>
      </w:r>
      <w:r>
        <w:rPr>
          <w:rFonts w:cstheme="minorHAnsi"/>
        </w:rPr>
        <w:t xml:space="preserve">. </w:t>
      </w:r>
      <w:r w:rsidRPr="003E569B">
        <w:rPr>
          <w:rFonts w:cstheme="minorHAnsi"/>
        </w:rPr>
        <w:t>June 2022.</w:t>
      </w:r>
    </w:p>
    <w:p w14:paraId="692C574A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651D9563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T,</w:t>
      </w:r>
      <w:r w:rsidRPr="00413693">
        <w:rPr>
          <w:rFonts w:eastAsia="Times New Roman" w:cstheme="minorHAnsi"/>
        </w:rPr>
        <w:t xml:space="preserve"> Mallet J, Barter LE, Dong D, McCulloch PC, Harris JD.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Is the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liopsoas a </w:t>
      </w:r>
      <w:r>
        <w:rPr>
          <w:rFonts w:eastAsia="Times New Roman" w:cstheme="minorHAnsi"/>
        </w:rPr>
        <w:t>f</w:t>
      </w:r>
      <w:r w:rsidRPr="00413693">
        <w:rPr>
          <w:rFonts w:eastAsia="Times New Roman" w:cstheme="minorHAnsi"/>
        </w:rPr>
        <w:t xml:space="preserve">emoral </w:t>
      </w:r>
      <w:r>
        <w:rPr>
          <w:rFonts w:eastAsia="Times New Roman" w:cstheme="minorHAnsi"/>
        </w:rPr>
        <w:t>h</w:t>
      </w:r>
      <w:r w:rsidRPr="00413693">
        <w:rPr>
          <w:rFonts w:eastAsia="Times New Roman" w:cstheme="minorHAnsi"/>
        </w:rPr>
        <w:t xml:space="preserve">ead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tabilizer? A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ystematic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>eview.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Arthrosc</w:t>
      </w:r>
      <w:proofErr w:type="spellEnd"/>
      <w:r w:rsidRPr="00677D80">
        <w:rPr>
          <w:rFonts w:eastAsia="Times New Roman" w:cstheme="minorHAnsi"/>
          <w:i/>
          <w:iCs/>
        </w:rPr>
        <w:t xml:space="preserve"> Sports Med </w:t>
      </w:r>
      <w:proofErr w:type="spellStart"/>
      <w:r w:rsidRPr="00677D80">
        <w:rPr>
          <w:rFonts w:eastAsia="Times New Roman" w:cstheme="minorHAnsi"/>
          <w:i/>
          <w:iCs/>
        </w:rPr>
        <w:t>Rehabil</w:t>
      </w:r>
      <w:proofErr w:type="spellEnd"/>
      <w:r w:rsidRPr="00413693">
        <w:rPr>
          <w:rFonts w:eastAsia="Times New Roman" w:cstheme="minorHAnsi"/>
        </w:rPr>
        <w:t>. 2020;2(6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847-e853. PMID: 33364616</w:t>
      </w:r>
      <w:r>
        <w:rPr>
          <w:rFonts w:eastAsia="Times New Roman" w:cstheme="minorHAnsi"/>
        </w:rPr>
        <w:t>.</w:t>
      </w:r>
    </w:p>
    <w:p w14:paraId="3AF8D932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77B13205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T,</w:t>
      </w:r>
      <w:r w:rsidRPr="00413693">
        <w:rPr>
          <w:rFonts w:eastAsia="Times New Roman" w:cstheme="minorHAnsi"/>
        </w:rPr>
        <w:t xml:space="preserve"> Jack RA, Sochacki KR, Harris JD, Weiner BK.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Systematic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eview: Is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ntradiscal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njection of </w:t>
      </w:r>
      <w:r>
        <w:rPr>
          <w:rFonts w:eastAsia="Times New Roman" w:cstheme="minorHAnsi"/>
        </w:rPr>
        <w:t>b</w:t>
      </w:r>
      <w:r w:rsidRPr="00413693">
        <w:rPr>
          <w:rFonts w:eastAsia="Times New Roman" w:cstheme="minorHAnsi"/>
        </w:rPr>
        <w:t xml:space="preserve">one </w:t>
      </w:r>
      <w:r>
        <w:rPr>
          <w:rFonts w:eastAsia="Times New Roman" w:cstheme="minorHAnsi"/>
        </w:rPr>
        <w:t>m</w:t>
      </w:r>
      <w:r w:rsidRPr="00413693">
        <w:rPr>
          <w:rFonts w:eastAsia="Times New Roman" w:cstheme="minorHAnsi"/>
        </w:rPr>
        <w:t xml:space="preserve">arrow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oncentrate for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 xml:space="preserve">umbar </w:t>
      </w:r>
      <w:r>
        <w:rPr>
          <w:rFonts w:eastAsia="Times New Roman" w:cstheme="minorHAnsi"/>
        </w:rPr>
        <w:t>d</w:t>
      </w:r>
      <w:r w:rsidRPr="00413693">
        <w:rPr>
          <w:rFonts w:eastAsia="Times New Roman" w:cstheme="minorHAnsi"/>
        </w:rPr>
        <w:t xml:space="preserve">isc </w:t>
      </w:r>
      <w:r>
        <w:rPr>
          <w:rFonts w:eastAsia="Times New Roman" w:cstheme="minorHAnsi"/>
        </w:rPr>
        <w:t>d</w:t>
      </w:r>
      <w:r w:rsidRPr="00413693">
        <w:rPr>
          <w:rFonts w:eastAsia="Times New Roman" w:cstheme="minorHAnsi"/>
        </w:rPr>
        <w:t xml:space="preserve">egeneration </w:t>
      </w:r>
      <w:r>
        <w:rPr>
          <w:rFonts w:eastAsia="Times New Roman" w:cstheme="minorHAnsi"/>
        </w:rPr>
        <w:t>e</w:t>
      </w:r>
      <w:r w:rsidRPr="00413693">
        <w:rPr>
          <w:rFonts w:eastAsia="Times New Roman" w:cstheme="minorHAnsi"/>
        </w:rPr>
        <w:t>ffective?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Cureus</w:t>
      </w:r>
      <w:proofErr w:type="spellEnd"/>
      <w:r w:rsidRPr="00413693">
        <w:rPr>
          <w:rFonts w:eastAsia="Times New Roman" w:cstheme="minorHAnsi"/>
          <w:i/>
          <w:iCs/>
        </w:rPr>
        <w:t xml:space="preserve">. </w:t>
      </w:r>
      <w:r w:rsidRPr="00413693">
        <w:rPr>
          <w:rFonts w:eastAsia="Times New Roman" w:cstheme="minorHAnsi"/>
        </w:rPr>
        <w:t>2020; 12(7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9045. PMID: 32782864</w:t>
      </w:r>
      <w:r>
        <w:rPr>
          <w:rFonts w:eastAsia="Times New Roman" w:cstheme="minorHAnsi"/>
        </w:rPr>
        <w:t>.</w:t>
      </w:r>
    </w:p>
    <w:p w14:paraId="63D8E85E" w14:textId="77777777" w:rsidR="007900D7" w:rsidRPr="00413693" w:rsidRDefault="007900D7" w:rsidP="007900D7">
      <w:pPr>
        <w:pStyle w:val="ListParagraph"/>
        <w:spacing w:after="0" w:line="240" w:lineRule="exact"/>
        <w:ind w:left="0"/>
        <w:contextualSpacing w:val="0"/>
        <w:rPr>
          <w:rFonts w:cstheme="minorHAnsi"/>
        </w:rPr>
      </w:pPr>
      <w:r w:rsidRPr="00413693">
        <w:rPr>
          <w:rFonts w:cstheme="minorHAnsi"/>
        </w:rPr>
        <w:t> </w:t>
      </w:r>
    </w:p>
    <w:p w14:paraId="13575669" w14:textId="77777777" w:rsidR="007900D7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T,</w:t>
      </w:r>
      <w:r w:rsidRPr="00413693">
        <w:rPr>
          <w:rFonts w:eastAsia="Times New Roman" w:cstheme="minorHAnsi"/>
        </w:rPr>
        <w:t xml:space="preserve"> Jack RA, Sochacki KR, Harris JD, Weiner BK.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Systematic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eview: Is an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ntradiscal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njection of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>latelet-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ich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lasma for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 xml:space="preserve">umbar </w:t>
      </w:r>
      <w:r>
        <w:rPr>
          <w:rFonts w:eastAsia="Times New Roman" w:cstheme="minorHAnsi"/>
        </w:rPr>
        <w:t>d</w:t>
      </w:r>
      <w:r w:rsidRPr="00413693">
        <w:rPr>
          <w:rFonts w:eastAsia="Times New Roman" w:cstheme="minorHAnsi"/>
        </w:rPr>
        <w:t xml:space="preserve">isc </w:t>
      </w:r>
      <w:r>
        <w:rPr>
          <w:rFonts w:eastAsia="Times New Roman" w:cstheme="minorHAnsi"/>
        </w:rPr>
        <w:t>d</w:t>
      </w:r>
      <w:r w:rsidRPr="00413693">
        <w:rPr>
          <w:rFonts w:eastAsia="Times New Roman" w:cstheme="minorHAnsi"/>
        </w:rPr>
        <w:t xml:space="preserve">egeneration </w:t>
      </w:r>
      <w:r>
        <w:rPr>
          <w:rFonts w:eastAsia="Times New Roman" w:cstheme="minorHAnsi"/>
        </w:rPr>
        <w:t>e</w:t>
      </w:r>
      <w:r w:rsidRPr="00413693">
        <w:rPr>
          <w:rFonts w:eastAsia="Times New Roman" w:cstheme="minorHAnsi"/>
        </w:rPr>
        <w:t>ffective?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Cureus</w:t>
      </w:r>
      <w:proofErr w:type="spellEnd"/>
      <w:r w:rsidRPr="00413693">
        <w:rPr>
          <w:rFonts w:eastAsia="Times New Roman" w:cstheme="minorHAnsi"/>
        </w:rPr>
        <w:t>. 2020; 12(6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8831. PMID: 32607308</w:t>
      </w:r>
      <w:r>
        <w:rPr>
          <w:rFonts w:eastAsia="Times New Roman" w:cstheme="minorHAnsi"/>
        </w:rPr>
        <w:t>.</w:t>
      </w:r>
    </w:p>
    <w:p w14:paraId="04143B22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</w:rPr>
        <w:t xml:space="preserve">Kay AB, </w:t>
      </w:r>
      <w:proofErr w:type="spellStart"/>
      <w:r w:rsidRPr="00413693">
        <w:rPr>
          <w:rFonts w:eastAsia="Times New Roman" w:cstheme="minorHAnsi"/>
        </w:rPr>
        <w:t>Klavas</w:t>
      </w:r>
      <w:proofErr w:type="spellEnd"/>
      <w:r w:rsidRPr="00413693">
        <w:rPr>
          <w:rFonts w:eastAsia="Times New Roman" w:cstheme="minorHAnsi"/>
        </w:rPr>
        <w:t xml:space="preserve"> DM, </w:t>
      </w: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T,</w:t>
      </w:r>
      <w:r w:rsidRPr="00413693">
        <w:rPr>
          <w:rFonts w:eastAsia="Times New Roman" w:cstheme="minorHAnsi"/>
        </w:rPr>
        <w:t xml:space="preserve"> Cotton MO, Lambert BS, </w:t>
      </w:r>
      <w:proofErr w:type="spellStart"/>
      <w:r w:rsidRPr="00413693">
        <w:rPr>
          <w:rFonts w:eastAsia="Times New Roman" w:cstheme="minorHAnsi"/>
        </w:rPr>
        <w:t>Incavo</w:t>
      </w:r>
      <w:proofErr w:type="spellEnd"/>
      <w:r w:rsidRPr="00413693">
        <w:rPr>
          <w:rFonts w:eastAsia="Times New Roman" w:cstheme="minorHAnsi"/>
        </w:rPr>
        <w:t xml:space="preserve"> SJ.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Preoperative </w:t>
      </w:r>
      <w:r>
        <w:rPr>
          <w:rFonts w:eastAsia="Times New Roman" w:cstheme="minorHAnsi"/>
        </w:rPr>
        <w:t>w</w:t>
      </w:r>
      <w:r w:rsidRPr="00413693">
        <w:rPr>
          <w:rFonts w:eastAsia="Times New Roman" w:cstheme="minorHAnsi"/>
        </w:rPr>
        <w:t xml:space="preserve">arming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educes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ntraoperative </w:t>
      </w:r>
      <w:r>
        <w:rPr>
          <w:rFonts w:eastAsia="Times New Roman" w:cstheme="minorHAnsi"/>
        </w:rPr>
        <w:t>h</w:t>
      </w:r>
      <w:r w:rsidRPr="00413693">
        <w:rPr>
          <w:rFonts w:eastAsia="Times New Roman" w:cstheme="minorHAnsi"/>
        </w:rPr>
        <w:t xml:space="preserve">ypothermia in </w:t>
      </w:r>
      <w:r>
        <w:rPr>
          <w:rFonts w:eastAsia="Times New Roman" w:cstheme="minorHAnsi"/>
        </w:rPr>
        <w:t>t</w:t>
      </w:r>
      <w:r w:rsidRPr="00413693">
        <w:rPr>
          <w:rFonts w:eastAsia="Times New Roman" w:cstheme="minorHAnsi"/>
        </w:rPr>
        <w:t xml:space="preserve">otal </w:t>
      </w:r>
      <w:r>
        <w:rPr>
          <w:rFonts w:eastAsia="Times New Roman" w:cstheme="minorHAnsi"/>
        </w:rPr>
        <w:t>j</w:t>
      </w:r>
      <w:r w:rsidRPr="00413693">
        <w:rPr>
          <w:rFonts w:eastAsia="Times New Roman" w:cstheme="minorHAnsi"/>
        </w:rPr>
        <w:t xml:space="preserve">oint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 xml:space="preserve">rthroplasty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>atients.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 xml:space="preserve">J Am </w:t>
      </w:r>
      <w:proofErr w:type="spellStart"/>
      <w:r w:rsidRPr="00677D80">
        <w:rPr>
          <w:rFonts w:eastAsia="Times New Roman" w:cstheme="minorHAnsi"/>
          <w:i/>
          <w:iCs/>
        </w:rPr>
        <w:t>Acad</w:t>
      </w:r>
      <w:proofErr w:type="spellEnd"/>
      <w:r w:rsidRPr="00677D80">
        <w:rPr>
          <w:rFonts w:eastAsia="Times New Roman" w:cstheme="minorHAnsi"/>
          <w:i/>
          <w:iCs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Orthop</w:t>
      </w:r>
      <w:proofErr w:type="spellEnd"/>
      <w:r w:rsidRPr="00677D80">
        <w:rPr>
          <w:rFonts w:eastAsia="Times New Roman" w:cstheme="minorHAnsi"/>
          <w:i/>
          <w:iCs/>
        </w:rPr>
        <w:t xml:space="preserve"> Surg</w:t>
      </w:r>
      <w:r w:rsidRPr="00413693">
        <w:rPr>
          <w:rFonts w:eastAsia="Times New Roman" w:cstheme="minorHAnsi"/>
        </w:rPr>
        <w:t>. 2020; 28(6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255-e262. PMID: 31206437</w:t>
      </w:r>
      <w:r>
        <w:rPr>
          <w:rFonts w:eastAsia="Times New Roman" w:cstheme="minorHAnsi"/>
        </w:rPr>
        <w:t>.</w:t>
      </w:r>
    </w:p>
    <w:p w14:paraId="172D2DDE" w14:textId="77777777" w:rsidR="007900D7" w:rsidRPr="00413693" w:rsidRDefault="007900D7" w:rsidP="007900D7">
      <w:pPr>
        <w:spacing w:after="0" w:line="240" w:lineRule="exact"/>
        <w:rPr>
          <w:rFonts w:eastAsiaTheme="minorHAnsi" w:cstheme="minorHAnsi"/>
        </w:rPr>
      </w:pPr>
      <w:r w:rsidRPr="00413693">
        <w:rPr>
          <w:rFonts w:cstheme="minorHAnsi"/>
        </w:rPr>
        <w:t> </w:t>
      </w:r>
    </w:p>
    <w:p w14:paraId="3B455F10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</w:rPr>
        <w:t xml:space="preserve">Jack RA, Sochacki KR, </w:t>
      </w:r>
      <w:r w:rsidRPr="00413693">
        <w:rPr>
          <w:rFonts w:eastAsia="Times New Roman" w:cstheme="minorHAnsi"/>
          <w:b/>
          <w:bCs/>
        </w:rPr>
        <w:t xml:space="preserve">Hirase T, </w:t>
      </w:r>
      <w:r w:rsidRPr="00413693">
        <w:rPr>
          <w:rFonts w:eastAsia="Times New Roman" w:cstheme="minorHAnsi"/>
        </w:rPr>
        <w:t xml:space="preserve">Vickery J, McCulloch PC, Lintner DM, Harris JD.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Performance and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eturn to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port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 xml:space="preserve">fter </w:t>
      </w:r>
      <w:r>
        <w:rPr>
          <w:rFonts w:eastAsia="Times New Roman" w:cstheme="minorHAnsi"/>
        </w:rPr>
        <w:t>h</w:t>
      </w:r>
      <w:r w:rsidRPr="00413693">
        <w:rPr>
          <w:rFonts w:eastAsia="Times New Roman" w:cstheme="minorHAnsi"/>
        </w:rPr>
        <w:t xml:space="preserve">ip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>rthroscopy in the National Basketball Association.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>Arthroscopy</w:t>
      </w:r>
      <w:r w:rsidRPr="00413693">
        <w:rPr>
          <w:rFonts w:eastAsia="Times New Roman" w:cstheme="minorHAnsi"/>
        </w:rPr>
        <w:t>. 2020; 36(2):473-478. PMID: 31866277</w:t>
      </w:r>
      <w:r>
        <w:rPr>
          <w:rFonts w:eastAsia="Times New Roman" w:cstheme="minorHAnsi"/>
        </w:rPr>
        <w:t>.</w:t>
      </w:r>
    </w:p>
    <w:p w14:paraId="6F5CB23D" w14:textId="77777777" w:rsidR="007900D7" w:rsidRDefault="007900D7" w:rsidP="007900D7">
      <w:pPr>
        <w:spacing w:after="0" w:line="240" w:lineRule="exact"/>
        <w:rPr>
          <w:rFonts w:eastAsia="Times New Roman" w:cstheme="minorHAnsi"/>
          <w:b/>
          <w:bCs/>
        </w:rPr>
      </w:pPr>
    </w:p>
    <w:p w14:paraId="522ECEA9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T,</w:t>
      </w:r>
      <w:r w:rsidRPr="00413693">
        <w:rPr>
          <w:rFonts w:eastAsia="Times New Roman" w:cstheme="minorHAnsi"/>
        </w:rPr>
        <w:t xml:space="preserve"> Suresh R, Cotton MO, Han A, Burn MB, Harris JD, Liberman SR.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Percutaneous </w:t>
      </w:r>
      <w:r>
        <w:rPr>
          <w:rFonts w:eastAsia="Times New Roman" w:cstheme="minorHAnsi"/>
        </w:rPr>
        <w:t>n</w:t>
      </w:r>
      <w:r w:rsidRPr="00413693">
        <w:rPr>
          <w:rFonts w:eastAsia="Times New Roman" w:cstheme="minorHAnsi"/>
        </w:rPr>
        <w:t xml:space="preserve">eedle </w:t>
      </w:r>
      <w:r>
        <w:rPr>
          <w:rFonts w:eastAsia="Times New Roman" w:cstheme="minorHAnsi"/>
        </w:rPr>
        <w:t>f</w:t>
      </w:r>
      <w:r w:rsidRPr="00413693">
        <w:rPr>
          <w:rFonts w:eastAsia="Times New Roman" w:cstheme="minorHAnsi"/>
        </w:rPr>
        <w:t xml:space="preserve">asciotomy versus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ollagenase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njection for </w:t>
      </w:r>
      <w:proofErr w:type="spellStart"/>
      <w:r w:rsidRPr="00413693">
        <w:rPr>
          <w:rFonts w:eastAsia="Times New Roman" w:cstheme="minorHAnsi"/>
        </w:rPr>
        <w:t>Dupuytren’s</w:t>
      </w:r>
      <w:proofErr w:type="spellEnd"/>
      <w:r w:rsidRPr="0041369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ontracture: A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ystematic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eview of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omparative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>tudies.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 xml:space="preserve">J Hand </w:t>
      </w:r>
      <w:proofErr w:type="spellStart"/>
      <w:r w:rsidRPr="00677D80">
        <w:rPr>
          <w:rFonts w:eastAsia="Times New Roman" w:cstheme="minorHAnsi"/>
          <w:i/>
          <w:iCs/>
        </w:rPr>
        <w:t>Microsurg</w:t>
      </w:r>
      <w:proofErr w:type="spellEnd"/>
      <w:r w:rsidRPr="00413693">
        <w:rPr>
          <w:rFonts w:eastAsia="Times New Roman" w:cstheme="minorHAnsi"/>
          <w:i/>
          <w:iCs/>
        </w:rPr>
        <w:t xml:space="preserve">. </w:t>
      </w:r>
      <w:r w:rsidRPr="00413693">
        <w:rPr>
          <w:rFonts w:eastAsia="Times New Roman" w:cstheme="minorHAnsi"/>
        </w:rPr>
        <w:t>202</w:t>
      </w:r>
      <w:r>
        <w:rPr>
          <w:rFonts w:eastAsia="Times New Roman" w:cstheme="minorHAnsi"/>
        </w:rPr>
        <w:t>1</w:t>
      </w:r>
      <w:r w:rsidRPr="00413693">
        <w:rPr>
          <w:rFonts w:eastAsia="Times New Roman" w:cstheme="minorHAnsi"/>
        </w:rPr>
        <w:t xml:space="preserve">; </w:t>
      </w:r>
      <w:r>
        <w:rPr>
          <w:rFonts w:eastAsia="Times New Roman" w:cstheme="minorHAnsi"/>
        </w:rPr>
        <w:t>13(3):150-156; PMID:34511831</w:t>
      </w:r>
      <w:r w:rsidRPr="00413693">
        <w:rPr>
          <w:rFonts w:eastAsia="Times New Roman" w:cstheme="minorHAnsi"/>
        </w:rPr>
        <w:t>. DOI:10.1055/s-0040-1721876</w:t>
      </w:r>
      <w:r>
        <w:rPr>
          <w:rFonts w:eastAsia="Times New Roman" w:cstheme="minorHAnsi"/>
        </w:rPr>
        <w:t>.</w:t>
      </w:r>
    </w:p>
    <w:p w14:paraId="68BB1703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6C6EC453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 w:rsidRPr="00413693">
        <w:rPr>
          <w:rFonts w:eastAsia="Times New Roman" w:cstheme="minorHAnsi"/>
        </w:rPr>
        <w:t>Haghshenas</w:t>
      </w:r>
      <w:proofErr w:type="spellEnd"/>
      <w:r w:rsidRPr="00413693">
        <w:rPr>
          <w:rFonts w:eastAsia="Times New Roman" w:cstheme="minorHAnsi"/>
        </w:rPr>
        <w:t xml:space="preserve"> V, Phan M, </w:t>
      </w:r>
      <w:r w:rsidRPr="00413693">
        <w:rPr>
          <w:rFonts w:eastAsia="Times New Roman" w:cstheme="minorHAnsi"/>
          <w:b/>
          <w:bCs/>
        </w:rPr>
        <w:t>Hirase T</w:t>
      </w:r>
      <w:r w:rsidRPr="00413693">
        <w:rPr>
          <w:rFonts w:eastAsia="Times New Roman" w:cstheme="minorHAnsi"/>
        </w:rPr>
        <w:t xml:space="preserve">, Dong D, </w:t>
      </w:r>
      <w:proofErr w:type="spellStart"/>
      <w:r w:rsidRPr="00413693">
        <w:rPr>
          <w:rFonts w:eastAsia="Times New Roman" w:cstheme="minorHAnsi"/>
        </w:rPr>
        <w:t>Klavas</w:t>
      </w:r>
      <w:proofErr w:type="spellEnd"/>
      <w:r w:rsidRPr="00413693">
        <w:rPr>
          <w:rFonts w:eastAsia="Times New Roman" w:cstheme="minorHAnsi"/>
        </w:rPr>
        <w:t xml:space="preserve"> D, Weiner BK.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Improvement of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 xml:space="preserve">umbar </w:t>
      </w:r>
      <w:r>
        <w:rPr>
          <w:rFonts w:eastAsia="Times New Roman" w:cstheme="minorHAnsi"/>
        </w:rPr>
        <w:t>e</w:t>
      </w:r>
      <w:r w:rsidRPr="00413693">
        <w:rPr>
          <w:rFonts w:eastAsia="Times New Roman" w:cstheme="minorHAnsi"/>
        </w:rPr>
        <w:t xml:space="preserve">pidural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 xml:space="preserve">ipomatosis with </w:t>
      </w:r>
      <w:r>
        <w:rPr>
          <w:rFonts w:eastAsia="Times New Roman" w:cstheme="minorHAnsi"/>
        </w:rPr>
        <w:t>w</w:t>
      </w:r>
      <w:r w:rsidRPr="00413693">
        <w:rPr>
          <w:rFonts w:eastAsia="Times New Roman" w:cstheme="minorHAnsi"/>
        </w:rPr>
        <w:t xml:space="preserve">eight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>oss: Case report.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 xml:space="preserve">Ann </w:t>
      </w:r>
      <w:proofErr w:type="spellStart"/>
      <w:r w:rsidRPr="00677D80">
        <w:rPr>
          <w:rFonts w:eastAsia="Times New Roman" w:cstheme="minorHAnsi"/>
          <w:i/>
          <w:iCs/>
        </w:rPr>
        <w:t>Orthop</w:t>
      </w:r>
      <w:proofErr w:type="spellEnd"/>
      <w:r w:rsidRPr="00677D80">
        <w:rPr>
          <w:rFonts w:eastAsia="Times New Roman" w:cstheme="minorHAnsi"/>
          <w:i/>
          <w:iCs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Musculoskelet</w:t>
      </w:r>
      <w:proofErr w:type="spellEnd"/>
      <w:r w:rsidRPr="00677D80">
        <w:rPr>
          <w:rFonts w:eastAsia="Times New Roman" w:cstheme="minorHAnsi"/>
          <w:i/>
          <w:iCs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Disord</w:t>
      </w:r>
      <w:proofErr w:type="spellEnd"/>
      <w:r w:rsidRPr="00413693">
        <w:rPr>
          <w:rFonts w:eastAsia="Times New Roman" w:cstheme="minorHAnsi"/>
          <w:i/>
          <w:iCs/>
        </w:rPr>
        <w:t>.</w:t>
      </w:r>
      <w:r w:rsidRPr="00413693">
        <w:rPr>
          <w:rFonts w:eastAsia="Times New Roman" w:cstheme="minorHAnsi"/>
        </w:rPr>
        <w:t xml:space="preserve"> 2021; 4(2):1031. </w:t>
      </w:r>
    </w:p>
    <w:p w14:paraId="706E961E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5D81E160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 w:rsidRPr="00413693">
        <w:rPr>
          <w:rFonts w:eastAsia="Times New Roman" w:cstheme="minorHAnsi"/>
        </w:rPr>
        <w:t>Meheux</w:t>
      </w:r>
      <w:proofErr w:type="spellEnd"/>
      <w:r w:rsidRPr="00413693">
        <w:rPr>
          <w:rFonts w:eastAsia="Times New Roman" w:cstheme="minorHAnsi"/>
        </w:rPr>
        <w:t xml:space="preserve"> CJ, </w:t>
      </w: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</w:t>
      </w:r>
      <w:r w:rsidRPr="00413693">
        <w:rPr>
          <w:rFonts w:eastAsia="Times New Roman" w:cstheme="minorHAnsi"/>
        </w:rPr>
        <w:t xml:space="preserve">, Dong D, Clyburn TA, Harris JD. Authors’ Reply to Letter to the Editor “How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omplex is the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omplex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nnervation of the </w:t>
      </w:r>
      <w:proofErr w:type="spellStart"/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>oxal</w:t>
      </w:r>
      <w:proofErr w:type="spellEnd"/>
      <w:r w:rsidRPr="0041369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apsular </w:t>
      </w:r>
      <w:proofErr w:type="spellStart"/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>omplex</w:t>
      </w:r>
      <w:proofErr w:type="gramStart"/>
      <w:r w:rsidRPr="00413693">
        <w:rPr>
          <w:rFonts w:eastAsia="Times New Roman" w:cstheme="minorHAnsi"/>
        </w:rPr>
        <w:t>?”</w:t>
      </w:r>
      <w:r w:rsidRPr="00677D80">
        <w:rPr>
          <w:rFonts w:eastAsia="Times New Roman" w:cstheme="minorHAnsi"/>
          <w:i/>
          <w:iCs/>
        </w:rPr>
        <w:t>Arthroscopy</w:t>
      </w:r>
      <w:proofErr w:type="spellEnd"/>
      <w:proofErr w:type="gramEnd"/>
      <w:r w:rsidRPr="00413693">
        <w:rPr>
          <w:rFonts w:eastAsia="Times New Roman" w:cstheme="minorHAnsi"/>
        </w:rPr>
        <w:t>. 2021;37(7):2203-2204. PMID: 34225994</w:t>
      </w:r>
      <w:r>
        <w:rPr>
          <w:rFonts w:eastAsia="Times New Roman" w:cstheme="minorHAnsi"/>
        </w:rPr>
        <w:t>.</w:t>
      </w:r>
    </w:p>
    <w:p w14:paraId="5AB0100B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2F644C9D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</w:t>
      </w:r>
      <w:r w:rsidRPr="00413693">
        <w:rPr>
          <w:rFonts w:eastAsia="Times New Roman" w:cstheme="minorHAnsi"/>
        </w:rPr>
        <w:t xml:space="preserve">, Hirase JL, Ling JF, </w:t>
      </w:r>
      <w:proofErr w:type="spellStart"/>
      <w:r w:rsidRPr="00413693">
        <w:rPr>
          <w:rFonts w:eastAsia="Times New Roman" w:cstheme="minorHAnsi"/>
        </w:rPr>
        <w:t>Kuo</w:t>
      </w:r>
      <w:proofErr w:type="spellEnd"/>
      <w:r w:rsidRPr="00413693">
        <w:rPr>
          <w:rFonts w:eastAsia="Times New Roman" w:cstheme="minorHAnsi"/>
        </w:rPr>
        <w:t xml:space="preserve"> PH, Hernandez GA, </w:t>
      </w:r>
      <w:proofErr w:type="spellStart"/>
      <w:r w:rsidRPr="00413693">
        <w:rPr>
          <w:rFonts w:eastAsia="Times New Roman" w:cstheme="minorHAnsi"/>
        </w:rPr>
        <w:t>Giwa</w:t>
      </w:r>
      <w:proofErr w:type="spellEnd"/>
      <w:r w:rsidRPr="00413693">
        <w:rPr>
          <w:rFonts w:eastAsia="Times New Roman" w:cstheme="minorHAnsi"/>
        </w:rPr>
        <w:t xml:space="preserve"> K, Marco RAW.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>Duloxetine for the treatment of chronic low back pain: A systematic review of randomized placebo-controlled trials.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Cureus</w:t>
      </w:r>
      <w:proofErr w:type="spellEnd"/>
      <w:r w:rsidRPr="00413693">
        <w:rPr>
          <w:rFonts w:eastAsia="Times New Roman" w:cstheme="minorHAnsi"/>
          <w:i/>
          <w:iCs/>
        </w:rPr>
        <w:t xml:space="preserve">. </w:t>
      </w:r>
      <w:r w:rsidRPr="00413693">
        <w:rPr>
          <w:rFonts w:eastAsia="Times New Roman" w:cstheme="minorHAnsi"/>
        </w:rPr>
        <w:t>2021;13(5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15169. PMID: 34046287</w:t>
      </w:r>
      <w:r>
        <w:rPr>
          <w:rFonts w:eastAsia="Times New Roman" w:cstheme="minorHAnsi"/>
        </w:rPr>
        <w:t>.</w:t>
      </w:r>
    </w:p>
    <w:p w14:paraId="35DBFBFA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535E7099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T,</w:t>
      </w:r>
      <w:r w:rsidRPr="00413693">
        <w:rPr>
          <w:rFonts w:eastAsia="Times New Roman" w:cstheme="minorHAnsi"/>
        </w:rPr>
        <w:t xml:space="preserve"> </w:t>
      </w:r>
      <w:proofErr w:type="spellStart"/>
      <w:r w:rsidRPr="00413693">
        <w:rPr>
          <w:rFonts w:eastAsia="Times New Roman" w:cstheme="minorHAnsi"/>
        </w:rPr>
        <w:t>Haghshenas</w:t>
      </w:r>
      <w:proofErr w:type="spellEnd"/>
      <w:r w:rsidRPr="00413693">
        <w:rPr>
          <w:rFonts w:eastAsia="Times New Roman" w:cstheme="minorHAnsi"/>
        </w:rPr>
        <w:t xml:space="preserve"> V, </w:t>
      </w:r>
      <w:proofErr w:type="spellStart"/>
      <w:r w:rsidRPr="00413693">
        <w:rPr>
          <w:rFonts w:eastAsia="Times New Roman" w:cstheme="minorHAnsi"/>
        </w:rPr>
        <w:t>Bratescu</w:t>
      </w:r>
      <w:proofErr w:type="spellEnd"/>
      <w:r w:rsidRPr="00413693">
        <w:rPr>
          <w:rFonts w:eastAsia="Times New Roman" w:cstheme="minorHAnsi"/>
        </w:rPr>
        <w:t xml:space="preserve"> R, Dong D, </w:t>
      </w:r>
      <w:proofErr w:type="spellStart"/>
      <w:r w:rsidRPr="00413693">
        <w:rPr>
          <w:rFonts w:eastAsia="Times New Roman" w:cstheme="minorHAnsi"/>
        </w:rPr>
        <w:t>Kuo</w:t>
      </w:r>
      <w:proofErr w:type="spellEnd"/>
      <w:r w:rsidRPr="00413693">
        <w:rPr>
          <w:rFonts w:eastAsia="Times New Roman" w:cstheme="minorHAnsi"/>
        </w:rPr>
        <w:t xml:space="preserve"> PH, Rashid A, </w:t>
      </w:r>
      <w:proofErr w:type="spellStart"/>
      <w:r w:rsidRPr="00413693">
        <w:rPr>
          <w:rFonts w:eastAsia="Times New Roman" w:cstheme="minorHAnsi"/>
        </w:rPr>
        <w:t>Kavuri</w:t>
      </w:r>
      <w:proofErr w:type="spellEnd"/>
      <w:r w:rsidRPr="00413693">
        <w:rPr>
          <w:rFonts w:eastAsia="Times New Roman" w:cstheme="minorHAnsi"/>
        </w:rPr>
        <w:t xml:space="preserve"> K, Hanson DS, Meyer BC, Marco RAW.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Sarcopenia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redicts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erioperative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 xml:space="preserve">dverse </w:t>
      </w:r>
      <w:r>
        <w:rPr>
          <w:rFonts w:eastAsia="Times New Roman" w:cstheme="minorHAnsi"/>
        </w:rPr>
        <w:t>e</w:t>
      </w:r>
      <w:r w:rsidRPr="00413693">
        <w:rPr>
          <w:rFonts w:eastAsia="Times New Roman" w:cstheme="minorHAnsi"/>
        </w:rPr>
        <w:t xml:space="preserve">vents </w:t>
      </w:r>
      <w:r>
        <w:rPr>
          <w:rFonts w:eastAsia="Times New Roman" w:cstheme="minorHAnsi"/>
        </w:rPr>
        <w:t>f</w:t>
      </w:r>
      <w:r w:rsidRPr="00413693">
        <w:rPr>
          <w:rFonts w:eastAsia="Times New Roman" w:cstheme="minorHAnsi"/>
        </w:rPr>
        <w:t xml:space="preserve">ollowing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omplex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evision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urgery for the </w:t>
      </w:r>
      <w:r>
        <w:rPr>
          <w:rFonts w:eastAsia="Times New Roman" w:cstheme="minorHAnsi"/>
        </w:rPr>
        <w:t>t</w:t>
      </w:r>
      <w:r w:rsidRPr="00413693">
        <w:rPr>
          <w:rFonts w:eastAsia="Times New Roman" w:cstheme="minorHAnsi"/>
        </w:rPr>
        <w:t xml:space="preserve">horacolumbar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>pine.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>Spine J</w:t>
      </w:r>
      <w:r w:rsidRPr="00413693">
        <w:rPr>
          <w:rFonts w:eastAsia="Times New Roman" w:cstheme="minorHAnsi"/>
        </w:rPr>
        <w:t>.</w:t>
      </w:r>
      <w:r w:rsidRPr="00413693">
        <w:rPr>
          <w:rFonts w:eastAsia="Times New Roman" w:cstheme="minorHAnsi"/>
          <w:i/>
          <w:iCs/>
        </w:rPr>
        <w:t xml:space="preserve"> </w:t>
      </w:r>
      <w:proofErr w:type="gramStart"/>
      <w:r w:rsidRPr="00413693">
        <w:rPr>
          <w:rFonts w:eastAsia="Times New Roman" w:cstheme="minorHAnsi"/>
        </w:rPr>
        <w:t>2021;S</w:t>
      </w:r>
      <w:proofErr w:type="gramEnd"/>
      <w:r w:rsidRPr="00413693">
        <w:rPr>
          <w:rFonts w:eastAsia="Times New Roman" w:cstheme="minorHAnsi"/>
        </w:rPr>
        <w:t>1529-9430(21)00062-0. PMID: 33561547</w:t>
      </w:r>
      <w:r>
        <w:rPr>
          <w:rFonts w:eastAsia="Times New Roman" w:cstheme="minorHAnsi"/>
        </w:rPr>
        <w:t>.</w:t>
      </w:r>
    </w:p>
    <w:p w14:paraId="6912820F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0614698C" w14:textId="07E78E41" w:rsidR="007900D7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</w:rPr>
        <w:t xml:space="preserve">Ling JF, </w:t>
      </w:r>
      <w:proofErr w:type="spellStart"/>
      <w:r w:rsidRPr="00413693">
        <w:rPr>
          <w:rFonts w:eastAsia="Times New Roman" w:cstheme="minorHAnsi"/>
        </w:rPr>
        <w:t>Wininger</w:t>
      </w:r>
      <w:proofErr w:type="spellEnd"/>
      <w:r w:rsidRPr="00413693">
        <w:rPr>
          <w:rFonts w:eastAsia="Times New Roman" w:cstheme="minorHAnsi"/>
        </w:rPr>
        <w:t xml:space="preserve"> AE, </w:t>
      </w: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T.</w:t>
      </w:r>
      <w:r w:rsidRPr="0041369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>Platelet-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ich </w:t>
      </w:r>
      <w:r>
        <w:rPr>
          <w:rFonts w:eastAsia="Times New Roman" w:cstheme="minorHAnsi"/>
        </w:rPr>
        <w:t>p</w:t>
      </w:r>
      <w:r w:rsidRPr="00413693">
        <w:rPr>
          <w:rFonts w:eastAsia="Times New Roman" w:cstheme="minorHAnsi"/>
        </w:rPr>
        <w:t xml:space="preserve">lasma </w:t>
      </w:r>
      <w:r>
        <w:rPr>
          <w:rFonts w:eastAsia="Times New Roman" w:cstheme="minorHAnsi"/>
        </w:rPr>
        <w:t>v</w:t>
      </w:r>
      <w:r w:rsidRPr="00413693">
        <w:rPr>
          <w:rFonts w:eastAsia="Times New Roman" w:cstheme="minorHAnsi"/>
        </w:rPr>
        <w:t xml:space="preserve">ersus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orticosteroid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njection for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 xml:space="preserve">umbar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pondylosis and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acroiliac </w:t>
      </w:r>
      <w:r>
        <w:rPr>
          <w:rFonts w:eastAsia="Times New Roman" w:cstheme="minorHAnsi"/>
        </w:rPr>
        <w:t>a</w:t>
      </w:r>
      <w:r w:rsidRPr="00413693">
        <w:rPr>
          <w:rFonts w:eastAsia="Times New Roman" w:cstheme="minorHAnsi"/>
        </w:rPr>
        <w:t xml:space="preserve">rthropathy: A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 xml:space="preserve">ystematic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eview of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omparative </w:t>
      </w:r>
      <w:r>
        <w:rPr>
          <w:rFonts w:eastAsia="Times New Roman" w:cstheme="minorHAnsi"/>
        </w:rPr>
        <w:t>s</w:t>
      </w:r>
      <w:r w:rsidRPr="00413693">
        <w:rPr>
          <w:rFonts w:eastAsia="Times New Roman" w:cstheme="minorHAnsi"/>
        </w:rPr>
        <w:t>tudies.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Cureus</w:t>
      </w:r>
      <w:proofErr w:type="spellEnd"/>
      <w:r w:rsidRPr="00413693">
        <w:rPr>
          <w:rFonts w:eastAsia="Times New Roman" w:cstheme="minorHAnsi"/>
        </w:rPr>
        <w:t>. 2021;13(3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14062. PMID: 33898145</w:t>
      </w:r>
      <w:r>
        <w:rPr>
          <w:rFonts w:eastAsia="Times New Roman" w:cstheme="minorHAnsi"/>
        </w:rPr>
        <w:t>.</w:t>
      </w:r>
    </w:p>
    <w:p w14:paraId="594910AE" w14:textId="77777777" w:rsidR="006028AF" w:rsidRPr="00413693" w:rsidRDefault="006028AF" w:rsidP="007900D7">
      <w:pPr>
        <w:spacing w:after="0" w:line="240" w:lineRule="auto"/>
        <w:rPr>
          <w:rFonts w:eastAsia="Times New Roman" w:cstheme="minorHAnsi"/>
        </w:rPr>
      </w:pPr>
    </w:p>
    <w:p w14:paraId="5821C925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 w:rsidRPr="00413693">
        <w:rPr>
          <w:rFonts w:eastAsia="Times New Roman" w:cstheme="minorHAnsi"/>
        </w:rPr>
        <w:t>Meheux</w:t>
      </w:r>
      <w:proofErr w:type="spellEnd"/>
      <w:r w:rsidRPr="00413693">
        <w:rPr>
          <w:rFonts w:eastAsia="Times New Roman" w:cstheme="minorHAnsi"/>
        </w:rPr>
        <w:t xml:space="preserve"> CJ, </w:t>
      </w:r>
      <w:proofErr w:type="spellStart"/>
      <w:r w:rsidRPr="00413693">
        <w:rPr>
          <w:rFonts w:eastAsia="Times New Roman" w:cstheme="minorHAnsi"/>
          <w:b/>
          <w:bCs/>
        </w:rPr>
        <w:t>Hirase</w:t>
      </w:r>
      <w:proofErr w:type="spellEnd"/>
      <w:r w:rsidRPr="00413693">
        <w:rPr>
          <w:rFonts w:eastAsia="Times New Roman" w:cstheme="minorHAnsi"/>
          <w:b/>
          <w:bCs/>
        </w:rPr>
        <w:t xml:space="preserve"> T</w:t>
      </w:r>
      <w:r w:rsidRPr="00413693">
        <w:rPr>
          <w:rFonts w:eastAsia="Times New Roman" w:cstheme="minorHAnsi"/>
        </w:rPr>
        <w:t xml:space="preserve">, Dong D, Clyburn TA, Harris JD.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  <w:shd w:val="clear" w:color="auto" w:fill="FFFFFF"/>
        </w:rPr>
        <w:t xml:space="preserve">Healthy </w:t>
      </w:r>
      <w:r>
        <w:rPr>
          <w:rFonts w:eastAsia="Times New Roman" w:cstheme="minorHAnsi"/>
          <w:shd w:val="clear" w:color="auto" w:fill="FFFFFF"/>
        </w:rPr>
        <w:t>h</w:t>
      </w:r>
      <w:r w:rsidRPr="00413693">
        <w:rPr>
          <w:rFonts w:eastAsia="Times New Roman" w:cstheme="minorHAnsi"/>
          <w:shd w:val="clear" w:color="auto" w:fill="FFFFFF"/>
        </w:rPr>
        <w:t xml:space="preserve">ip </w:t>
      </w:r>
      <w:r>
        <w:rPr>
          <w:rFonts w:eastAsia="Times New Roman" w:cstheme="minorHAnsi"/>
          <w:shd w:val="clear" w:color="auto" w:fill="FFFFFF"/>
        </w:rPr>
        <w:t>j</w:t>
      </w:r>
      <w:r w:rsidRPr="00413693">
        <w:rPr>
          <w:rFonts w:eastAsia="Times New Roman" w:cstheme="minorHAnsi"/>
          <w:shd w:val="clear" w:color="auto" w:fill="FFFFFF"/>
        </w:rPr>
        <w:t xml:space="preserve">oints </w:t>
      </w:r>
      <w:r>
        <w:rPr>
          <w:rFonts w:eastAsia="Times New Roman" w:cstheme="minorHAnsi"/>
          <w:shd w:val="clear" w:color="auto" w:fill="FFFFFF"/>
        </w:rPr>
        <w:t>h</w:t>
      </w:r>
      <w:r w:rsidRPr="00413693">
        <w:rPr>
          <w:rFonts w:eastAsia="Times New Roman" w:cstheme="minorHAnsi"/>
          <w:shd w:val="clear" w:color="auto" w:fill="FFFFFF"/>
        </w:rPr>
        <w:t xml:space="preserve">ave </w:t>
      </w:r>
      <w:r>
        <w:rPr>
          <w:rFonts w:eastAsia="Times New Roman" w:cstheme="minorHAnsi"/>
          <w:shd w:val="clear" w:color="auto" w:fill="FFFFFF"/>
        </w:rPr>
        <w:t>d</w:t>
      </w:r>
      <w:r w:rsidRPr="00413693">
        <w:rPr>
          <w:rFonts w:eastAsia="Times New Roman" w:cstheme="minorHAnsi"/>
          <w:shd w:val="clear" w:color="auto" w:fill="FFFFFF"/>
        </w:rPr>
        <w:t xml:space="preserve">ifferent </w:t>
      </w:r>
      <w:r>
        <w:rPr>
          <w:rFonts w:eastAsia="Times New Roman" w:cstheme="minorHAnsi"/>
          <w:shd w:val="clear" w:color="auto" w:fill="FFFFFF"/>
        </w:rPr>
        <w:t>m</w:t>
      </w:r>
      <w:r w:rsidRPr="00413693">
        <w:rPr>
          <w:rFonts w:eastAsia="Times New Roman" w:cstheme="minorHAnsi"/>
          <w:shd w:val="clear" w:color="auto" w:fill="FFFFFF"/>
        </w:rPr>
        <w:t xml:space="preserve">acroscopic and </w:t>
      </w:r>
      <w:r>
        <w:rPr>
          <w:rFonts w:eastAsia="Times New Roman" w:cstheme="minorHAnsi"/>
          <w:shd w:val="clear" w:color="auto" w:fill="FFFFFF"/>
        </w:rPr>
        <w:t>m</w:t>
      </w:r>
      <w:r w:rsidRPr="00413693">
        <w:rPr>
          <w:rFonts w:eastAsia="Times New Roman" w:cstheme="minorHAnsi"/>
          <w:shd w:val="clear" w:color="auto" w:fill="FFFFFF"/>
        </w:rPr>
        <w:t xml:space="preserve">icroscopic </w:t>
      </w:r>
      <w:r>
        <w:rPr>
          <w:rFonts w:eastAsia="Times New Roman" w:cstheme="minorHAnsi"/>
          <w:shd w:val="clear" w:color="auto" w:fill="FFFFFF"/>
        </w:rPr>
        <w:t>c</w:t>
      </w:r>
      <w:r w:rsidRPr="00413693">
        <w:rPr>
          <w:rFonts w:eastAsia="Times New Roman" w:cstheme="minorHAnsi"/>
          <w:shd w:val="clear" w:color="auto" w:fill="FFFFFF"/>
        </w:rPr>
        <w:t xml:space="preserve">apsular </w:t>
      </w:r>
      <w:r>
        <w:rPr>
          <w:rFonts w:eastAsia="Times New Roman" w:cstheme="minorHAnsi"/>
          <w:shd w:val="clear" w:color="auto" w:fill="FFFFFF"/>
        </w:rPr>
        <w:t>n</w:t>
      </w:r>
      <w:r w:rsidRPr="00413693">
        <w:rPr>
          <w:rFonts w:eastAsia="Times New Roman" w:cstheme="minorHAnsi"/>
          <w:shd w:val="clear" w:color="auto" w:fill="FFFFFF"/>
        </w:rPr>
        <w:t xml:space="preserve">erve </w:t>
      </w:r>
      <w:r>
        <w:rPr>
          <w:rFonts w:eastAsia="Times New Roman" w:cstheme="minorHAnsi"/>
          <w:shd w:val="clear" w:color="auto" w:fill="FFFFFF"/>
        </w:rPr>
        <w:t>a</w:t>
      </w:r>
      <w:r w:rsidRPr="00413693">
        <w:rPr>
          <w:rFonts w:eastAsia="Times New Roman" w:cstheme="minorHAnsi"/>
          <w:shd w:val="clear" w:color="auto" w:fill="FFFFFF"/>
        </w:rPr>
        <w:t xml:space="preserve">rchitecture </w:t>
      </w:r>
      <w:r>
        <w:rPr>
          <w:rFonts w:eastAsia="Times New Roman" w:cstheme="minorHAnsi"/>
          <w:shd w:val="clear" w:color="auto" w:fill="FFFFFF"/>
        </w:rPr>
        <w:t>c</w:t>
      </w:r>
      <w:r w:rsidRPr="00413693">
        <w:rPr>
          <w:rFonts w:eastAsia="Times New Roman" w:cstheme="minorHAnsi"/>
          <w:shd w:val="clear" w:color="auto" w:fill="FFFFFF"/>
        </w:rPr>
        <w:t xml:space="preserve">ompared </w:t>
      </w:r>
      <w:r>
        <w:rPr>
          <w:rFonts w:eastAsia="Times New Roman" w:cstheme="minorHAnsi"/>
          <w:shd w:val="clear" w:color="auto" w:fill="FFFFFF"/>
        </w:rPr>
        <w:t>w</w:t>
      </w:r>
      <w:r w:rsidRPr="00413693">
        <w:rPr>
          <w:rFonts w:eastAsia="Times New Roman" w:cstheme="minorHAnsi"/>
          <w:shd w:val="clear" w:color="auto" w:fill="FFFFFF"/>
        </w:rPr>
        <w:t xml:space="preserve">ith </w:t>
      </w:r>
      <w:r>
        <w:rPr>
          <w:rFonts w:eastAsia="Times New Roman" w:cstheme="minorHAnsi"/>
          <w:shd w:val="clear" w:color="auto" w:fill="FFFFFF"/>
        </w:rPr>
        <w:t>h</w:t>
      </w:r>
      <w:r w:rsidRPr="00413693">
        <w:rPr>
          <w:rFonts w:eastAsia="Times New Roman" w:cstheme="minorHAnsi"/>
          <w:shd w:val="clear" w:color="auto" w:fill="FFFFFF"/>
        </w:rPr>
        <w:t xml:space="preserve">ips </w:t>
      </w:r>
      <w:r>
        <w:rPr>
          <w:rFonts w:eastAsia="Times New Roman" w:cstheme="minorHAnsi"/>
          <w:shd w:val="clear" w:color="auto" w:fill="FFFFFF"/>
        </w:rPr>
        <w:t>w</w:t>
      </w:r>
      <w:r w:rsidRPr="00413693">
        <w:rPr>
          <w:rFonts w:eastAsia="Times New Roman" w:cstheme="minorHAnsi"/>
          <w:shd w:val="clear" w:color="auto" w:fill="FFFFFF"/>
        </w:rPr>
        <w:t xml:space="preserve">ith </w:t>
      </w:r>
      <w:r>
        <w:rPr>
          <w:rFonts w:eastAsia="Times New Roman" w:cstheme="minorHAnsi"/>
          <w:shd w:val="clear" w:color="auto" w:fill="FFFFFF"/>
        </w:rPr>
        <w:t>o</w:t>
      </w:r>
      <w:r w:rsidRPr="00413693">
        <w:rPr>
          <w:rFonts w:eastAsia="Times New Roman" w:cstheme="minorHAnsi"/>
          <w:shd w:val="clear" w:color="auto" w:fill="FFFFFF"/>
        </w:rPr>
        <w:t xml:space="preserve">steoarthritis, </w:t>
      </w:r>
      <w:proofErr w:type="spellStart"/>
      <w:r>
        <w:rPr>
          <w:rFonts w:eastAsia="Times New Roman" w:cstheme="minorHAnsi"/>
          <w:shd w:val="clear" w:color="auto" w:fill="FFFFFF"/>
        </w:rPr>
        <w:t>f</w:t>
      </w:r>
      <w:r w:rsidRPr="00413693">
        <w:rPr>
          <w:rFonts w:eastAsia="Times New Roman" w:cstheme="minorHAnsi"/>
          <w:shd w:val="clear" w:color="auto" w:fill="FFFFFF"/>
        </w:rPr>
        <w:t>emoroacetabular</w:t>
      </w:r>
      <w:proofErr w:type="spellEnd"/>
      <w:r w:rsidRPr="00413693">
        <w:rPr>
          <w:rFonts w:eastAsia="Times New Roman" w:cstheme="minorHAnsi"/>
          <w:shd w:val="clear" w:color="auto" w:fill="FFFFFF"/>
        </w:rPr>
        <w:t xml:space="preserve"> </w:t>
      </w:r>
      <w:r>
        <w:rPr>
          <w:rFonts w:eastAsia="Times New Roman" w:cstheme="minorHAnsi"/>
          <w:shd w:val="clear" w:color="auto" w:fill="FFFFFF"/>
        </w:rPr>
        <w:t>i</w:t>
      </w:r>
      <w:r w:rsidRPr="00413693">
        <w:rPr>
          <w:rFonts w:eastAsia="Times New Roman" w:cstheme="minorHAnsi"/>
          <w:shd w:val="clear" w:color="auto" w:fill="FFFFFF"/>
        </w:rPr>
        <w:t xml:space="preserve">mpingement </w:t>
      </w:r>
      <w:r>
        <w:rPr>
          <w:rFonts w:eastAsia="Times New Roman" w:cstheme="minorHAnsi"/>
          <w:shd w:val="clear" w:color="auto" w:fill="FFFFFF"/>
        </w:rPr>
        <w:t>s</w:t>
      </w:r>
      <w:r w:rsidRPr="00413693">
        <w:rPr>
          <w:rFonts w:eastAsia="Times New Roman" w:cstheme="minorHAnsi"/>
          <w:shd w:val="clear" w:color="auto" w:fill="FFFFFF"/>
        </w:rPr>
        <w:t xml:space="preserve">yndrome, and </w:t>
      </w:r>
      <w:r>
        <w:rPr>
          <w:rFonts w:eastAsia="Times New Roman" w:cstheme="minorHAnsi"/>
          <w:shd w:val="clear" w:color="auto" w:fill="FFFFFF"/>
        </w:rPr>
        <w:t>d</w:t>
      </w:r>
      <w:r w:rsidRPr="00413693">
        <w:rPr>
          <w:rFonts w:eastAsia="Times New Roman" w:cstheme="minorHAnsi"/>
          <w:shd w:val="clear" w:color="auto" w:fill="FFFFFF"/>
        </w:rPr>
        <w:t xml:space="preserve">evelopmental </w:t>
      </w:r>
      <w:r>
        <w:rPr>
          <w:rFonts w:eastAsia="Times New Roman" w:cstheme="minorHAnsi"/>
          <w:shd w:val="clear" w:color="auto" w:fill="FFFFFF"/>
        </w:rPr>
        <w:t>d</w:t>
      </w:r>
      <w:r w:rsidRPr="00413693">
        <w:rPr>
          <w:rFonts w:eastAsia="Times New Roman" w:cstheme="minorHAnsi"/>
          <w:shd w:val="clear" w:color="auto" w:fill="FFFFFF"/>
        </w:rPr>
        <w:t xml:space="preserve">ysplasia of the </w:t>
      </w:r>
      <w:r>
        <w:rPr>
          <w:rFonts w:eastAsia="Times New Roman" w:cstheme="minorHAnsi"/>
          <w:shd w:val="clear" w:color="auto" w:fill="FFFFFF"/>
        </w:rPr>
        <w:t>h</w:t>
      </w:r>
      <w:r w:rsidRPr="00413693">
        <w:rPr>
          <w:rFonts w:eastAsia="Times New Roman" w:cstheme="minorHAnsi"/>
          <w:shd w:val="clear" w:color="auto" w:fill="FFFFFF"/>
        </w:rPr>
        <w:t xml:space="preserve">ip: A </w:t>
      </w:r>
      <w:r>
        <w:rPr>
          <w:rFonts w:eastAsia="Times New Roman" w:cstheme="minorHAnsi"/>
          <w:shd w:val="clear" w:color="auto" w:fill="FFFFFF"/>
        </w:rPr>
        <w:t>s</w:t>
      </w:r>
      <w:r w:rsidRPr="00413693">
        <w:rPr>
          <w:rFonts w:eastAsia="Times New Roman" w:cstheme="minorHAnsi"/>
          <w:shd w:val="clear" w:color="auto" w:fill="FFFFFF"/>
        </w:rPr>
        <w:t xml:space="preserve">ystematic </w:t>
      </w:r>
      <w:r>
        <w:rPr>
          <w:rFonts w:eastAsia="Times New Roman" w:cstheme="minorHAnsi"/>
          <w:shd w:val="clear" w:color="auto" w:fill="FFFFFF"/>
        </w:rPr>
        <w:t>r</w:t>
      </w:r>
      <w:r w:rsidRPr="00413693">
        <w:rPr>
          <w:rFonts w:eastAsia="Times New Roman" w:cstheme="minorHAnsi"/>
          <w:shd w:val="clear" w:color="auto" w:fill="FFFFFF"/>
        </w:rPr>
        <w:t>eview</w:t>
      </w:r>
      <w:r w:rsidRPr="00413693">
        <w:rPr>
          <w:rFonts w:eastAsia="Times New Roman" w:cstheme="minorHAnsi"/>
        </w:rPr>
        <w:t>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Arthrosc</w:t>
      </w:r>
      <w:proofErr w:type="spellEnd"/>
      <w:r w:rsidRPr="00677D80">
        <w:rPr>
          <w:rFonts w:eastAsia="Times New Roman" w:cstheme="minorHAnsi"/>
          <w:i/>
          <w:iCs/>
        </w:rPr>
        <w:t xml:space="preserve"> Sports Med </w:t>
      </w:r>
      <w:proofErr w:type="spellStart"/>
      <w:r w:rsidRPr="00677D80">
        <w:rPr>
          <w:rFonts w:eastAsia="Times New Roman" w:cstheme="minorHAnsi"/>
          <w:i/>
          <w:iCs/>
        </w:rPr>
        <w:t>Rehabil</w:t>
      </w:r>
      <w:proofErr w:type="spellEnd"/>
      <w:r w:rsidRPr="00413693">
        <w:rPr>
          <w:rFonts w:eastAsia="Times New Roman" w:cstheme="minorHAnsi"/>
        </w:rPr>
        <w:t>. 2021;3(1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269-76. PMID: 33615274</w:t>
      </w:r>
      <w:r>
        <w:rPr>
          <w:rFonts w:eastAsia="Times New Roman" w:cstheme="minorHAnsi"/>
        </w:rPr>
        <w:t>.</w:t>
      </w:r>
    </w:p>
    <w:p w14:paraId="232E6D81" w14:textId="77777777" w:rsidR="007900D7" w:rsidRPr="00413693" w:rsidRDefault="007900D7" w:rsidP="007900D7">
      <w:pPr>
        <w:spacing w:after="0" w:line="240" w:lineRule="exact"/>
        <w:rPr>
          <w:rFonts w:eastAsia="Times New Roman" w:cstheme="minorHAnsi"/>
        </w:rPr>
      </w:pPr>
      <w:r w:rsidRPr="00413693">
        <w:rPr>
          <w:rFonts w:eastAsia="Times New Roman" w:cstheme="minorHAnsi"/>
        </w:rPr>
        <w:t> </w:t>
      </w:r>
    </w:p>
    <w:p w14:paraId="472BB844" w14:textId="77777777" w:rsidR="007900D7" w:rsidRPr="00413693" w:rsidRDefault="007900D7" w:rsidP="007900D7">
      <w:pPr>
        <w:spacing w:after="0" w:line="240" w:lineRule="auto"/>
        <w:rPr>
          <w:rFonts w:eastAsia="Times New Roman" w:cstheme="minorHAnsi"/>
        </w:rPr>
      </w:pPr>
      <w:r w:rsidRPr="00413693">
        <w:rPr>
          <w:rFonts w:eastAsia="Times New Roman" w:cstheme="minorHAnsi"/>
          <w:b/>
          <w:bCs/>
        </w:rPr>
        <w:t>Hirase T</w:t>
      </w:r>
      <w:r w:rsidRPr="00413693">
        <w:rPr>
          <w:rFonts w:eastAsia="Times New Roman" w:cstheme="minorHAnsi"/>
        </w:rPr>
        <w:t xml:space="preserve">, Le JT, Jack RA, Siff TE, Liberman SR. </w:t>
      </w:r>
      <w:r>
        <w:rPr>
          <w:rFonts w:eastAsia="Times New Roman" w:cstheme="minorHAnsi"/>
        </w:rPr>
        <w:t>“</w:t>
      </w:r>
      <w:r w:rsidRPr="00413693">
        <w:rPr>
          <w:rFonts w:eastAsia="Times New Roman" w:cstheme="minorHAnsi"/>
        </w:rPr>
        <w:t xml:space="preserve">Extensor </w:t>
      </w:r>
      <w:r>
        <w:rPr>
          <w:rFonts w:eastAsia="Times New Roman" w:cstheme="minorHAnsi"/>
        </w:rPr>
        <w:t>t</w:t>
      </w:r>
      <w:r w:rsidRPr="00413693">
        <w:rPr>
          <w:rFonts w:eastAsia="Times New Roman" w:cstheme="minorHAnsi"/>
        </w:rPr>
        <w:t xml:space="preserve">enosynovitis </w:t>
      </w:r>
      <w:r>
        <w:rPr>
          <w:rFonts w:eastAsia="Times New Roman" w:cstheme="minorHAnsi"/>
        </w:rPr>
        <w:t>d</w:t>
      </w:r>
      <w:r w:rsidRPr="00413693">
        <w:rPr>
          <w:rFonts w:eastAsia="Times New Roman" w:cstheme="minorHAnsi"/>
        </w:rPr>
        <w:t xml:space="preserve">ue to </w:t>
      </w:r>
      <w:r w:rsidRPr="00413693">
        <w:rPr>
          <w:rFonts w:eastAsia="Times New Roman" w:cstheme="minorHAnsi"/>
          <w:i/>
          <w:iCs/>
        </w:rPr>
        <w:t xml:space="preserve">Mycobacterium </w:t>
      </w:r>
      <w:proofErr w:type="spellStart"/>
      <w:r w:rsidRPr="00413693">
        <w:rPr>
          <w:rFonts w:eastAsia="Times New Roman" w:cstheme="minorHAnsi"/>
          <w:i/>
          <w:iCs/>
        </w:rPr>
        <w:t>Marseillense</w:t>
      </w:r>
      <w:proofErr w:type="spellEnd"/>
      <w:r w:rsidRPr="0041369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</w:t>
      </w:r>
      <w:r w:rsidRPr="00413693">
        <w:rPr>
          <w:rFonts w:eastAsia="Times New Roman" w:cstheme="minorHAnsi"/>
        </w:rPr>
        <w:t xml:space="preserve">nfection in a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enal </w:t>
      </w:r>
      <w:r>
        <w:rPr>
          <w:rFonts w:eastAsia="Times New Roman" w:cstheme="minorHAnsi"/>
        </w:rPr>
        <w:t>t</w:t>
      </w:r>
      <w:r w:rsidRPr="00413693">
        <w:rPr>
          <w:rFonts w:eastAsia="Times New Roman" w:cstheme="minorHAnsi"/>
        </w:rPr>
        <w:t xml:space="preserve">ransplant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ecipient: A </w:t>
      </w:r>
      <w:r>
        <w:rPr>
          <w:rFonts w:eastAsia="Times New Roman" w:cstheme="minorHAnsi"/>
        </w:rPr>
        <w:t>c</w:t>
      </w:r>
      <w:r w:rsidRPr="00413693">
        <w:rPr>
          <w:rFonts w:eastAsia="Times New Roman" w:cstheme="minorHAnsi"/>
        </w:rPr>
        <w:t xml:space="preserve">ase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eport and </w:t>
      </w:r>
      <w:r>
        <w:rPr>
          <w:rFonts w:eastAsia="Times New Roman" w:cstheme="minorHAnsi"/>
        </w:rPr>
        <w:t>r</w:t>
      </w:r>
      <w:r w:rsidRPr="00413693">
        <w:rPr>
          <w:rFonts w:eastAsia="Times New Roman" w:cstheme="minorHAnsi"/>
        </w:rPr>
        <w:t xml:space="preserve">eview of </w:t>
      </w:r>
      <w:r>
        <w:rPr>
          <w:rFonts w:eastAsia="Times New Roman" w:cstheme="minorHAnsi"/>
        </w:rPr>
        <w:t>l</w:t>
      </w:r>
      <w:r w:rsidRPr="00413693">
        <w:rPr>
          <w:rFonts w:eastAsia="Times New Roman" w:cstheme="minorHAnsi"/>
        </w:rPr>
        <w:t>iterature.</w:t>
      </w:r>
      <w:r>
        <w:rPr>
          <w:rFonts w:eastAsia="Times New Roman" w:cstheme="minorHAnsi"/>
        </w:rPr>
        <w:t>”</w:t>
      </w:r>
      <w:r w:rsidRPr="00413693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 xml:space="preserve">J Am </w:t>
      </w:r>
      <w:proofErr w:type="spellStart"/>
      <w:r w:rsidRPr="00677D80">
        <w:rPr>
          <w:rFonts w:eastAsia="Times New Roman" w:cstheme="minorHAnsi"/>
          <w:i/>
          <w:iCs/>
        </w:rPr>
        <w:t>Acad</w:t>
      </w:r>
      <w:proofErr w:type="spellEnd"/>
      <w:r w:rsidRPr="00677D80">
        <w:rPr>
          <w:rFonts w:eastAsia="Times New Roman" w:cstheme="minorHAnsi"/>
          <w:i/>
          <w:iCs/>
        </w:rPr>
        <w:t xml:space="preserve"> </w:t>
      </w:r>
      <w:proofErr w:type="spellStart"/>
      <w:r w:rsidRPr="00677D80">
        <w:rPr>
          <w:rFonts w:eastAsia="Times New Roman" w:cstheme="minorHAnsi"/>
          <w:i/>
          <w:iCs/>
        </w:rPr>
        <w:t>Orthop</w:t>
      </w:r>
      <w:proofErr w:type="spellEnd"/>
      <w:r w:rsidRPr="00677D80">
        <w:rPr>
          <w:rFonts w:eastAsia="Times New Roman" w:cstheme="minorHAnsi"/>
          <w:i/>
          <w:iCs/>
        </w:rPr>
        <w:t xml:space="preserve"> Surg Glob Res Rev</w:t>
      </w:r>
      <w:r w:rsidRPr="00413693">
        <w:rPr>
          <w:rFonts w:eastAsia="Times New Roman" w:cstheme="minorHAnsi"/>
        </w:rPr>
        <w:t>. 2021;5(1</w:t>
      </w:r>
      <w:proofErr w:type="gramStart"/>
      <w:r w:rsidRPr="00413693">
        <w:rPr>
          <w:rFonts w:eastAsia="Times New Roman" w:cstheme="minorHAnsi"/>
        </w:rPr>
        <w:t>):e</w:t>
      </w:r>
      <w:proofErr w:type="gramEnd"/>
      <w:r w:rsidRPr="00413693">
        <w:rPr>
          <w:rFonts w:eastAsia="Times New Roman" w:cstheme="minorHAnsi"/>
        </w:rPr>
        <w:t>20.00047. PMID: 33448712</w:t>
      </w:r>
      <w:r>
        <w:rPr>
          <w:rFonts w:eastAsia="Times New Roman" w:cstheme="minorHAnsi"/>
        </w:rPr>
        <w:t>.</w:t>
      </w:r>
    </w:p>
    <w:p w14:paraId="7348F0B3" w14:textId="77777777" w:rsidR="007900D7" w:rsidRPr="00413693" w:rsidRDefault="007900D7" w:rsidP="007900D7">
      <w:pPr>
        <w:spacing w:after="0" w:line="240" w:lineRule="exact"/>
        <w:rPr>
          <w:rFonts w:eastAsiaTheme="minorHAnsi" w:cstheme="minorHAnsi"/>
        </w:rPr>
      </w:pPr>
      <w:r w:rsidRPr="00413693">
        <w:rPr>
          <w:rFonts w:cstheme="minorHAnsi"/>
        </w:rPr>
        <w:t> </w:t>
      </w:r>
    </w:p>
    <w:p w14:paraId="504707BA" w14:textId="77777777" w:rsidR="007900D7" w:rsidRPr="00DE11CB" w:rsidRDefault="007900D7" w:rsidP="007900D7">
      <w:pPr>
        <w:spacing w:after="0" w:line="240" w:lineRule="auto"/>
        <w:rPr>
          <w:rFonts w:eastAsia="Times New Roman" w:cstheme="minorHAnsi"/>
        </w:rPr>
      </w:pPr>
      <w:r w:rsidRPr="007B216A">
        <w:rPr>
          <w:rFonts w:eastAsia="Times New Roman" w:cstheme="minorHAnsi"/>
          <w:b/>
          <w:bCs/>
        </w:rPr>
        <w:t xml:space="preserve">Hirase T, </w:t>
      </w:r>
      <w:r w:rsidRPr="007B216A">
        <w:rPr>
          <w:rFonts w:eastAsia="Times New Roman" w:cstheme="minorHAnsi"/>
        </w:rPr>
        <w:t xml:space="preserve">Ling JF, </w:t>
      </w:r>
      <w:proofErr w:type="spellStart"/>
      <w:r w:rsidRPr="007B216A">
        <w:rPr>
          <w:rFonts w:eastAsia="Times New Roman" w:cstheme="minorHAnsi"/>
        </w:rPr>
        <w:t>Haghshenas</w:t>
      </w:r>
      <w:proofErr w:type="spellEnd"/>
      <w:r w:rsidRPr="007B216A">
        <w:rPr>
          <w:rFonts w:eastAsia="Times New Roman" w:cstheme="minorHAnsi"/>
        </w:rPr>
        <w:t xml:space="preserve"> V, </w:t>
      </w:r>
      <w:proofErr w:type="spellStart"/>
      <w:r w:rsidRPr="007B216A">
        <w:rPr>
          <w:rFonts w:eastAsia="Times New Roman" w:cstheme="minorHAnsi"/>
        </w:rPr>
        <w:t>Thirumavalavan</w:t>
      </w:r>
      <w:proofErr w:type="spellEnd"/>
      <w:r w:rsidRPr="007B216A">
        <w:rPr>
          <w:rFonts w:eastAsia="Times New Roman" w:cstheme="minorHAnsi"/>
        </w:rPr>
        <w:t xml:space="preserve"> J, Dong D, Hanson DS, Marco RAW. </w:t>
      </w:r>
      <w:r>
        <w:rPr>
          <w:rFonts w:eastAsia="Times New Roman" w:cstheme="minorHAnsi"/>
        </w:rPr>
        <w:t>“</w:t>
      </w:r>
      <w:r w:rsidRPr="007B216A">
        <w:rPr>
          <w:rFonts w:eastAsia="Times New Roman" w:cstheme="minorHAnsi"/>
        </w:rPr>
        <w:t xml:space="preserve">Anterior versus posterior spinal fusion for </w:t>
      </w:r>
      <w:proofErr w:type="spellStart"/>
      <w:r w:rsidRPr="007B216A">
        <w:rPr>
          <w:rFonts w:eastAsia="Times New Roman" w:cstheme="minorHAnsi"/>
        </w:rPr>
        <w:t>Lenke</w:t>
      </w:r>
      <w:proofErr w:type="spellEnd"/>
      <w:r w:rsidRPr="007B216A">
        <w:rPr>
          <w:rFonts w:eastAsia="Times New Roman" w:cstheme="minorHAnsi"/>
        </w:rPr>
        <w:t xml:space="preserve"> type 5 adolescent idiopathic scoliosis: A systematic review and meta-analysis of Comparative studies.</w:t>
      </w:r>
      <w:r>
        <w:rPr>
          <w:rFonts w:eastAsia="Times New Roman" w:cstheme="minorHAnsi"/>
        </w:rPr>
        <w:t>”</w:t>
      </w:r>
      <w:r w:rsidRPr="007B216A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>Spine Deformity</w:t>
      </w:r>
      <w:r w:rsidRPr="007B216A">
        <w:rPr>
          <w:rFonts w:eastAsia="Times New Roman" w:cstheme="minorHAnsi"/>
        </w:rPr>
        <w:t xml:space="preserve">. </w:t>
      </w:r>
      <w:r w:rsidRPr="00DE11CB">
        <w:rPr>
          <w:rFonts w:cstheme="minorHAnsi"/>
        </w:rPr>
        <w:t>2022;10(2):267-281. PMID: 34725791</w:t>
      </w:r>
      <w:r>
        <w:rPr>
          <w:rFonts w:cstheme="minorHAnsi"/>
        </w:rPr>
        <w:t>.</w:t>
      </w:r>
    </w:p>
    <w:p w14:paraId="5000386C" w14:textId="77777777" w:rsidR="007900D7" w:rsidRDefault="007900D7" w:rsidP="007900D7">
      <w:pPr>
        <w:spacing w:after="0" w:line="240" w:lineRule="exact"/>
        <w:rPr>
          <w:rFonts w:eastAsia="Times New Roman" w:cstheme="minorHAnsi"/>
          <w:b/>
          <w:bCs/>
        </w:rPr>
      </w:pPr>
    </w:p>
    <w:p w14:paraId="33815682" w14:textId="77777777" w:rsidR="007900D7" w:rsidRPr="007B216A" w:rsidRDefault="007900D7" w:rsidP="007900D7">
      <w:pPr>
        <w:spacing w:after="0" w:line="240" w:lineRule="auto"/>
        <w:rPr>
          <w:rFonts w:eastAsia="Times New Roman" w:cstheme="minorHAnsi"/>
        </w:rPr>
      </w:pPr>
      <w:r w:rsidRPr="007B216A">
        <w:rPr>
          <w:rFonts w:eastAsia="Times New Roman" w:cstheme="minorHAnsi"/>
          <w:b/>
          <w:bCs/>
        </w:rPr>
        <w:t>Hirase T,</w:t>
      </w:r>
      <w:r w:rsidRPr="007B216A">
        <w:rPr>
          <w:rFonts w:eastAsia="Times New Roman" w:cstheme="minorHAnsi"/>
        </w:rPr>
        <w:t xml:space="preserve"> Ling JF, </w:t>
      </w:r>
      <w:proofErr w:type="spellStart"/>
      <w:r w:rsidRPr="007B216A">
        <w:rPr>
          <w:rFonts w:eastAsia="Times New Roman" w:cstheme="minorHAnsi"/>
        </w:rPr>
        <w:t>Haghshenas</w:t>
      </w:r>
      <w:proofErr w:type="spellEnd"/>
      <w:r w:rsidRPr="007B216A">
        <w:rPr>
          <w:rFonts w:eastAsia="Times New Roman" w:cstheme="minorHAnsi"/>
        </w:rPr>
        <w:t xml:space="preserve"> V, Weiner BK. </w:t>
      </w:r>
      <w:r>
        <w:rPr>
          <w:rFonts w:eastAsia="Times New Roman" w:cstheme="minorHAnsi"/>
        </w:rPr>
        <w:t>“</w:t>
      </w:r>
      <w:r w:rsidRPr="007B216A">
        <w:rPr>
          <w:rFonts w:eastAsia="Times New Roman" w:cstheme="minorHAnsi"/>
        </w:rPr>
        <w:t>Instrumented vs non-instrumented spinal fusion for degenerative lumbar spondylolisthesis: A systematic review.</w:t>
      </w:r>
      <w:r>
        <w:rPr>
          <w:rFonts w:eastAsia="Times New Roman" w:cstheme="minorHAnsi"/>
        </w:rPr>
        <w:t>”</w:t>
      </w:r>
      <w:r w:rsidRPr="007B216A">
        <w:rPr>
          <w:rFonts w:eastAsia="Times New Roman" w:cstheme="minorHAnsi"/>
        </w:rPr>
        <w:t xml:space="preserve"> </w:t>
      </w:r>
      <w:r w:rsidRPr="00677D80">
        <w:rPr>
          <w:rFonts w:eastAsia="Times New Roman" w:cstheme="minorHAnsi"/>
          <w:i/>
          <w:iCs/>
        </w:rPr>
        <w:t>Clinical Spine Surgery</w:t>
      </w:r>
      <w:r w:rsidRPr="007B216A">
        <w:rPr>
          <w:rFonts w:eastAsia="Times New Roman" w:cstheme="minorHAnsi"/>
        </w:rPr>
        <w:t xml:space="preserve">. </w:t>
      </w:r>
      <w:r w:rsidRPr="00DE11CB">
        <w:rPr>
          <w:rFonts w:cstheme="minorHAnsi"/>
        </w:rPr>
        <w:t xml:space="preserve">2021; </w:t>
      </w:r>
      <w:proofErr w:type="spellStart"/>
      <w:r w:rsidRPr="00DE11CB">
        <w:rPr>
          <w:rFonts w:cstheme="minorHAnsi"/>
        </w:rPr>
        <w:t>Epub</w:t>
      </w:r>
      <w:proofErr w:type="spellEnd"/>
      <w:r w:rsidRPr="00DE11CB">
        <w:rPr>
          <w:rFonts w:cstheme="minorHAnsi"/>
        </w:rPr>
        <w:t xml:space="preserve"> ahead of print. PMID: 35239288</w:t>
      </w:r>
      <w:r>
        <w:rPr>
          <w:rFonts w:eastAsia="Times New Roman" w:cstheme="minorHAnsi"/>
        </w:rPr>
        <w:t>.</w:t>
      </w:r>
    </w:p>
    <w:p w14:paraId="03E099D0" w14:textId="77777777" w:rsidR="007900D7" w:rsidRDefault="007900D7" w:rsidP="007900D7">
      <w:pPr>
        <w:pStyle w:val="default"/>
        <w:spacing w:before="0" w:beforeAutospacing="0" w:after="0" w:afterAutospacing="0" w:line="240" w:lineRule="exact"/>
        <w:rPr>
          <w:rFonts w:asciiTheme="minorHAnsi" w:hAnsiTheme="minorHAnsi" w:cstheme="minorHAnsi"/>
        </w:rPr>
      </w:pPr>
    </w:p>
    <w:p w14:paraId="5A797935" w14:textId="77777777" w:rsidR="007900D7" w:rsidRPr="003E79AA" w:rsidRDefault="007900D7" w:rsidP="00790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7B216A">
        <w:rPr>
          <w:rFonts w:cstheme="minorHAnsi"/>
        </w:rPr>
        <w:lastRenderedPageBreak/>
        <w:t xml:space="preserve">Giordano F, Lenna S, </w:t>
      </w:r>
      <w:proofErr w:type="spellStart"/>
      <w:r w:rsidRPr="007B216A">
        <w:rPr>
          <w:rFonts w:cstheme="minorHAnsi"/>
        </w:rPr>
        <w:t>Rampado</w:t>
      </w:r>
      <w:proofErr w:type="spellEnd"/>
      <w:r w:rsidRPr="007B216A">
        <w:rPr>
          <w:rFonts w:cstheme="minorHAnsi"/>
        </w:rPr>
        <w:t xml:space="preserve"> R, </w:t>
      </w:r>
      <w:proofErr w:type="spellStart"/>
      <w:r w:rsidRPr="007B216A">
        <w:rPr>
          <w:rFonts w:cstheme="minorHAnsi"/>
        </w:rPr>
        <w:t>Brozovich</w:t>
      </w:r>
      <w:proofErr w:type="spellEnd"/>
      <w:r w:rsidRPr="007B216A">
        <w:rPr>
          <w:rFonts w:cstheme="minorHAnsi"/>
        </w:rPr>
        <w:t xml:space="preserve"> A, </w:t>
      </w:r>
      <w:proofErr w:type="spellStart"/>
      <w:r w:rsidRPr="007B216A">
        <w:rPr>
          <w:rFonts w:cstheme="minorHAnsi"/>
          <w:b/>
          <w:bCs/>
        </w:rPr>
        <w:t>Hirase</w:t>
      </w:r>
      <w:proofErr w:type="spellEnd"/>
      <w:r w:rsidRPr="007B216A">
        <w:rPr>
          <w:rFonts w:cstheme="minorHAnsi"/>
          <w:b/>
          <w:bCs/>
        </w:rPr>
        <w:t xml:space="preserve"> T</w:t>
      </w:r>
      <w:r w:rsidRPr="007B216A">
        <w:rPr>
          <w:rFonts w:cstheme="minorHAnsi"/>
        </w:rPr>
        <w:t xml:space="preserve">, </w:t>
      </w:r>
      <w:proofErr w:type="spellStart"/>
      <w:r w:rsidRPr="007B216A">
        <w:rPr>
          <w:rFonts w:cstheme="minorHAnsi"/>
        </w:rPr>
        <w:t>Tognon</w:t>
      </w:r>
      <w:proofErr w:type="spellEnd"/>
      <w:r w:rsidRPr="007B216A">
        <w:rPr>
          <w:rFonts w:cstheme="minorHAnsi"/>
        </w:rPr>
        <w:t xml:space="preserve"> G, Martini F, Agostini M, </w:t>
      </w:r>
      <w:proofErr w:type="spellStart"/>
      <w:r w:rsidRPr="007B216A">
        <w:rPr>
          <w:rFonts w:cstheme="minorHAnsi"/>
        </w:rPr>
        <w:t>Yustein</w:t>
      </w:r>
      <w:proofErr w:type="spellEnd"/>
      <w:r w:rsidRPr="007B216A">
        <w:rPr>
          <w:rFonts w:cstheme="minorHAnsi"/>
        </w:rPr>
        <w:t xml:space="preserve"> JT, </w:t>
      </w:r>
      <w:proofErr w:type="spellStart"/>
      <w:r w:rsidRPr="007B216A">
        <w:rPr>
          <w:rFonts w:cstheme="minorHAnsi"/>
        </w:rPr>
        <w:t>Taraballi</w:t>
      </w:r>
      <w:proofErr w:type="spellEnd"/>
      <w:r w:rsidRPr="007B216A">
        <w:rPr>
          <w:rFonts w:cstheme="minorHAnsi"/>
        </w:rPr>
        <w:t xml:space="preserve"> F. </w:t>
      </w:r>
      <w:r>
        <w:rPr>
          <w:rFonts w:cstheme="minorHAnsi"/>
        </w:rPr>
        <w:t>“</w:t>
      </w:r>
      <w:proofErr w:type="spellStart"/>
      <w:r w:rsidRPr="007B216A">
        <w:rPr>
          <w:rFonts w:cstheme="minorHAnsi"/>
        </w:rPr>
        <w:t>Nanodelivery</w:t>
      </w:r>
      <w:proofErr w:type="spellEnd"/>
      <w:r w:rsidRPr="007B216A">
        <w:rPr>
          <w:rFonts w:cstheme="minorHAnsi"/>
        </w:rPr>
        <w:t xml:space="preserve"> systems </w:t>
      </w:r>
      <w:r>
        <w:rPr>
          <w:rFonts w:cstheme="minorHAnsi"/>
        </w:rPr>
        <w:t>f</w:t>
      </w:r>
      <w:r w:rsidRPr="007B216A">
        <w:rPr>
          <w:rFonts w:cstheme="minorHAnsi"/>
        </w:rPr>
        <w:t xml:space="preserve">ace </w:t>
      </w:r>
      <w:r>
        <w:rPr>
          <w:rFonts w:cstheme="minorHAnsi"/>
        </w:rPr>
        <w:t>c</w:t>
      </w:r>
      <w:r w:rsidRPr="007B216A">
        <w:rPr>
          <w:rFonts w:cstheme="minorHAnsi"/>
        </w:rPr>
        <w:t xml:space="preserve">hallenges and </w:t>
      </w:r>
      <w:r>
        <w:rPr>
          <w:rFonts w:cstheme="minorHAnsi"/>
        </w:rPr>
        <w:t>l</w:t>
      </w:r>
      <w:r w:rsidRPr="007B216A">
        <w:rPr>
          <w:rFonts w:cstheme="minorHAnsi"/>
        </w:rPr>
        <w:t xml:space="preserve">imitations in </w:t>
      </w:r>
      <w:r>
        <w:rPr>
          <w:rFonts w:cstheme="minorHAnsi"/>
        </w:rPr>
        <w:t>b</w:t>
      </w:r>
      <w:r w:rsidRPr="007B216A">
        <w:rPr>
          <w:rFonts w:cstheme="minorHAnsi"/>
        </w:rPr>
        <w:t xml:space="preserve">one </w:t>
      </w:r>
      <w:r>
        <w:rPr>
          <w:rFonts w:cstheme="minorHAnsi"/>
        </w:rPr>
        <w:t>d</w:t>
      </w:r>
      <w:r w:rsidRPr="007B216A">
        <w:rPr>
          <w:rFonts w:cstheme="minorHAnsi"/>
        </w:rPr>
        <w:t xml:space="preserve">iseases </w:t>
      </w:r>
      <w:r>
        <w:rPr>
          <w:rFonts w:cstheme="minorHAnsi"/>
        </w:rPr>
        <w:t>m</w:t>
      </w:r>
      <w:r w:rsidRPr="007B216A">
        <w:rPr>
          <w:rFonts w:cstheme="minorHAnsi"/>
        </w:rPr>
        <w:t>anagement.</w:t>
      </w:r>
      <w:r>
        <w:rPr>
          <w:rFonts w:cstheme="minorHAnsi"/>
        </w:rPr>
        <w:t>”</w:t>
      </w:r>
      <w:r w:rsidRPr="007B216A">
        <w:rPr>
          <w:rFonts w:cstheme="minorHAnsi"/>
        </w:rPr>
        <w:t xml:space="preserve"> </w:t>
      </w:r>
      <w:r w:rsidRPr="00677D80">
        <w:rPr>
          <w:rFonts w:cstheme="minorHAnsi"/>
          <w:i/>
          <w:iCs/>
        </w:rPr>
        <w:t>Advanced Therapeutics</w:t>
      </w:r>
      <w:r w:rsidRPr="007B216A">
        <w:rPr>
          <w:rFonts w:cstheme="minorHAnsi"/>
        </w:rPr>
        <w:t>.</w:t>
      </w:r>
      <w:r w:rsidRPr="007B216A">
        <w:rPr>
          <w:rFonts w:cstheme="minorHAnsi"/>
          <w:i/>
          <w:iCs/>
        </w:rPr>
        <w:t xml:space="preserve"> </w:t>
      </w:r>
      <w:r w:rsidRPr="003E79AA">
        <w:rPr>
          <w:rFonts w:cstheme="minorHAnsi"/>
        </w:rPr>
        <w:t xml:space="preserve">2021;4(12):210. </w:t>
      </w:r>
      <w:hyperlink r:id="rId10" w:history="1">
        <w:r w:rsidRPr="009F5EBE">
          <w:rPr>
            <w:rStyle w:val="Hyperlink"/>
            <w:rFonts w:cstheme="minorHAnsi"/>
            <w:color w:val="000000" w:themeColor="text1"/>
          </w:rPr>
          <w:t>https://doi</w:t>
        </w:r>
      </w:hyperlink>
      <w:r w:rsidRPr="009F5EBE">
        <w:rPr>
          <w:rFonts w:cstheme="minorHAnsi"/>
          <w:color w:val="000000" w:themeColor="text1"/>
        </w:rPr>
        <w:t>.</w:t>
      </w:r>
      <w:r w:rsidRPr="003E79AA">
        <w:rPr>
          <w:rFonts w:cstheme="minorHAnsi"/>
        </w:rPr>
        <w:t>org/10.1002/adtp.202100152.</w:t>
      </w:r>
    </w:p>
    <w:p w14:paraId="012BCC63" w14:textId="77777777" w:rsidR="007900D7" w:rsidRDefault="007900D7" w:rsidP="007900D7">
      <w:pPr>
        <w:spacing w:after="0" w:line="240" w:lineRule="exact"/>
        <w:rPr>
          <w:rFonts w:ascii="TimesNewRomanPSMT" w:hAnsi="TimesNewRomanPSMT" w:cs="TimesNewRomanPSMT"/>
          <w:sz w:val="21"/>
          <w:szCs w:val="21"/>
        </w:rPr>
      </w:pPr>
    </w:p>
    <w:p w14:paraId="084C952F" w14:textId="77777777" w:rsidR="007900D7" w:rsidRPr="00DE43A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E43AB">
        <w:rPr>
          <w:rFonts w:cstheme="minorHAnsi"/>
        </w:rPr>
        <w:t xml:space="preserve">Ling J, </w:t>
      </w:r>
      <w:r w:rsidRPr="00DE43AB">
        <w:rPr>
          <w:rFonts w:cstheme="minorHAnsi"/>
          <w:b/>
          <w:bCs/>
        </w:rPr>
        <w:t xml:space="preserve">Hirase T. </w:t>
      </w:r>
      <w:r>
        <w:rPr>
          <w:rFonts w:cstheme="minorHAnsi"/>
          <w:b/>
          <w:bCs/>
        </w:rPr>
        <w:t>“</w:t>
      </w:r>
      <w:r w:rsidRPr="00DE43AB">
        <w:rPr>
          <w:rFonts w:cstheme="minorHAnsi"/>
        </w:rPr>
        <w:t xml:space="preserve">Necrotizing </w:t>
      </w:r>
      <w:r>
        <w:rPr>
          <w:rFonts w:cstheme="minorHAnsi"/>
        </w:rPr>
        <w:t>f</w:t>
      </w:r>
      <w:r w:rsidRPr="00DE43AB">
        <w:rPr>
          <w:rFonts w:cstheme="minorHAnsi"/>
        </w:rPr>
        <w:t xml:space="preserve">asciitis </w:t>
      </w:r>
      <w:r>
        <w:rPr>
          <w:rFonts w:cstheme="minorHAnsi"/>
        </w:rPr>
        <w:t>d</w:t>
      </w:r>
      <w:r w:rsidRPr="00DE43AB">
        <w:rPr>
          <w:rFonts w:cstheme="minorHAnsi"/>
        </w:rPr>
        <w:t xml:space="preserve">ue to </w:t>
      </w:r>
      <w:proofErr w:type="spellStart"/>
      <w:r w:rsidRPr="00DE43AB">
        <w:rPr>
          <w:rFonts w:cstheme="minorHAnsi"/>
        </w:rPr>
        <w:t>Prevotella</w:t>
      </w:r>
      <w:proofErr w:type="spellEnd"/>
      <w:r w:rsidRPr="00DE43AB">
        <w:rPr>
          <w:rFonts w:cstheme="minorHAnsi"/>
        </w:rPr>
        <w:t xml:space="preserve"> </w:t>
      </w:r>
      <w:proofErr w:type="spellStart"/>
      <w:r w:rsidRPr="00DE43AB">
        <w:rPr>
          <w:rFonts w:cstheme="minorHAnsi"/>
        </w:rPr>
        <w:t>denticola</w:t>
      </w:r>
      <w:proofErr w:type="spellEnd"/>
      <w:r w:rsidRPr="00DE43AB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DE43AB">
        <w:rPr>
          <w:rFonts w:cstheme="minorHAnsi"/>
        </w:rPr>
        <w:t xml:space="preserve">nfection in an </w:t>
      </w:r>
      <w:r>
        <w:rPr>
          <w:rFonts w:cstheme="minorHAnsi"/>
        </w:rPr>
        <w:t>i</w:t>
      </w:r>
      <w:r w:rsidRPr="00DE43AB">
        <w:rPr>
          <w:rFonts w:cstheme="minorHAnsi"/>
        </w:rPr>
        <w:t xml:space="preserve">ntravenous </w:t>
      </w:r>
      <w:r>
        <w:rPr>
          <w:rFonts w:cstheme="minorHAnsi"/>
        </w:rPr>
        <w:t>d</w:t>
      </w:r>
      <w:r w:rsidRPr="00DE43AB">
        <w:rPr>
          <w:rFonts w:cstheme="minorHAnsi"/>
        </w:rPr>
        <w:t xml:space="preserve">rug </w:t>
      </w:r>
      <w:r>
        <w:rPr>
          <w:rFonts w:cstheme="minorHAnsi"/>
        </w:rPr>
        <w:t>u</w:t>
      </w:r>
      <w:r w:rsidRPr="00DE43AB">
        <w:rPr>
          <w:rFonts w:cstheme="minorHAnsi"/>
        </w:rPr>
        <w:t>ser.</w:t>
      </w:r>
      <w:r>
        <w:rPr>
          <w:rFonts w:cstheme="minorHAnsi"/>
        </w:rPr>
        <w:t>”</w:t>
      </w:r>
      <w:r w:rsidRPr="00DE43AB">
        <w:rPr>
          <w:rFonts w:cstheme="minorHAnsi"/>
        </w:rPr>
        <w:t xml:space="preserve"> </w:t>
      </w:r>
      <w:proofErr w:type="spellStart"/>
      <w:r w:rsidRPr="00DE43AB">
        <w:rPr>
          <w:rFonts w:cstheme="minorHAnsi"/>
          <w:i/>
          <w:iCs/>
        </w:rPr>
        <w:t>Cureus</w:t>
      </w:r>
      <w:proofErr w:type="spellEnd"/>
      <w:r w:rsidRPr="00DE43AB">
        <w:rPr>
          <w:rFonts w:cstheme="minorHAnsi"/>
          <w:i/>
          <w:iCs/>
        </w:rPr>
        <w:t>.</w:t>
      </w:r>
    </w:p>
    <w:p w14:paraId="7D03EDC9" w14:textId="77777777" w:rsidR="007900D7" w:rsidRPr="00DE43AB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43AB">
        <w:rPr>
          <w:rFonts w:cstheme="minorHAnsi"/>
        </w:rPr>
        <w:t>2022;14(1</w:t>
      </w:r>
      <w:proofErr w:type="gramStart"/>
      <w:r w:rsidRPr="00DE43AB">
        <w:rPr>
          <w:rFonts w:cstheme="minorHAnsi"/>
        </w:rPr>
        <w:t>):e</w:t>
      </w:r>
      <w:proofErr w:type="gramEnd"/>
      <w:r w:rsidRPr="00DE43AB">
        <w:rPr>
          <w:rFonts w:cstheme="minorHAnsi"/>
        </w:rPr>
        <w:t>20901. PMID: 35145805</w:t>
      </w:r>
      <w:r>
        <w:rPr>
          <w:rFonts w:cstheme="minorHAnsi"/>
        </w:rPr>
        <w:t>.</w:t>
      </w:r>
    </w:p>
    <w:p w14:paraId="1AC628D4" w14:textId="77777777" w:rsidR="007900D7" w:rsidRPr="00DC6655" w:rsidRDefault="007900D7" w:rsidP="007900D7">
      <w:pPr>
        <w:spacing w:after="0" w:line="240" w:lineRule="exact"/>
        <w:rPr>
          <w:rFonts w:cstheme="minorHAnsi"/>
        </w:rPr>
      </w:pPr>
    </w:p>
    <w:p w14:paraId="3F18FEFE" w14:textId="77777777" w:rsidR="007900D7" w:rsidRPr="003A696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3A6967">
        <w:rPr>
          <w:rFonts w:cstheme="minorHAnsi"/>
        </w:rPr>
        <w:t>Haghshenas</w:t>
      </w:r>
      <w:proofErr w:type="spellEnd"/>
      <w:r w:rsidRPr="003A6967">
        <w:rPr>
          <w:rFonts w:cstheme="minorHAnsi"/>
        </w:rPr>
        <w:t xml:space="preserve"> V, </w:t>
      </w:r>
      <w:proofErr w:type="spellStart"/>
      <w:r w:rsidRPr="003A6967">
        <w:rPr>
          <w:rFonts w:cstheme="minorHAnsi"/>
        </w:rPr>
        <w:t>Moghimi</w:t>
      </w:r>
      <w:proofErr w:type="spellEnd"/>
      <w:r w:rsidRPr="003A6967">
        <w:rPr>
          <w:rFonts w:cstheme="minorHAnsi"/>
        </w:rPr>
        <w:t xml:space="preserve"> M, </w:t>
      </w:r>
      <w:proofErr w:type="spellStart"/>
      <w:r w:rsidRPr="003A6967">
        <w:rPr>
          <w:rFonts w:cstheme="minorHAnsi"/>
        </w:rPr>
        <w:t>Haghshenas</w:t>
      </w:r>
      <w:proofErr w:type="spellEnd"/>
      <w:r w:rsidRPr="003A6967">
        <w:rPr>
          <w:rFonts w:cstheme="minorHAnsi"/>
        </w:rPr>
        <w:t xml:space="preserve"> MP, Shin C, Holderread BM, </w:t>
      </w:r>
      <w:r w:rsidRPr="003A6967">
        <w:rPr>
          <w:rFonts w:cstheme="minorHAnsi"/>
          <w:b/>
          <w:bCs/>
        </w:rPr>
        <w:t>Hirase T</w:t>
      </w:r>
      <w:r w:rsidRPr="003A6967">
        <w:rPr>
          <w:rFonts w:cstheme="minorHAnsi"/>
        </w:rPr>
        <w:t xml:space="preserve">, Hanson DS, </w:t>
      </w:r>
      <w:proofErr w:type="spellStart"/>
      <w:r w:rsidRPr="003A6967">
        <w:rPr>
          <w:rFonts w:cstheme="minorHAnsi"/>
        </w:rPr>
        <w:t>Rhines</w:t>
      </w:r>
      <w:proofErr w:type="spellEnd"/>
      <w:r w:rsidRPr="003A6967">
        <w:rPr>
          <w:rFonts w:cstheme="minorHAnsi"/>
        </w:rPr>
        <w:t xml:space="preserve"> L, Marco</w:t>
      </w:r>
    </w:p>
    <w:p w14:paraId="3CFB3608" w14:textId="77777777" w:rsidR="007900D7" w:rsidRPr="003A696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967">
        <w:rPr>
          <w:rFonts w:cstheme="minorHAnsi"/>
        </w:rPr>
        <w:t xml:space="preserve">RAW. </w:t>
      </w:r>
      <w:r>
        <w:rPr>
          <w:rFonts w:cstheme="minorHAnsi"/>
        </w:rPr>
        <w:t>“</w:t>
      </w:r>
      <w:r w:rsidRPr="003A6967">
        <w:rPr>
          <w:rFonts w:cstheme="minorHAnsi"/>
        </w:rPr>
        <w:t xml:space="preserve">Scoliosis </w:t>
      </w:r>
      <w:r>
        <w:rPr>
          <w:rFonts w:cstheme="minorHAnsi"/>
        </w:rPr>
        <w:t>f</w:t>
      </w:r>
      <w:r w:rsidRPr="003A6967">
        <w:rPr>
          <w:rFonts w:cstheme="minorHAnsi"/>
        </w:rPr>
        <w:t xml:space="preserve">ollowing </w:t>
      </w:r>
      <w:r>
        <w:rPr>
          <w:rFonts w:cstheme="minorHAnsi"/>
        </w:rPr>
        <w:t>c</w:t>
      </w:r>
      <w:r w:rsidRPr="003A6967">
        <w:rPr>
          <w:rFonts w:cstheme="minorHAnsi"/>
        </w:rPr>
        <w:t xml:space="preserve">hest </w:t>
      </w:r>
      <w:r>
        <w:rPr>
          <w:rFonts w:cstheme="minorHAnsi"/>
        </w:rPr>
        <w:t>w</w:t>
      </w:r>
      <w:r w:rsidRPr="003A6967">
        <w:rPr>
          <w:rFonts w:cstheme="minorHAnsi"/>
        </w:rPr>
        <w:t xml:space="preserve">all </w:t>
      </w:r>
      <w:r>
        <w:rPr>
          <w:rFonts w:cstheme="minorHAnsi"/>
        </w:rPr>
        <w:t>r</w:t>
      </w:r>
      <w:r w:rsidRPr="003A6967">
        <w:rPr>
          <w:rFonts w:cstheme="minorHAnsi"/>
        </w:rPr>
        <w:t xml:space="preserve">esection for </w:t>
      </w:r>
      <w:r>
        <w:rPr>
          <w:rFonts w:cstheme="minorHAnsi"/>
        </w:rPr>
        <w:t>t</w:t>
      </w:r>
      <w:r w:rsidRPr="003A6967">
        <w:rPr>
          <w:rFonts w:cstheme="minorHAnsi"/>
        </w:rPr>
        <w:t xml:space="preserve">umor </w:t>
      </w:r>
      <w:r>
        <w:rPr>
          <w:rFonts w:cstheme="minorHAnsi"/>
        </w:rPr>
        <w:t>w</w:t>
      </w:r>
      <w:r w:rsidRPr="003A6967">
        <w:rPr>
          <w:rFonts w:cstheme="minorHAnsi"/>
        </w:rPr>
        <w:t xml:space="preserve">ith and </w:t>
      </w:r>
      <w:r>
        <w:rPr>
          <w:rFonts w:cstheme="minorHAnsi"/>
        </w:rPr>
        <w:t>w</w:t>
      </w:r>
      <w:r w:rsidRPr="003A6967">
        <w:rPr>
          <w:rFonts w:cstheme="minorHAnsi"/>
        </w:rPr>
        <w:t xml:space="preserve">ithout </w:t>
      </w:r>
      <w:r>
        <w:rPr>
          <w:rFonts w:cstheme="minorHAnsi"/>
        </w:rPr>
        <w:t>p</w:t>
      </w:r>
      <w:r w:rsidRPr="003A6967">
        <w:rPr>
          <w:rFonts w:cstheme="minorHAnsi"/>
        </w:rPr>
        <w:t xml:space="preserve">rophylactic </w:t>
      </w:r>
      <w:r>
        <w:rPr>
          <w:rFonts w:cstheme="minorHAnsi"/>
        </w:rPr>
        <w:t>f</w:t>
      </w:r>
      <w:r w:rsidRPr="003A6967">
        <w:rPr>
          <w:rFonts w:cstheme="minorHAnsi"/>
        </w:rPr>
        <w:t xml:space="preserve">ixation: Case </w:t>
      </w:r>
      <w:r>
        <w:rPr>
          <w:rFonts w:cstheme="minorHAnsi"/>
        </w:rPr>
        <w:t>s</w:t>
      </w:r>
      <w:r w:rsidRPr="003A6967">
        <w:rPr>
          <w:rFonts w:cstheme="minorHAnsi"/>
        </w:rPr>
        <w:t>eries.</w:t>
      </w:r>
      <w:r>
        <w:rPr>
          <w:rFonts w:cstheme="minorHAnsi"/>
        </w:rPr>
        <w:t>”</w:t>
      </w:r>
    </w:p>
    <w:p w14:paraId="0C54AFFE" w14:textId="77777777" w:rsidR="007900D7" w:rsidRPr="003A6967" w:rsidRDefault="007900D7" w:rsidP="00790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proofErr w:type="spellStart"/>
      <w:r w:rsidRPr="003A6967">
        <w:rPr>
          <w:rFonts w:cstheme="minorHAnsi"/>
          <w:i/>
          <w:iCs/>
        </w:rPr>
        <w:t>Cureus</w:t>
      </w:r>
      <w:proofErr w:type="spellEnd"/>
      <w:r w:rsidRPr="003A6967">
        <w:rPr>
          <w:rFonts w:cstheme="minorHAnsi"/>
          <w:i/>
          <w:iCs/>
        </w:rPr>
        <w:t xml:space="preserve">. </w:t>
      </w:r>
      <w:r w:rsidRPr="003A6967">
        <w:rPr>
          <w:rFonts w:cstheme="minorHAnsi"/>
        </w:rPr>
        <w:t>2022; 14(1</w:t>
      </w:r>
      <w:proofErr w:type="gramStart"/>
      <w:r w:rsidRPr="003A6967">
        <w:rPr>
          <w:rFonts w:cstheme="minorHAnsi"/>
        </w:rPr>
        <w:t>):e</w:t>
      </w:r>
      <w:proofErr w:type="gramEnd"/>
      <w:r w:rsidRPr="003A6967">
        <w:rPr>
          <w:rFonts w:cstheme="minorHAnsi"/>
        </w:rPr>
        <w:t>21115. PMID: 35165572</w:t>
      </w:r>
      <w:r>
        <w:rPr>
          <w:rFonts w:cstheme="minorHAnsi"/>
        </w:rPr>
        <w:t>.</w:t>
      </w:r>
    </w:p>
    <w:p w14:paraId="27F06A02" w14:textId="77777777" w:rsidR="007900D7" w:rsidRPr="008E639E" w:rsidRDefault="007900D7" w:rsidP="007900D7">
      <w:pPr>
        <w:pStyle w:val="default"/>
        <w:tabs>
          <w:tab w:val="left" w:pos="1269"/>
        </w:tabs>
        <w:spacing w:before="0" w:beforeAutospacing="0" w:after="0" w:afterAutospacing="0" w:line="240" w:lineRule="exact"/>
        <w:rPr>
          <w:rFonts w:asciiTheme="minorHAnsi" w:hAnsiTheme="minorHAnsi" w:cstheme="minorHAnsi"/>
        </w:rPr>
      </w:pPr>
      <w:r w:rsidRPr="008E639E">
        <w:rPr>
          <w:rFonts w:asciiTheme="minorHAnsi" w:hAnsiTheme="minorHAnsi" w:cstheme="minorHAnsi"/>
        </w:rPr>
        <w:t xml:space="preserve">               </w:t>
      </w:r>
    </w:p>
    <w:p w14:paraId="3AC50AF0" w14:textId="77777777" w:rsidR="006028AF" w:rsidRDefault="006028AF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9908B5" w14:textId="77777777" w:rsidR="006028AF" w:rsidRDefault="006028AF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1F942F" w14:textId="34417101" w:rsidR="007900D7" w:rsidRPr="00BD067E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67E">
        <w:rPr>
          <w:rFonts w:cstheme="minorHAnsi"/>
          <w:b/>
          <w:bCs/>
        </w:rPr>
        <w:t xml:space="preserve">Hirase T, </w:t>
      </w:r>
      <w:r w:rsidRPr="00BD067E">
        <w:rPr>
          <w:rFonts w:cstheme="minorHAnsi"/>
        </w:rPr>
        <w:t xml:space="preserve">Ling JF, </w:t>
      </w:r>
      <w:proofErr w:type="spellStart"/>
      <w:r w:rsidRPr="00BD067E">
        <w:rPr>
          <w:rFonts w:cstheme="minorHAnsi"/>
        </w:rPr>
        <w:t>Haghshenas</w:t>
      </w:r>
      <w:proofErr w:type="spellEnd"/>
      <w:r w:rsidRPr="00BD067E">
        <w:rPr>
          <w:rFonts w:cstheme="minorHAnsi"/>
        </w:rPr>
        <w:t xml:space="preserve"> V, Fuld R, Dong D, Hanson DS, Meyer BC, Marco RAW. </w:t>
      </w:r>
      <w:r>
        <w:rPr>
          <w:rFonts w:cstheme="minorHAnsi"/>
        </w:rPr>
        <w:t>“</w:t>
      </w:r>
      <w:r w:rsidRPr="00BD067E">
        <w:rPr>
          <w:rFonts w:cstheme="minorHAnsi"/>
        </w:rPr>
        <w:t>Obesity is not associated</w:t>
      </w:r>
    </w:p>
    <w:p w14:paraId="4F84B786" w14:textId="77777777" w:rsidR="007900D7" w:rsidRPr="00BD067E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D067E">
        <w:rPr>
          <w:rFonts w:cstheme="minorHAnsi"/>
        </w:rPr>
        <w:t>with perioperative adverse events in patients undergoing complex revision surgery for the thoracolumbar spine.</w:t>
      </w:r>
      <w:r>
        <w:rPr>
          <w:rFonts w:cstheme="minorHAnsi"/>
        </w:rPr>
        <w:t>”</w:t>
      </w:r>
      <w:r w:rsidRPr="00BD067E">
        <w:rPr>
          <w:rFonts w:cstheme="minorHAnsi"/>
        </w:rPr>
        <w:t xml:space="preserve"> </w:t>
      </w:r>
      <w:r w:rsidRPr="00BD067E">
        <w:rPr>
          <w:rFonts w:cstheme="minorHAnsi"/>
          <w:i/>
          <w:iCs/>
        </w:rPr>
        <w:t>BMC</w:t>
      </w:r>
    </w:p>
    <w:p w14:paraId="31817176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67E">
        <w:rPr>
          <w:rFonts w:cstheme="minorHAnsi"/>
          <w:i/>
          <w:iCs/>
        </w:rPr>
        <w:t>Musculoskeletal</w:t>
      </w:r>
      <w:r w:rsidRPr="00BD067E">
        <w:rPr>
          <w:rFonts w:cstheme="minorHAnsi"/>
        </w:rPr>
        <w:t>. 2022;23(1). PMID: 35659650.</w:t>
      </w:r>
    </w:p>
    <w:p w14:paraId="4DEA9747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3BBA6FB6" w14:textId="77777777" w:rsidR="007900D7" w:rsidRPr="00795A0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A04">
        <w:rPr>
          <w:rFonts w:cstheme="minorHAnsi"/>
          <w:b/>
          <w:bCs/>
        </w:rPr>
        <w:t xml:space="preserve">Hirase T, </w:t>
      </w:r>
      <w:r w:rsidRPr="00795A04">
        <w:rPr>
          <w:rFonts w:cstheme="minorHAnsi"/>
        </w:rPr>
        <w:t xml:space="preserve">Shin C, Ling J, Phelps B, </w:t>
      </w:r>
      <w:proofErr w:type="spellStart"/>
      <w:r w:rsidRPr="00795A04">
        <w:rPr>
          <w:rFonts w:cstheme="minorHAnsi"/>
        </w:rPr>
        <w:t>Haghshenas</w:t>
      </w:r>
      <w:proofErr w:type="spellEnd"/>
      <w:r w:rsidRPr="00795A04">
        <w:rPr>
          <w:rFonts w:cstheme="minorHAnsi"/>
        </w:rPr>
        <w:t xml:space="preserve"> V, </w:t>
      </w:r>
      <w:proofErr w:type="spellStart"/>
      <w:r w:rsidRPr="00795A04">
        <w:rPr>
          <w:rFonts w:cstheme="minorHAnsi"/>
        </w:rPr>
        <w:t>Saifi</w:t>
      </w:r>
      <w:proofErr w:type="spellEnd"/>
      <w:r w:rsidRPr="00795A04">
        <w:rPr>
          <w:rFonts w:cstheme="minorHAnsi"/>
        </w:rPr>
        <w:t xml:space="preserve"> C, Hanson DS. </w:t>
      </w:r>
      <w:r>
        <w:rPr>
          <w:rFonts w:cstheme="minorHAnsi"/>
        </w:rPr>
        <w:t>“</w:t>
      </w:r>
      <w:r w:rsidRPr="00795A04">
        <w:rPr>
          <w:rFonts w:cstheme="minorHAnsi"/>
        </w:rPr>
        <w:t xml:space="preserve">S2 Alar-Iliac </w:t>
      </w:r>
      <w:r>
        <w:rPr>
          <w:rFonts w:cstheme="minorHAnsi"/>
        </w:rPr>
        <w:t>s</w:t>
      </w:r>
      <w:r w:rsidRPr="00795A04">
        <w:rPr>
          <w:rFonts w:cstheme="minorHAnsi"/>
        </w:rPr>
        <w:t xml:space="preserve">crew versus </w:t>
      </w:r>
      <w:r>
        <w:rPr>
          <w:rFonts w:cstheme="minorHAnsi"/>
        </w:rPr>
        <w:t>t</w:t>
      </w:r>
      <w:r w:rsidRPr="00795A04">
        <w:rPr>
          <w:rFonts w:cstheme="minorHAnsi"/>
        </w:rPr>
        <w:t xml:space="preserve">raditional </w:t>
      </w:r>
      <w:r>
        <w:rPr>
          <w:rFonts w:cstheme="minorHAnsi"/>
        </w:rPr>
        <w:t>i</w:t>
      </w:r>
      <w:r w:rsidRPr="00795A04">
        <w:rPr>
          <w:rFonts w:cstheme="minorHAnsi"/>
        </w:rPr>
        <w:t>liac</w:t>
      </w:r>
    </w:p>
    <w:p w14:paraId="7A5C68B0" w14:textId="77777777" w:rsidR="007900D7" w:rsidRPr="00795A0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795A04">
        <w:rPr>
          <w:rFonts w:cstheme="minorHAnsi"/>
        </w:rPr>
        <w:t xml:space="preserve">crew for </w:t>
      </w:r>
      <w:r>
        <w:rPr>
          <w:rFonts w:cstheme="minorHAnsi"/>
        </w:rPr>
        <w:t>s</w:t>
      </w:r>
      <w:r w:rsidRPr="00795A04">
        <w:rPr>
          <w:rFonts w:cstheme="minorHAnsi"/>
        </w:rPr>
        <w:t xml:space="preserve">pinopelvic </w:t>
      </w:r>
      <w:r>
        <w:rPr>
          <w:rFonts w:cstheme="minorHAnsi"/>
        </w:rPr>
        <w:t>f</w:t>
      </w:r>
      <w:r w:rsidRPr="00795A04">
        <w:rPr>
          <w:rFonts w:cstheme="minorHAnsi"/>
        </w:rPr>
        <w:t xml:space="preserve">ixation: A </w:t>
      </w:r>
      <w:r>
        <w:rPr>
          <w:rFonts w:cstheme="minorHAnsi"/>
        </w:rPr>
        <w:t>s</w:t>
      </w:r>
      <w:r w:rsidRPr="00795A04">
        <w:rPr>
          <w:rFonts w:cstheme="minorHAnsi"/>
        </w:rPr>
        <w:t xml:space="preserve">ystematic </w:t>
      </w:r>
      <w:r>
        <w:rPr>
          <w:rFonts w:cstheme="minorHAnsi"/>
        </w:rPr>
        <w:t>r</w:t>
      </w:r>
      <w:r w:rsidRPr="00795A04">
        <w:rPr>
          <w:rFonts w:cstheme="minorHAnsi"/>
        </w:rPr>
        <w:t xml:space="preserve">eview of </w:t>
      </w:r>
      <w:r>
        <w:rPr>
          <w:rFonts w:cstheme="minorHAnsi"/>
        </w:rPr>
        <w:t>c</w:t>
      </w:r>
      <w:r w:rsidRPr="00795A04">
        <w:rPr>
          <w:rFonts w:cstheme="minorHAnsi"/>
        </w:rPr>
        <w:t xml:space="preserve">omparative </w:t>
      </w:r>
      <w:r>
        <w:rPr>
          <w:rFonts w:cstheme="minorHAnsi"/>
        </w:rPr>
        <w:t>b</w:t>
      </w:r>
      <w:r w:rsidRPr="00795A04">
        <w:rPr>
          <w:rFonts w:cstheme="minorHAnsi"/>
        </w:rPr>
        <w:t xml:space="preserve">iomechanical </w:t>
      </w:r>
      <w:r>
        <w:rPr>
          <w:rFonts w:cstheme="minorHAnsi"/>
        </w:rPr>
        <w:t>s</w:t>
      </w:r>
      <w:r w:rsidRPr="00795A04">
        <w:rPr>
          <w:rFonts w:cstheme="minorHAnsi"/>
        </w:rPr>
        <w:t>tudies.</w:t>
      </w:r>
      <w:r>
        <w:rPr>
          <w:rFonts w:cstheme="minorHAnsi"/>
        </w:rPr>
        <w:t>”</w:t>
      </w:r>
      <w:r w:rsidRPr="00795A04">
        <w:rPr>
          <w:rFonts w:cstheme="minorHAnsi"/>
        </w:rPr>
        <w:t xml:space="preserve"> </w:t>
      </w:r>
      <w:r w:rsidRPr="00795A04">
        <w:rPr>
          <w:rFonts w:cstheme="minorHAnsi"/>
          <w:i/>
          <w:iCs/>
        </w:rPr>
        <w:t>Spine Deformity</w:t>
      </w:r>
      <w:r w:rsidRPr="00795A04">
        <w:rPr>
          <w:rFonts w:cstheme="minorHAnsi"/>
        </w:rPr>
        <w:t>.</w:t>
      </w:r>
    </w:p>
    <w:p w14:paraId="46292465" w14:textId="77777777" w:rsidR="007900D7" w:rsidRPr="00795A0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5A04">
        <w:rPr>
          <w:rFonts w:cstheme="minorHAnsi"/>
        </w:rPr>
        <w:t>2022. PMID: 35763199.</w:t>
      </w:r>
    </w:p>
    <w:p w14:paraId="3366054B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6BE5D67A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82524">
        <w:rPr>
          <w:rFonts w:cstheme="minorHAnsi"/>
          <w:b/>
          <w:bCs/>
        </w:rPr>
        <w:t>Hirase</w:t>
      </w:r>
      <w:proofErr w:type="spellEnd"/>
      <w:r w:rsidRPr="00582524">
        <w:rPr>
          <w:rFonts w:cstheme="minorHAnsi"/>
          <w:b/>
          <w:bCs/>
        </w:rPr>
        <w:t xml:space="preserve"> T, </w:t>
      </w:r>
      <w:proofErr w:type="spellStart"/>
      <w:r w:rsidRPr="00582524">
        <w:rPr>
          <w:rFonts w:cstheme="minorHAnsi"/>
        </w:rPr>
        <w:t>Haghshenas</w:t>
      </w:r>
      <w:proofErr w:type="spellEnd"/>
      <w:r w:rsidRPr="00582524">
        <w:rPr>
          <w:rFonts w:cstheme="minorHAnsi"/>
        </w:rPr>
        <w:t xml:space="preserve"> V, </w:t>
      </w:r>
      <w:proofErr w:type="spellStart"/>
      <w:r w:rsidRPr="00582524">
        <w:rPr>
          <w:rFonts w:cstheme="minorHAnsi"/>
        </w:rPr>
        <w:t>Bratescu</w:t>
      </w:r>
      <w:proofErr w:type="spellEnd"/>
      <w:r w:rsidRPr="00582524">
        <w:rPr>
          <w:rFonts w:cstheme="minorHAnsi"/>
        </w:rPr>
        <w:t xml:space="preserve"> R, Dong D, </w:t>
      </w:r>
      <w:proofErr w:type="spellStart"/>
      <w:r w:rsidRPr="00582524">
        <w:rPr>
          <w:rFonts w:cstheme="minorHAnsi"/>
        </w:rPr>
        <w:t>Kuo</w:t>
      </w:r>
      <w:proofErr w:type="spellEnd"/>
      <w:r w:rsidRPr="00582524">
        <w:rPr>
          <w:rFonts w:cstheme="minorHAnsi"/>
        </w:rPr>
        <w:t xml:space="preserve"> PH, Rashid A, </w:t>
      </w:r>
      <w:proofErr w:type="spellStart"/>
      <w:r w:rsidRPr="00582524">
        <w:rPr>
          <w:rFonts w:cstheme="minorHAnsi"/>
        </w:rPr>
        <w:t>Kavuri</w:t>
      </w:r>
      <w:proofErr w:type="spellEnd"/>
      <w:r w:rsidRPr="00582524">
        <w:rPr>
          <w:rFonts w:cstheme="minorHAnsi"/>
        </w:rPr>
        <w:t xml:space="preserve"> V, Hanson DS, Meyer BC, Marco RAW.</w:t>
      </w:r>
    </w:p>
    <w:p w14:paraId="6B61E40E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>Authors</w:t>
      </w:r>
      <w:r>
        <w:rPr>
          <w:rFonts w:cstheme="minorHAnsi"/>
        </w:rPr>
        <w:t>’</w:t>
      </w:r>
      <w:r w:rsidRPr="00582524">
        <w:rPr>
          <w:rFonts w:cstheme="minorHAnsi"/>
        </w:rPr>
        <w:t xml:space="preserve"> </w:t>
      </w:r>
      <w:proofErr w:type="gramStart"/>
      <w:r w:rsidRPr="00582524">
        <w:rPr>
          <w:rFonts w:cstheme="minorHAnsi"/>
        </w:rPr>
        <w:t>reply</w:t>
      </w:r>
      <w:proofErr w:type="gramEnd"/>
      <w:r w:rsidRPr="00582524">
        <w:rPr>
          <w:rFonts w:cstheme="minorHAnsi"/>
        </w:rPr>
        <w:t xml:space="preserve"> to letter to the editor regarding </w:t>
      </w:r>
      <w:r>
        <w:rPr>
          <w:rFonts w:cstheme="minorHAnsi"/>
        </w:rPr>
        <w:t>“</w:t>
      </w:r>
      <w:r w:rsidRPr="00582524">
        <w:rPr>
          <w:rFonts w:cstheme="minorHAnsi"/>
        </w:rPr>
        <w:t>Sarcopenia predicts perioperative adverse events following complex</w:t>
      </w:r>
    </w:p>
    <w:p w14:paraId="2576CFEB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>revision surgery for the thoracolumbar spine</w:t>
      </w:r>
      <w:r>
        <w:rPr>
          <w:rFonts w:cstheme="minorHAnsi"/>
        </w:rPr>
        <w:t>.”</w:t>
      </w:r>
      <w:r w:rsidRPr="00582524">
        <w:rPr>
          <w:rFonts w:cstheme="minorHAnsi"/>
        </w:rPr>
        <w:t xml:space="preserve"> </w:t>
      </w:r>
      <w:r w:rsidRPr="00582524">
        <w:rPr>
          <w:rFonts w:cstheme="minorHAnsi"/>
          <w:i/>
          <w:iCs/>
        </w:rPr>
        <w:t xml:space="preserve">Spine J. </w:t>
      </w:r>
      <w:r w:rsidRPr="00582524">
        <w:rPr>
          <w:rFonts w:cstheme="minorHAnsi"/>
        </w:rPr>
        <w:t>2021;21(11):1950-1951. PMID: 34749957.</w:t>
      </w:r>
    </w:p>
    <w:p w14:paraId="5A133453" w14:textId="77777777" w:rsidR="007900D7" w:rsidRPr="00582524" w:rsidRDefault="007900D7" w:rsidP="007900D7">
      <w:pPr>
        <w:spacing w:after="0" w:line="240" w:lineRule="exact"/>
        <w:rPr>
          <w:rFonts w:cstheme="minorHAnsi"/>
        </w:rPr>
      </w:pPr>
    </w:p>
    <w:p w14:paraId="2DCB38B5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82524">
        <w:rPr>
          <w:rFonts w:cstheme="minorHAnsi"/>
          <w:b/>
          <w:bCs/>
        </w:rPr>
        <w:t>Hirase</w:t>
      </w:r>
      <w:proofErr w:type="spellEnd"/>
      <w:r w:rsidRPr="00582524">
        <w:rPr>
          <w:rFonts w:cstheme="minorHAnsi"/>
          <w:b/>
          <w:bCs/>
        </w:rPr>
        <w:t xml:space="preserve"> T</w:t>
      </w:r>
      <w:r w:rsidRPr="00582524">
        <w:rPr>
          <w:rFonts w:cstheme="minorHAnsi"/>
        </w:rPr>
        <w:t xml:space="preserve">, </w:t>
      </w:r>
      <w:proofErr w:type="spellStart"/>
      <w:r w:rsidRPr="00582524">
        <w:rPr>
          <w:rFonts w:cstheme="minorHAnsi"/>
        </w:rPr>
        <w:t>Zhuge</w:t>
      </w:r>
      <w:proofErr w:type="spellEnd"/>
      <w:r w:rsidRPr="00582524">
        <w:rPr>
          <w:rFonts w:cstheme="minorHAnsi"/>
        </w:rPr>
        <w:t xml:space="preserve"> W, Phelps CI, Kushwaha VP, Marco RAW.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Determining C2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edicle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crew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lacement </w:t>
      </w:r>
      <w:r>
        <w:rPr>
          <w:rFonts w:cstheme="minorHAnsi"/>
        </w:rPr>
        <w:t>f</w:t>
      </w:r>
      <w:r w:rsidRPr="00582524">
        <w:rPr>
          <w:rFonts w:cstheme="minorHAnsi"/>
        </w:rPr>
        <w:t>easibility</w:t>
      </w:r>
    </w:p>
    <w:p w14:paraId="684B4873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 xml:space="preserve">in the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ediatric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opulation: A </w:t>
      </w:r>
      <w:r>
        <w:rPr>
          <w:rFonts w:cstheme="minorHAnsi"/>
        </w:rPr>
        <w:t>c</w:t>
      </w:r>
      <w:r w:rsidRPr="00582524">
        <w:rPr>
          <w:rFonts w:cstheme="minorHAnsi"/>
        </w:rPr>
        <w:t xml:space="preserve">omputed </w:t>
      </w:r>
      <w:r>
        <w:rPr>
          <w:rFonts w:cstheme="minorHAnsi"/>
        </w:rPr>
        <w:t>t</w:t>
      </w:r>
      <w:r w:rsidRPr="00582524">
        <w:rPr>
          <w:rFonts w:cstheme="minorHAnsi"/>
        </w:rPr>
        <w:t xml:space="preserve">omographic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afe </w:t>
      </w:r>
      <w:r>
        <w:rPr>
          <w:rFonts w:cstheme="minorHAnsi"/>
        </w:rPr>
        <w:t>z</w:t>
      </w:r>
      <w:r w:rsidRPr="00582524">
        <w:rPr>
          <w:rFonts w:cstheme="minorHAnsi"/>
        </w:rPr>
        <w:t xml:space="preserve">one </w:t>
      </w:r>
      <w:r>
        <w:rPr>
          <w:rFonts w:cstheme="minorHAnsi"/>
        </w:rPr>
        <w:t>a</w:t>
      </w:r>
      <w:r w:rsidRPr="00582524">
        <w:rPr>
          <w:rFonts w:cstheme="minorHAnsi"/>
        </w:rPr>
        <w:t>nalysis.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</w:t>
      </w:r>
      <w:r w:rsidRPr="00582524">
        <w:rPr>
          <w:rFonts w:cstheme="minorHAnsi"/>
          <w:i/>
          <w:iCs/>
        </w:rPr>
        <w:t xml:space="preserve">J </w:t>
      </w:r>
      <w:proofErr w:type="spellStart"/>
      <w:r w:rsidRPr="00582524">
        <w:rPr>
          <w:rFonts w:cstheme="minorHAnsi"/>
          <w:i/>
          <w:iCs/>
        </w:rPr>
        <w:t>Pediatr</w:t>
      </w:r>
      <w:proofErr w:type="spellEnd"/>
      <w:r w:rsidRPr="00582524">
        <w:rPr>
          <w:rFonts w:cstheme="minorHAnsi"/>
          <w:i/>
          <w:iCs/>
        </w:rPr>
        <w:t xml:space="preserve"> </w:t>
      </w:r>
      <w:proofErr w:type="spellStart"/>
      <w:r w:rsidRPr="00582524">
        <w:rPr>
          <w:rFonts w:cstheme="minorHAnsi"/>
          <w:i/>
          <w:iCs/>
        </w:rPr>
        <w:t>Orthop</w:t>
      </w:r>
      <w:proofErr w:type="spellEnd"/>
      <w:r w:rsidRPr="00582524">
        <w:rPr>
          <w:rFonts w:cstheme="minorHAnsi"/>
        </w:rPr>
        <w:t>. 2021;41(9):580-584.</w:t>
      </w:r>
    </w:p>
    <w:p w14:paraId="2B2755AC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>PMID: 34369474.</w:t>
      </w:r>
    </w:p>
    <w:p w14:paraId="1F0E5E8F" w14:textId="77777777" w:rsidR="007900D7" w:rsidRPr="00582524" w:rsidRDefault="007900D7" w:rsidP="007900D7">
      <w:pPr>
        <w:spacing w:after="0" w:line="240" w:lineRule="exact"/>
        <w:rPr>
          <w:rFonts w:cstheme="minorHAnsi"/>
        </w:rPr>
      </w:pPr>
    </w:p>
    <w:p w14:paraId="054E5AD6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82524">
        <w:rPr>
          <w:rFonts w:cstheme="minorHAnsi"/>
        </w:rPr>
        <w:t>Meheux</w:t>
      </w:r>
      <w:proofErr w:type="spellEnd"/>
      <w:r w:rsidRPr="00582524">
        <w:rPr>
          <w:rFonts w:cstheme="minorHAnsi"/>
        </w:rPr>
        <w:t xml:space="preserve"> CJ, </w:t>
      </w:r>
      <w:proofErr w:type="spellStart"/>
      <w:r w:rsidRPr="00582524">
        <w:rPr>
          <w:rFonts w:cstheme="minorHAnsi"/>
          <w:b/>
          <w:bCs/>
        </w:rPr>
        <w:t>Hirase</w:t>
      </w:r>
      <w:proofErr w:type="spellEnd"/>
      <w:r w:rsidRPr="00582524">
        <w:rPr>
          <w:rFonts w:cstheme="minorHAnsi"/>
          <w:b/>
          <w:bCs/>
        </w:rPr>
        <w:t xml:space="preserve"> T, </w:t>
      </w:r>
      <w:r w:rsidRPr="00582524">
        <w:rPr>
          <w:rFonts w:cstheme="minorHAnsi"/>
        </w:rPr>
        <w:t xml:space="preserve">Dong D, Clyburn TA, Harris JD. Author Reply to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How </w:t>
      </w:r>
      <w:r>
        <w:rPr>
          <w:rFonts w:cstheme="minorHAnsi"/>
        </w:rPr>
        <w:t>c</w:t>
      </w:r>
      <w:r w:rsidRPr="00582524">
        <w:rPr>
          <w:rFonts w:cstheme="minorHAnsi"/>
        </w:rPr>
        <w:t xml:space="preserve">omplex Is the </w:t>
      </w:r>
      <w:r>
        <w:rPr>
          <w:rFonts w:cstheme="minorHAnsi"/>
        </w:rPr>
        <w:t>c</w:t>
      </w:r>
      <w:r w:rsidRPr="00582524">
        <w:rPr>
          <w:rFonts w:cstheme="minorHAnsi"/>
        </w:rPr>
        <w:t>omplex</w:t>
      </w:r>
    </w:p>
    <w:p w14:paraId="29FF70C7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582524">
        <w:rPr>
          <w:rFonts w:cstheme="minorHAnsi"/>
        </w:rPr>
        <w:t xml:space="preserve">nnervation of the </w:t>
      </w:r>
      <w:proofErr w:type="spellStart"/>
      <w:r>
        <w:rPr>
          <w:rFonts w:cstheme="minorHAnsi"/>
        </w:rPr>
        <w:t>c</w:t>
      </w:r>
      <w:r w:rsidRPr="00582524">
        <w:rPr>
          <w:rFonts w:cstheme="minorHAnsi"/>
        </w:rPr>
        <w:t>oxal</w:t>
      </w:r>
      <w:proofErr w:type="spellEnd"/>
      <w:r w:rsidRPr="00582524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582524">
        <w:rPr>
          <w:rFonts w:cstheme="minorHAnsi"/>
        </w:rPr>
        <w:t xml:space="preserve">apsular </w:t>
      </w:r>
      <w:r>
        <w:rPr>
          <w:rFonts w:cstheme="minorHAnsi"/>
        </w:rPr>
        <w:t>c</w:t>
      </w:r>
      <w:r w:rsidRPr="00582524">
        <w:rPr>
          <w:rFonts w:cstheme="minorHAnsi"/>
        </w:rPr>
        <w:t>omplex?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</w:t>
      </w:r>
      <w:r w:rsidRPr="00677D80">
        <w:rPr>
          <w:rFonts w:cstheme="minorHAnsi"/>
          <w:i/>
          <w:iCs/>
        </w:rPr>
        <w:t>Arthroscopy</w:t>
      </w:r>
      <w:r w:rsidRPr="00582524">
        <w:rPr>
          <w:rFonts w:cstheme="minorHAnsi"/>
        </w:rPr>
        <w:t>. 2021;37(7):2024-2026. PMID: 34225994.</w:t>
      </w:r>
    </w:p>
    <w:p w14:paraId="47963C23" w14:textId="77777777" w:rsidR="007900D7" w:rsidRPr="00582524" w:rsidRDefault="007900D7" w:rsidP="007900D7">
      <w:pPr>
        <w:spacing w:after="0" w:line="240" w:lineRule="exact"/>
        <w:rPr>
          <w:rFonts w:cstheme="minorHAnsi"/>
        </w:rPr>
      </w:pPr>
    </w:p>
    <w:p w14:paraId="698DED3E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82524">
        <w:rPr>
          <w:rFonts w:cstheme="minorHAnsi"/>
        </w:rPr>
        <w:t>Meheux</w:t>
      </w:r>
      <w:proofErr w:type="spellEnd"/>
      <w:r w:rsidRPr="00582524">
        <w:rPr>
          <w:rFonts w:cstheme="minorHAnsi"/>
        </w:rPr>
        <w:t xml:space="preserve"> CJ, </w:t>
      </w:r>
      <w:proofErr w:type="spellStart"/>
      <w:r w:rsidRPr="00582524">
        <w:rPr>
          <w:rFonts w:cstheme="minorHAnsi"/>
          <w:b/>
          <w:bCs/>
        </w:rPr>
        <w:t>Hirase</w:t>
      </w:r>
      <w:proofErr w:type="spellEnd"/>
      <w:r w:rsidRPr="00582524">
        <w:rPr>
          <w:rFonts w:cstheme="minorHAnsi"/>
          <w:b/>
          <w:bCs/>
        </w:rPr>
        <w:t xml:space="preserve"> T</w:t>
      </w:r>
      <w:r w:rsidRPr="00582524">
        <w:rPr>
          <w:rFonts w:cstheme="minorHAnsi"/>
        </w:rPr>
        <w:t xml:space="preserve">, Dong D, Clyburn TA, Harris JD.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Innervation of </w:t>
      </w:r>
      <w:r>
        <w:rPr>
          <w:rFonts w:cstheme="minorHAnsi"/>
        </w:rPr>
        <w:t>n</w:t>
      </w:r>
      <w:r w:rsidRPr="00582524">
        <w:rPr>
          <w:rFonts w:cstheme="minorHAnsi"/>
        </w:rPr>
        <w:t xml:space="preserve">ormal and </w:t>
      </w:r>
      <w:r>
        <w:rPr>
          <w:rFonts w:cstheme="minorHAnsi"/>
        </w:rPr>
        <w:t>d</w:t>
      </w:r>
      <w:r w:rsidRPr="00582524">
        <w:rPr>
          <w:rFonts w:cstheme="minorHAnsi"/>
        </w:rPr>
        <w:t xml:space="preserve">iseased </w:t>
      </w:r>
      <w:r>
        <w:rPr>
          <w:rFonts w:cstheme="minorHAnsi"/>
        </w:rPr>
        <w:t>h</w:t>
      </w:r>
      <w:r w:rsidRPr="00582524">
        <w:rPr>
          <w:rFonts w:cstheme="minorHAnsi"/>
        </w:rPr>
        <w:t xml:space="preserve">ip </w:t>
      </w:r>
      <w:r>
        <w:rPr>
          <w:rFonts w:cstheme="minorHAnsi"/>
        </w:rPr>
        <w:t>j</w:t>
      </w:r>
      <w:r w:rsidRPr="00582524">
        <w:rPr>
          <w:rFonts w:cstheme="minorHAnsi"/>
        </w:rPr>
        <w:t xml:space="preserve">oint </w:t>
      </w:r>
      <w:r>
        <w:rPr>
          <w:rFonts w:cstheme="minorHAnsi"/>
        </w:rPr>
        <w:t>c</w:t>
      </w:r>
      <w:r w:rsidRPr="00582524">
        <w:rPr>
          <w:rFonts w:cstheme="minorHAnsi"/>
        </w:rPr>
        <w:t>apsule: A</w:t>
      </w:r>
    </w:p>
    <w:p w14:paraId="04D35E43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582524">
        <w:rPr>
          <w:rFonts w:cstheme="minorHAnsi"/>
        </w:rPr>
        <w:t xml:space="preserve">ystematic </w:t>
      </w:r>
      <w:r>
        <w:rPr>
          <w:rFonts w:cstheme="minorHAnsi"/>
        </w:rPr>
        <w:t>r</w:t>
      </w:r>
      <w:r w:rsidRPr="00582524">
        <w:rPr>
          <w:rFonts w:cstheme="minorHAnsi"/>
        </w:rPr>
        <w:t>eview.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</w:t>
      </w:r>
      <w:proofErr w:type="spellStart"/>
      <w:r w:rsidRPr="00582524">
        <w:rPr>
          <w:rFonts w:cstheme="minorHAnsi"/>
          <w:i/>
          <w:iCs/>
        </w:rPr>
        <w:t>Arthrosc</w:t>
      </w:r>
      <w:proofErr w:type="spellEnd"/>
      <w:r w:rsidRPr="00582524">
        <w:rPr>
          <w:rFonts w:cstheme="minorHAnsi"/>
          <w:i/>
          <w:iCs/>
        </w:rPr>
        <w:t xml:space="preserve"> Sports Med </w:t>
      </w:r>
      <w:proofErr w:type="spellStart"/>
      <w:r w:rsidRPr="00582524">
        <w:rPr>
          <w:rFonts w:cstheme="minorHAnsi"/>
          <w:i/>
          <w:iCs/>
        </w:rPr>
        <w:t>Rehabil</w:t>
      </w:r>
      <w:proofErr w:type="spellEnd"/>
      <w:r w:rsidRPr="00582524">
        <w:rPr>
          <w:rFonts w:cstheme="minorHAnsi"/>
        </w:rPr>
        <w:t>. 2021;3(1</w:t>
      </w:r>
      <w:proofErr w:type="gramStart"/>
      <w:r w:rsidRPr="00582524">
        <w:rPr>
          <w:rFonts w:cstheme="minorHAnsi"/>
        </w:rPr>
        <w:t>):e</w:t>
      </w:r>
      <w:proofErr w:type="gramEnd"/>
      <w:r w:rsidRPr="00582524">
        <w:rPr>
          <w:rFonts w:cstheme="minorHAnsi"/>
        </w:rPr>
        <w:t>269-e276. PMID: 33615274</w:t>
      </w:r>
    </w:p>
    <w:p w14:paraId="3BD3D1AF" w14:textId="77777777" w:rsidR="007900D7" w:rsidRPr="00582524" w:rsidRDefault="007900D7" w:rsidP="007900D7">
      <w:pPr>
        <w:spacing w:after="0" w:line="240" w:lineRule="exact"/>
        <w:rPr>
          <w:rFonts w:cstheme="minorHAnsi"/>
        </w:rPr>
      </w:pPr>
    </w:p>
    <w:p w14:paraId="481FF9E5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  <w:b/>
          <w:bCs/>
        </w:rPr>
        <w:t xml:space="preserve">Hirase T, </w:t>
      </w:r>
      <w:r w:rsidRPr="00582524">
        <w:rPr>
          <w:rFonts w:cstheme="minorHAnsi"/>
        </w:rPr>
        <w:t xml:space="preserve">Greenberg AJ, Ambrose CG, Bernstein DT, </w:t>
      </w:r>
      <w:proofErr w:type="spellStart"/>
      <w:r w:rsidRPr="00582524">
        <w:rPr>
          <w:rFonts w:cstheme="minorHAnsi"/>
        </w:rPr>
        <w:t>Ratusznik</w:t>
      </w:r>
      <w:proofErr w:type="spellEnd"/>
      <w:r w:rsidRPr="00582524">
        <w:rPr>
          <w:rFonts w:cstheme="minorHAnsi"/>
        </w:rPr>
        <w:t xml:space="preserve"> JJ, </w:t>
      </w:r>
      <w:proofErr w:type="spellStart"/>
      <w:r w:rsidRPr="00582524">
        <w:rPr>
          <w:rFonts w:cstheme="minorHAnsi"/>
        </w:rPr>
        <w:t>Saifi</w:t>
      </w:r>
      <w:proofErr w:type="spellEnd"/>
      <w:r w:rsidRPr="00582524">
        <w:rPr>
          <w:rFonts w:cstheme="minorHAnsi"/>
        </w:rPr>
        <w:t xml:space="preserve"> C, Marco RAW.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Vascular </w:t>
      </w:r>
      <w:r>
        <w:rPr>
          <w:rFonts w:cstheme="minorHAnsi"/>
        </w:rPr>
        <w:t>i</w:t>
      </w:r>
      <w:r w:rsidRPr="00582524">
        <w:rPr>
          <w:rFonts w:cstheme="minorHAnsi"/>
        </w:rPr>
        <w:t xml:space="preserve">njury </w:t>
      </w:r>
      <w:r>
        <w:rPr>
          <w:rFonts w:cstheme="minorHAnsi"/>
        </w:rPr>
        <w:t>r</w:t>
      </w:r>
      <w:r w:rsidRPr="00582524">
        <w:rPr>
          <w:rFonts w:cstheme="minorHAnsi"/>
        </w:rPr>
        <w:t>isk</w:t>
      </w:r>
    </w:p>
    <w:p w14:paraId="0DC29F6F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582524">
        <w:rPr>
          <w:rFonts w:cstheme="minorHAnsi"/>
        </w:rPr>
        <w:t xml:space="preserve">tratification for </w:t>
      </w:r>
      <w:r>
        <w:rPr>
          <w:rFonts w:cstheme="minorHAnsi"/>
        </w:rPr>
        <w:t>l</w:t>
      </w:r>
      <w:r w:rsidRPr="00582524">
        <w:rPr>
          <w:rFonts w:cstheme="minorHAnsi"/>
        </w:rPr>
        <w:t xml:space="preserve">ateral </w:t>
      </w:r>
      <w:r>
        <w:rPr>
          <w:rFonts w:cstheme="minorHAnsi"/>
        </w:rPr>
        <w:t>l</w:t>
      </w:r>
      <w:r w:rsidRPr="00582524">
        <w:rPr>
          <w:rFonts w:cstheme="minorHAnsi"/>
        </w:rPr>
        <w:t xml:space="preserve">umbar </w:t>
      </w:r>
      <w:r>
        <w:rPr>
          <w:rFonts w:cstheme="minorHAnsi"/>
        </w:rPr>
        <w:t>i</w:t>
      </w:r>
      <w:r w:rsidRPr="00582524">
        <w:rPr>
          <w:rFonts w:cstheme="minorHAnsi"/>
        </w:rPr>
        <w:t xml:space="preserve">nterbody </w:t>
      </w:r>
      <w:r>
        <w:rPr>
          <w:rFonts w:cstheme="minorHAnsi"/>
        </w:rPr>
        <w:t>f</w:t>
      </w:r>
      <w:r w:rsidRPr="00582524">
        <w:rPr>
          <w:rFonts w:cstheme="minorHAnsi"/>
        </w:rPr>
        <w:t xml:space="preserve">usion (LLIF) at L4-5: A </w:t>
      </w:r>
      <w:r>
        <w:rPr>
          <w:rFonts w:cstheme="minorHAnsi"/>
        </w:rPr>
        <w:t>m</w:t>
      </w:r>
      <w:r w:rsidRPr="00582524">
        <w:rPr>
          <w:rFonts w:cstheme="minorHAnsi"/>
        </w:rPr>
        <w:t xml:space="preserve">orphometric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tudy using </w:t>
      </w:r>
      <w:r>
        <w:rPr>
          <w:rFonts w:cstheme="minorHAnsi"/>
        </w:rPr>
        <w:t>m</w:t>
      </w:r>
      <w:r w:rsidRPr="00582524">
        <w:rPr>
          <w:rFonts w:cstheme="minorHAnsi"/>
        </w:rPr>
        <w:t>agnetic</w:t>
      </w:r>
    </w:p>
    <w:p w14:paraId="7E6B259C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582524">
        <w:rPr>
          <w:rFonts w:cstheme="minorHAnsi"/>
        </w:rPr>
        <w:t xml:space="preserve">esonance </w:t>
      </w:r>
      <w:r>
        <w:rPr>
          <w:rFonts w:cstheme="minorHAnsi"/>
        </w:rPr>
        <w:t>i</w:t>
      </w:r>
      <w:r w:rsidRPr="00582524">
        <w:rPr>
          <w:rFonts w:cstheme="minorHAnsi"/>
        </w:rPr>
        <w:t>maging.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Submitted to </w:t>
      </w:r>
      <w:r w:rsidRPr="00582524">
        <w:rPr>
          <w:rFonts w:cstheme="minorHAnsi"/>
          <w:i/>
          <w:iCs/>
        </w:rPr>
        <w:t xml:space="preserve">Spine J. </w:t>
      </w:r>
      <w:r w:rsidRPr="00582524">
        <w:rPr>
          <w:rFonts w:cstheme="minorHAnsi"/>
        </w:rPr>
        <w:t>2022 June</w:t>
      </w:r>
    </w:p>
    <w:p w14:paraId="3A985239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972EED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 xml:space="preserve">Lenna S, Brozovich A, </w:t>
      </w:r>
      <w:r w:rsidRPr="00582524">
        <w:rPr>
          <w:rFonts w:cstheme="minorHAnsi"/>
          <w:b/>
          <w:bCs/>
        </w:rPr>
        <w:t xml:space="preserve">Hirase T, </w:t>
      </w:r>
      <w:r w:rsidRPr="00582524">
        <w:rPr>
          <w:rFonts w:cstheme="minorHAnsi"/>
        </w:rPr>
        <w:t xml:space="preserve">Paradiso F, Weiner BK, </w:t>
      </w:r>
      <w:proofErr w:type="spellStart"/>
      <w:r w:rsidRPr="00582524">
        <w:rPr>
          <w:rFonts w:cstheme="minorHAnsi"/>
        </w:rPr>
        <w:t>Taraballi</w:t>
      </w:r>
      <w:proofErr w:type="spellEnd"/>
      <w:r w:rsidRPr="00582524">
        <w:rPr>
          <w:rFonts w:cstheme="minorHAnsi"/>
        </w:rPr>
        <w:t xml:space="preserve"> F.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Comparison between </w:t>
      </w:r>
      <w:r>
        <w:rPr>
          <w:rFonts w:cstheme="minorHAnsi"/>
        </w:rPr>
        <w:t>c</w:t>
      </w:r>
      <w:r w:rsidRPr="00582524">
        <w:rPr>
          <w:rFonts w:cstheme="minorHAnsi"/>
        </w:rPr>
        <w:t xml:space="preserve">ancellous </w:t>
      </w:r>
      <w:r>
        <w:rPr>
          <w:rFonts w:cstheme="minorHAnsi"/>
        </w:rPr>
        <w:t>t</w:t>
      </w:r>
      <w:r w:rsidRPr="00582524">
        <w:rPr>
          <w:rFonts w:cstheme="minorHAnsi"/>
        </w:rPr>
        <w:t>rabecular</w:t>
      </w:r>
    </w:p>
    <w:p w14:paraId="42EFE1E2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2524">
        <w:rPr>
          <w:rFonts w:cstheme="minorHAnsi"/>
        </w:rPr>
        <w:t xml:space="preserve">and </w:t>
      </w:r>
      <w:r>
        <w:rPr>
          <w:rFonts w:cstheme="minorHAnsi"/>
        </w:rPr>
        <w:t>c</w:t>
      </w:r>
      <w:r w:rsidRPr="00582524">
        <w:rPr>
          <w:rFonts w:cstheme="minorHAnsi"/>
        </w:rPr>
        <w:t xml:space="preserve">ortical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pecimens from </w:t>
      </w:r>
      <w:r>
        <w:rPr>
          <w:rFonts w:cstheme="minorHAnsi"/>
        </w:rPr>
        <w:t>h</w:t>
      </w:r>
      <w:r w:rsidRPr="00582524">
        <w:rPr>
          <w:rFonts w:cstheme="minorHAnsi"/>
        </w:rPr>
        <w:t xml:space="preserve">uman </w:t>
      </w:r>
      <w:r>
        <w:rPr>
          <w:rFonts w:cstheme="minorHAnsi"/>
        </w:rPr>
        <w:t>l</w:t>
      </w:r>
      <w:r w:rsidRPr="00582524">
        <w:rPr>
          <w:rFonts w:cstheme="minorHAnsi"/>
        </w:rPr>
        <w:t xml:space="preserve">umbar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pine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amples as an </w:t>
      </w:r>
      <w:r>
        <w:rPr>
          <w:rFonts w:cstheme="minorHAnsi"/>
        </w:rPr>
        <w:t>a</w:t>
      </w:r>
      <w:r w:rsidRPr="00582524">
        <w:rPr>
          <w:rFonts w:cstheme="minorHAnsi"/>
        </w:rPr>
        <w:t xml:space="preserve">lternative </w:t>
      </w:r>
      <w:r>
        <w:rPr>
          <w:rFonts w:cstheme="minorHAnsi"/>
        </w:rPr>
        <w:t>s</w:t>
      </w:r>
      <w:r w:rsidRPr="00582524">
        <w:rPr>
          <w:rFonts w:cstheme="minorHAnsi"/>
        </w:rPr>
        <w:t>ource of MSCs.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Submitted to </w:t>
      </w:r>
      <w:r w:rsidRPr="00582524">
        <w:rPr>
          <w:rFonts w:cstheme="minorHAnsi"/>
          <w:i/>
          <w:iCs/>
        </w:rPr>
        <w:t>Stem</w:t>
      </w:r>
    </w:p>
    <w:p w14:paraId="07B98641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  <w:i/>
          <w:iCs/>
        </w:rPr>
        <w:t xml:space="preserve">Cells Dev. </w:t>
      </w:r>
      <w:r w:rsidRPr="00582524">
        <w:rPr>
          <w:rFonts w:cstheme="minorHAnsi"/>
        </w:rPr>
        <w:t>2022 June</w:t>
      </w:r>
    </w:p>
    <w:p w14:paraId="736020CF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49D7A40D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 xml:space="preserve">Mehta S, </w:t>
      </w:r>
      <w:proofErr w:type="spellStart"/>
      <w:r w:rsidRPr="00582524">
        <w:rPr>
          <w:rFonts w:cstheme="minorHAnsi"/>
        </w:rPr>
        <w:t>Boddapati</w:t>
      </w:r>
      <w:proofErr w:type="spellEnd"/>
      <w:r w:rsidRPr="00582524">
        <w:rPr>
          <w:rFonts w:cstheme="minorHAnsi"/>
        </w:rPr>
        <w:t xml:space="preserve"> V, </w:t>
      </w:r>
      <w:proofErr w:type="spellStart"/>
      <w:r w:rsidRPr="00582524">
        <w:rPr>
          <w:rFonts w:cstheme="minorHAnsi"/>
        </w:rPr>
        <w:t>Danford</w:t>
      </w:r>
      <w:proofErr w:type="spellEnd"/>
      <w:r w:rsidRPr="00582524">
        <w:rPr>
          <w:rFonts w:cstheme="minorHAnsi"/>
        </w:rPr>
        <w:t xml:space="preserve"> NC, </w:t>
      </w:r>
      <w:r w:rsidRPr="00582524">
        <w:rPr>
          <w:rFonts w:cstheme="minorHAnsi"/>
          <w:b/>
          <w:bCs/>
        </w:rPr>
        <w:t xml:space="preserve">Hirase T, </w:t>
      </w:r>
      <w:r w:rsidRPr="00582524">
        <w:rPr>
          <w:rFonts w:cstheme="minorHAnsi"/>
        </w:rPr>
        <w:t xml:space="preserve">Lee NJ, </w:t>
      </w:r>
      <w:proofErr w:type="spellStart"/>
      <w:r w:rsidRPr="00582524">
        <w:rPr>
          <w:rFonts w:cstheme="minorHAnsi"/>
        </w:rPr>
        <w:t>Dyrszka</w:t>
      </w:r>
      <w:proofErr w:type="spellEnd"/>
      <w:r w:rsidRPr="00582524">
        <w:rPr>
          <w:rFonts w:cstheme="minorHAnsi"/>
        </w:rPr>
        <w:t xml:space="preserve"> MD, Lombardi JM, Sardar ZM, </w:t>
      </w:r>
      <w:proofErr w:type="spellStart"/>
      <w:r w:rsidRPr="00582524">
        <w:rPr>
          <w:rFonts w:cstheme="minorHAnsi"/>
        </w:rPr>
        <w:t>Lenke</w:t>
      </w:r>
      <w:proofErr w:type="spellEnd"/>
      <w:r w:rsidRPr="00582524">
        <w:rPr>
          <w:rFonts w:cstheme="minorHAnsi"/>
        </w:rPr>
        <w:t xml:space="preserve"> LG, Lehman</w:t>
      </w:r>
      <w:r>
        <w:rPr>
          <w:rFonts w:cstheme="minorHAnsi"/>
        </w:rPr>
        <w:t> </w:t>
      </w:r>
      <w:r w:rsidRPr="00582524">
        <w:rPr>
          <w:rFonts w:cstheme="minorHAnsi"/>
        </w:rPr>
        <w:t xml:space="preserve">R.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Uninsured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atients </w:t>
      </w:r>
      <w:r>
        <w:rPr>
          <w:rFonts w:cstheme="minorHAnsi"/>
        </w:rPr>
        <w:t>a</w:t>
      </w:r>
      <w:r w:rsidRPr="00582524">
        <w:rPr>
          <w:rFonts w:cstheme="minorHAnsi"/>
        </w:rPr>
        <w:t xml:space="preserve">re </w:t>
      </w:r>
      <w:r>
        <w:rPr>
          <w:rFonts w:cstheme="minorHAnsi"/>
        </w:rPr>
        <w:t>l</w:t>
      </w:r>
      <w:r w:rsidRPr="00582524">
        <w:rPr>
          <w:rFonts w:cstheme="minorHAnsi"/>
        </w:rPr>
        <w:t xml:space="preserve">ess </w:t>
      </w:r>
      <w:r>
        <w:rPr>
          <w:rFonts w:cstheme="minorHAnsi"/>
        </w:rPr>
        <w:t>l</w:t>
      </w:r>
      <w:r w:rsidRPr="00582524">
        <w:rPr>
          <w:rFonts w:cstheme="minorHAnsi"/>
        </w:rPr>
        <w:t xml:space="preserve">ikely to </w:t>
      </w:r>
      <w:r>
        <w:rPr>
          <w:rFonts w:cstheme="minorHAnsi"/>
        </w:rPr>
        <w:t>u</w:t>
      </w:r>
      <w:r w:rsidRPr="00582524">
        <w:rPr>
          <w:rFonts w:cstheme="minorHAnsi"/>
        </w:rPr>
        <w:t xml:space="preserve">ndergo </w:t>
      </w:r>
      <w:r>
        <w:rPr>
          <w:rFonts w:cstheme="minorHAnsi"/>
        </w:rPr>
        <w:t>d</w:t>
      </w:r>
      <w:r w:rsidRPr="00582524">
        <w:rPr>
          <w:rFonts w:cstheme="minorHAnsi"/>
        </w:rPr>
        <w:t xml:space="preserve">iagnostic and </w:t>
      </w:r>
      <w:r>
        <w:rPr>
          <w:rFonts w:cstheme="minorHAnsi"/>
        </w:rPr>
        <w:t>t</w:t>
      </w:r>
      <w:r w:rsidRPr="00582524">
        <w:rPr>
          <w:rFonts w:cstheme="minorHAnsi"/>
        </w:rPr>
        <w:t xml:space="preserve">herapeutic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rocedures in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pine </w:t>
      </w:r>
      <w:r>
        <w:rPr>
          <w:rFonts w:cstheme="minorHAnsi"/>
        </w:rPr>
        <w:t>t</w:t>
      </w:r>
      <w:r w:rsidRPr="00582524">
        <w:rPr>
          <w:rFonts w:cstheme="minorHAnsi"/>
        </w:rPr>
        <w:t>rauma.</w:t>
      </w:r>
      <w:r>
        <w:rPr>
          <w:rFonts w:cstheme="minorHAnsi"/>
        </w:rPr>
        <w:t>”</w:t>
      </w:r>
    </w:p>
    <w:p w14:paraId="70BD747D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 xml:space="preserve">Submitted to </w:t>
      </w:r>
      <w:r w:rsidRPr="00582524">
        <w:rPr>
          <w:rFonts w:cstheme="minorHAnsi"/>
          <w:i/>
          <w:iCs/>
        </w:rPr>
        <w:t xml:space="preserve">Spine J. </w:t>
      </w:r>
      <w:r w:rsidRPr="00582524">
        <w:rPr>
          <w:rFonts w:cstheme="minorHAnsi"/>
        </w:rPr>
        <w:t>2022 May</w:t>
      </w:r>
    </w:p>
    <w:p w14:paraId="2F2AE396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1B69B4DB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82524">
        <w:rPr>
          <w:rFonts w:cstheme="minorHAnsi"/>
          <w:b/>
          <w:bCs/>
        </w:rPr>
        <w:t>Hirase</w:t>
      </w:r>
      <w:proofErr w:type="spellEnd"/>
      <w:r w:rsidRPr="00582524">
        <w:rPr>
          <w:rFonts w:cstheme="minorHAnsi"/>
          <w:b/>
          <w:bCs/>
        </w:rPr>
        <w:t xml:space="preserve"> T, </w:t>
      </w:r>
      <w:proofErr w:type="spellStart"/>
      <w:r w:rsidRPr="00582524">
        <w:rPr>
          <w:rFonts w:cstheme="minorHAnsi"/>
        </w:rPr>
        <w:t>Vemu</w:t>
      </w:r>
      <w:proofErr w:type="spellEnd"/>
      <w:r w:rsidRPr="00582524">
        <w:rPr>
          <w:rFonts w:cstheme="minorHAnsi"/>
        </w:rPr>
        <w:t xml:space="preserve"> SM, Ling JF, So M, </w:t>
      </w:r>
      <w:proofErr w:type="spellStart"/>
      <w:r w:rsidRPr="00582524">
        <w:rPr>
          <w:rFonts w:cstheme="minorHAnsi"/>
        </w:rPr>
        <w:t>Saifi</w:t>
      </w:r>
      <w:proofErr w:type="spellEnd"/>
      <w:r w:rsidRPr="00582524">
        <w:rPr>
          <w:rFonts w:cstheme="minorHAnsi"/>
        </w:rPr>
        <w:t xml:space="preserve"> C, Marco RAW, Bird JE. </w:t>
      </w:r>
      <w:r>
        <w:rPr>
          <w:rFonts w:cstheme="minorHAnsi"/>
        </w:rPr>
        <w:t>“</w:t>
      </w:r>
      <w:r w:rsidRPr="00582524">
        <w:rPr>
          <w:rFonts w:cstheme="minorHAnsi"/>
        </w:rPr>
        <w:t>Customized 3-</w:t>
      </w:r>
      <w:r>
        <w:rPr>
          <w:rFonts w:cstheme="minorHAnsi"/>
        </w:rPr>
        <w:t>d</w:t>
      </w:r>
      <w:r w:rsidRPr="00582524">
        <w:rPr>
          <w:rFonts w:cstheme="minorHAnsi"/>
        </w:rPr>
        <w:t>imensional-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rinted </w:t>
      </w:r>
      <w:r>
        <w:rPr>
          <w:rFonts w:cstheme="minorHAnsi"/>
        </w:rPr>
        <w:t>v</w:t>
      </w:r>
      <w:r w:rsidRPr="00582524">
        <w:rPr>
          <w:rFonts w:cstheme="minorHAnsi"/>
        </w:rPr>
        <w:t>ertebral</w:t>
      </w:r>
    </w:p>
    <w:p w14:paraId="414BF459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582524">
        <w:rPr>
          <w:rFonts w:cstheme="minorHAnsi"/>
        </w:rPr>
        <w:t xml:space="preserve">mplants for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pinal </w:t>
      </w:r>
      <w:r>
        <w:rPr>
          <w:rFonts w:cstheme="minorHAnsi"/>
        </w:rPr>
        <w:t>r</w:t>
      </w:r>
      <w:r w:rsidRPr="00582524">
        <w:rPr>
          <w:rFonts w:cstheme="minorHAnsi"/>
        </w:rPr>
        <w:t xml:space="preserve">econstruction after </w:t>
      </w:r>
      <w:r>
        <w:rPr>
          <w:rFonts w:cstheme="minorHAnsi"/>
        </w:rPr>
        <w:t>t</w:t>
      </w:r>
      <w:r w:rsidRPr="00582524">
        <w:rPr>
          <w:rFonts w:cstheme="minorHAnsi"/>
        </w:rPr>
        <w:t xml:space="preserve">umor </w:t>
      </w:r>
      <w:r>
        <w:rPr>
          <w:rFonts w:cstheme="minorHAnsi"/>
        </w:rPr>
        <w:t>r</w:t>
      </w:r>
      <w:r w:rsidRPr="00582524">
        <w:rPr>
          <w:rFonts w:cstheme="minorHAnsi"/>
        </w:rPr>
        <w:t xml:space="preserve">esection: A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ystematic </w:t>
      </w:r>
      <w:r>
        <w:rPr>
          <w:rFonts w:cstheme="minorHAnsi"/>
        </w:rPr>
        <w:t>r</w:t>
      </w:r>
      <w:r w:rsidRPr="00582524">
        <w:rPr>
          <w:rFonts w:cstheme="minorHAnsi"/>
        </w:rPr>
        <w:t>eview.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Submitted to </w:t>
      </w:r>
      <w:r w:rsidRPr="00582524">
        <w:rPr>
          <w:rFonts w:cstheme="minorHAnsi"/>
          <w:i/>
          <w:iCs/>
        </w:rPr>
        <w:t>Clin Spine Surg</w:t>
      </w:r>
      <w:r w:rsidRPr="00582524">
        <w:rPr>
          <w:rFonts w:cstheme="minorHAnsi"/>
        </w:rPr>
        <w:t>.</w:t>
      </w:r>
    </w:p>
    <w:p w14:paraId="19E9DC6A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>2022 Apr</w:t>
      </w:r>
    </w:p>
    <w:p w14:paraId="3BB99F6E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5B261F64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2524">
        <w:rPr>
          <w:rFonts w:cstheme="minorHAnsi"/>
        </w:rPr>
        <w:t xml:space="preserve">McCalla D, </w:t>
      </w:r>
      <w:r w:rsidRPr="00582524">
        <w:rPr>
          <w:rFonts w:cstheme="minorHAnsi"/>
          <w:b/>
          <w:bCs/>
        </w:rPr>
        <w:t xml:space="preserve">Hirase T, </w:t>
      </w:r>
      <w:r w:rsidRPr="00582524">
        <w:rPr>
          <w:rFonts w:cstheme="minorHAnsi"/>
        </w:rPr>
        <w:t xml:space="preserve">Hoffman JC, </w:t>
      </w:r>
      <w:proofErr w:type="spellStart"/>
      <w:r w:rsidRPr="00582524">
        <w:rPr>
          <w:rFonts w:cstheme="minorHAnsi"/>
        </w:rPr>
        <w:t>Ratusznik</w:t>
      </w:r>
      <w:proofErr w:type="spellEnd"/>
      <w:r w:rsidRPr="00582524">
        <w:rPr>
          <w:rFonts w:cstheme="minorHAnsi"/>
        </w:rPr>
        <w:t xml:space="preserve"> JJ, Lambert BS, Marco RAW. </w:t>
      </w:r>
      <w:r>
        <w:rPr>
          <w:rFonts w:cstheme="minorHAnsi"/>
        </w:rPr>
        <w:t>“</w:t>
      </w:r>
      <w:r w:rsidRPr="00582524">
        <w:rPr>
          <w:rFonts w:cstheme="minorHAnsi"/>
        </w:rPr>
        <w:t xml:space="preserve">Freehand </w:t>
      </w:r>
      <w:r>
        <w:rPr>
          <w:rFonts w:cstheme="minorHAnsi"/>
        </w:rPr>
        <w:t>p</w:t>
      </w:r>
      <w:r w:rsidRPr="00582524">
        <w:rPr>
          <w:rFonts w:cstheme="minorHAnsi"/>
        </w:rPr>
        <w:t xml:space="preserve">re-drilling </w:t>
      </w:r>
      <w:r>
        <w:rPr>
          <w:rFonts w:cstheme="minorHAnsi"/>
        </w:rPr>
        <w:t>t</w:t>
      </w:r>
      <w:r w:rsidRPr="00582524">
        <w:rPr>
          <w:rFonts w:cstheme="minorHAnsi"/>
        </w:rPr>
        <w:t>echnique for</w:t>
      </w:r>
    </w:p>
    <w:p w14:paraId="608F36C3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582524">
        <w:rPr>
          <w:rFonts w:cstheme="minorHAnsi"/>
        </w:rPr>
        <w:t xml:space="preserve">ateral </w:t>
      </w:r>
      <w:r>
        <w:rPr>
          <w:rFonts w:cstheme="minorHAnsi"/>
        </w:rPr>
        <w:t>m</w:t>
      </w:r>
      <w:r w:rsidRPr="00582524">
        <w:rPr>
          <w:rFonts w:cstheme="minorHAnsi"/>
        </w:rPr>
        <w:t xml:space="preserve">ass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crew </w:t>
      </w:r>
      <w:r>
        <w:rPr>
          <w:rFonts w:cstheme="minorHAnsi"/>
        </w:rPr>
        <w:t>f</w:t>
      </w:r>
      <w:r w:rsidRPr="00582524">
        <w:rPr>
          <w:rFonts w:cstheme="minorHAnsi"/>
        </w:rPr>
        <w:t xml:space="preserve">ixation is </w:t>
      </w:r>
      <w:r>
        <w:rPr>
          <w:rFonts w:cstheme="minorHAnsi"/>
        </w:rPr>
        <w:t>m</w:t>
      </w:r>
      <w:r w:rsidRPr="00582524">
        <w:rPr>
          <w:rFonts w:cstheme="minorHAnsi"/>
        </w:rPr>
        <w:t xml:space="preserve">ore </w:t>
      </w:r>
      <w:r>
        <w:rPr>
          <w:rFonts w:cstheme="minorHAnsi"/>
        </w:rPr>
        <w:t>e</w:t>
      </w:r>
      <w:r w:rsidRPr="00582524">
        <w:rPr>
          <w:rFonts w:cstheme="minorHAnsi"/>
        </w:rPr>
        <w:t xml:space="preserve">fficient and </w:t>
      </w:r>
      <w:r>
        <w:rPr>
          <w:rFonts w:cstheme="minorHAnsi"/>
        </w:rPr>
        <w:t>r</w:t>
      </w:r>
      <w:r w:rsidRPr="00582524">
        <w:rPr>
          <w:rFonts w:cstheme="minorHAnsi"/>
        </w:rPr>
        <w:t xml:space="preserve">eliable versus </w:t>
      </w:r>
      <w:r>
        <w:rPr>
          <w:rFonts w:cstheme="minorHAnsi"/>
        </w:rPr>
        <w:t>s</w:t>
      </w:r>
      <w:r w:rsidRPr="00582524">
        <w:rPr>
          <w:rFonts w:cstheme="minorHAnsi"/>
        </w:rPr>
        <w:t xml:space="preserve">equential </w:t>
      </w:r>
      <w:r>
        <w:rPr>
          <w:rFonts w:cstheme="minorHAnsi"/>
        </w:rPr>
        <w:t>d</w:t>
      </w:r>
      <w:r w:rsidRPr="00582524">
        <w:rPr>
          <w:rFonts w:cstheme="minorHAnsi"/>
        </w:rPr>
        <w:t xml:space="preserve">rilling </w:t>
      </w:r>
      <w:r>
        <w:rPr>
          <w:rFonts w:cstheme="minorHAnsi"/>
        </w:rPr>
        <w:t>t</w:t>
      </w:r>
      <w:r w:rsidRPr="00582524">
        <w:rPr>
          <w:rFonts w:cstheme="minorHAnsi"/>
        </w:rPr>
        <w:t xml:space="preserve">echnique: A </w:t>
      </w:r>
      <w:proofErr w:type="spellStart"/>
      <w:r>
        <w:rPr>
          <w:rFonts w:cstheme="minorHAnsi"/>
        </w:rPr>
        <w:t>s</w:t>
      </w:r>
      <w:r w:rsidRPr="00582524">
        <w:rPr>
          <w:rFonts w:cstheme="minorHAnsi"/>
        </w:rPr>
        <w:t>awbone</w:t>
      </w:r>
      <w:proofErr w:type="spellEnd"/>
    </w:p>
    <w:p w14:paraId="7134C535" w14:textId="77777777" w:rsidR="007900D7" w:rsidRPr="0058252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582524">
        <w:rPr>
          <w:rFonts w:cstheme="minorHAnsi"/>
        </w:rPr>
        <w:t>nalysis.</w:t>
      </w:r>
      <w:r>
        <w:rPr>
          <w:rFonts w:cstheme="minorHAnsi"/>
        </w:rPr>
        <w:t>”</w:t>
      </w:r>
      <w:r w:rsidRPr="00582524">
        <w:rPr>
          <w:rFonts w:cstheme="minorHAnsi"/>
        </w:rPr>
        <w:t xml:space="preserve"> Submitted to </w:t>
      </w:r>
      <w:r w:rsidRPr="00582524">
        <w:rPr>
          <w:rFonts w:cstheme="minorHAnsi"/>
          <w:i/>
          <w:iCs/>
        </w:rPr>
        <w:t>Int J Spine Surg</w:t>
      </w:r>
      <w:r w:rsidRPr="00582524">
        <w:rPr>
          <w:rFonts w:cstheme="minorHAnsi"/>
        </w:rPr>
        <w:t>. 2022 Mar</w:t>
      </w:r>
    </w:p>
    <w:p w14:paraId="107E7173" w14:textId="77777777" w:rsidR="007900D7" w:rsidRPr="00582524" w:rsidRDefault="007900D7" w:rsidP="007900D7">
      <w:pPr>
        <w:pStyle w:val="ListParagraph"/>
        <w:autoSpaceDE w:val="0"/>
        <w:autoSpaceDN w:val="0"/>
        <w:adjustRightInd w:val="0"/>
        <w:spacing w:after="0" w:line="240" w:lineRule="exact"/>
        <w:ind w:left="0"/>
        <w:contextualSpacing w:val="0"/>
        <w:rPr>
          <w:rFonts w:cstheme="minorHAnsi"/>
        </w:rPr>
      </w:pPr>
      <w:r w:rsidRPr="00582524">
        <w:rPr>
          <w:rFonts w:cstheme="minorHAnsi"/>
        </w:rPr>
        <w:t> </w:t>
      </w:r>
    </w:p>
    <w:p w14:paraId="5DD31188" w14:textId="77777777" w:rsidR="007900D7" w:rsidRPr="008E639E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 w:rsidRPr="008E639E">
        <w:rPr>
          <w:rFonts w:eastAsia="Times New Roman" w:cstheme="minorHAnsi"/>
        </w:rPr>
        <w:lastRenderedPageBreak/>
        <w:t>Stetco</w:t>
      </w:r>
      <w:proofErr w:type="spellEnd"/>
      <w:r w:rsidRPr="008E639E">
        <w:rPr>
          <w:rFonts w:eastAsia="Times New Roman" w:cstheme="minorHAnsi"/>
        </w:rPr>
        <w:t xml:space="preserve"> E, </w:t>
      </w:r>
      <w:proofErr w:type="spellStart"/>
      <w:r w:rsidRPr="008E639E">
        <w:rPr>
          <w:rFonts w:eastAsia="Times New Roman" w:cstheme="minorHAnsi"/>
          <w:b/>
          <w:bCs/>
        </w:rPr>
        <w:t>Hirase</w:t>
      </w:r>
      <w:proofErr w:type="spellEnd"/>
      <w:r w:rsidRPr="008E639E">
        <w:rPr>
          <w:rFonts w:eastAsia="Times New Roman" w:cstheme="minorHAnsi"/>
          <w:b/>
          <w:bCs/>
        </w:rPr>
        <w:t xml:space="preserve"> T,</w:t>
      </w:r>
      <w:r w:rsidRPr="008E639E">
        <w:rPr>
          <w:rFonts w:eastAsia="Times New Roman" w:cstheme="minorHAnsi"/>
        </w:rPr>
        <w:t xml:space="preserve"> Brozovich A, Sears CH, De Rosa E, </w:t>
      </w:r>
      <w:proofErr w:type="spellStart"/>
      <w:r w:rsidRPr="008E639E">
        <w:rPr>
          <w:rFonts w:eastAsia="Times New Roman" w:cstheme="minorHAnsi"/>
        </w:rPr>
        <w:t>Taraballi</w:t>
      </w:r>
      <w:proofErr w:type="spellEnd"/>
      <w:r w:rsidRPr="008E639E">
        <w:rPr>
          <w:rFonts w:eastAsia="Times New Roman" w:cstheme="minorHAnsi"/>
        </w:rPr>
        <w:t xml:space="preserve"> F, Weiner BK. </w:t>
      </w:r>
      <w:r>
        <w:rPr>
          <w:rFonts w:eastAsia="Times New Roman" w:cstheme="minorHAnsi"/>
        </w:rPr>
        <w:t>“</w:t>
      </w:r>
      <w:r w:rsidRPr="008E639E">
        <w:rPr>
          <w:rFonts w:eastAsia="Times New Roman" w:cstheme="minorHAnsi"/>
        </w:rPr>
        <w:t>Novel trizonal membrane for bone generation in a rabbit posterolateral spine fusion model.</w:t>
      </w:r>
      <w:r>
        <w:rPr>
          <w:rFonts w:eastAsia="Times New Roman" w:cstheme="minorHAnsi"/>
        </w:rPr>
        <w:t>”</w:t>
      </w:r>
      <w:r w:rsidRPr="008E639E">
        <w:rPr>
          <w:rFonts w:eastAsia="Times New Roman" w:cstheme="minorHAnsi"/>
        </w:rPr>
        <w:t xml:space="preserve"> </w:t>
      </w:r>
      <w:r w:rsidRPr="009A463F">
        <w:rPr>
          <w:rFonts w:eastAsia="Times New Roman" w:cstheme="minorHAnsi"/>
          <w:i/>
          <w:iCs/>
        </w:rPr>
        <w:t>Global Spine J</w:t>
      </w:r>
      <w:r w:rsidRPr="008E639E">
        <w:rPr>
          <w:rFonts w:eastAsia="Times New Roman" w:cstheme="minorHAnsi"/>
        </w:rPr>
        <w:t>. 202</w:t>
      </w:r>
      <w:r>
        <w:rPr>
          <w:rFonts w:eastAsia="Times New Roman" w:cstheme="minorHAnsi"/>
        </w:rPr>
        <w:t>2</w:t>
      </w:r>
      <w:r w:rsidRPr="008E639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Jan. Submitted.</w:t>
      </w:r>
    </w:p>
    <w:p w14:paraId="0554768F" w14:textId="77777777" w:rsidR="007900D7" w:rsidRDefault="007900D7" w:rsidP="007900D7">
      <w:pPr>
        <w:tabs>
          <w:tab w:val="right" w:pos="7560"/>
          <w:tab w:val="right" w:pos="8100"/>
        </w:tabs>
        <w:autoSpaceDE w:val="0"/>
        <w:autoSpaceDN w:val="0"/>
        <w:adjustRightInd w:val="0"/>
        <w:spacing w:after="0" w:line="240" w:lineRule="exact"/>
        <w:rPr>
          <w:rFonts w:cstheme="minorHAnsi"/>
          <w:bCs/>
          <w:iCs/>
        </w:rPr>
      </w:pPr>
    </w:p>
    <w:p w14:paraId="145511DC" w14:textId="77777777" w:rsidR="007900D7" w:rsidRPr="00932C1A" w:rsidRDefault="007900D7" w:rsidP="007900D7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932C1A">
        <w:rPr>
          <w:rFonts w:cstheme="minorHAnsi"/>
          <w:b/>
          <w:bCs/>
          <w:color w:val="000000"/>
          <w:u w:val="single"/>
        </w:rPr>
        <w:t xml:space="preserve">Yoon Kyung </w:t>
      </w:r>
      <w:r>
        <w:rPr>
          <w:rFonts w:cstheme="minorHAnsi"/>
          <w:b/>
          <w:bCs/>
          <w:color w:val="000000"/>
          <w:u w:val="single"/>
        </w:rPr>
        <w:t>‘</w:t>
      </w:r>
      <w:proofErr w:type="spellStart"/>
      <w:r w:rsidRPr="00932C1A">
        <w:rPr>
          <w:rFonts w:cstheme="minorHAnsi"/>
          <w:b/>
          <w:bCs/>
          <w:color w:val="000000"/>
          <w:u w:val="single"/>
        </w:rPr>
        <w:t>Kady</w:t>
      </w:r>
      <w:proofErr w:type="spellEnd"/>
      <w:r>
        <w:rPr>
          <w:rFonts w:cstheme="minorHAnsi"/>
          <w:b/>
          <w:bCs/>
          <w:color w:val="000000"/>
          <w:u w:val="single"/>
        </w:rPr>
        <w:t>’</w:t>
      </w:r>
      <w:r w:rsidRPr="00932C1A">
        <w:rPr>
          <w:rFonts w:cstheme="minorHAnsi"/>
          <w:b/>
          <w:bCs/>
          <w:color w:val="000000"/>
          <w:u w:val="single"/>
        </w:rPr>
        <w:t xml:space="preserve"> Lee, MD</w:t>
      </w:r>
    </w:p>
    <w:p w14:paraId="1E9AEA75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064">
        <w:rPr>
          <w:rFonts w:cstheme="minorHAnsi"/>
        </w:rPr>
        <w:t xml:space="preserve">Poster presentation. </w:t>
      </w:r>
      <w:r w:rsidRPr="00432064">
        <w:rPr>
          <w:rFonts w:cstheme="minorHAnsi"/>
          <w:b/>
          <w:bCs/>
        </w:rPr>
        <w:t>Lee Y</w:t>
      </w:r>
      <w:r w:rsidRPr="00432064">
        <w:rPr>
          <w:rFonts w:cstheme="minorHAnsi"/>
        </w:rPr>
        <w:t xml:space="preserve">, Pei K, Zheng F: Subspecialty </w:t>
      </w:r>
      <w:r>
        <w:rPr>
          <w:rFonts w:cstheme="minorHAnsi"/>
        </w:rPr>
        <w:t>m</w:t>
      </w:r>
      <w:r w:rsidRPr="00432064">
        <w:rPr>
          <w:rFonts w:cstheme="minorHAnsi"/>
        </w:rPr>
        <w:t xml:space="preserve">arket </w:t>
      </w:r>
      <w:r>
        <w:rPr>
          <w:rFonts w:cstheme="minorHAnsi"/>
        </w:rPr>
        <w:t>s</w:t>
      </w:r>
      <w:r w:rsidRPr="00432064">
        <w:rPr>
          <w:rFonts w:cstheme="minorHAnsi"/>
        </w:rPr>
        <w:t xml:space="preserve">hare of </w:t>
      </w:r>
      <w:r>
        <w:rPr>
          <w:rFonts w:cstheme="minorHAnsi"/>
        </w:rPr>
        <w:t>c</w:t>
      </w:r>
      <w:r w:rsidRPr="00432064">
        <w:rPr>
          <w:rFonts w:cstheme="minorHAnsi"/>
        </w:rPr>
        <w:t xml:space="preserve">ervical </w:t>
      </w:r>
      <w:r>
        <w:rPr>
          <w:rFonts w:cstheme="minorHAnsi"/>
        </w:rPr>
        <w:t>e</w:t>
      </w:r>
      <w:r w:rsidRPr="00432064">
        <w:rPr>
          <w:rFonts w:cstheme="minorHAnsi"/>
        </w:rPr>
        <w:t xml:space="preserve">ndocrine </w:t>
      </w:r>
      <w:r>
        <w:rPr>
          <w:rFonts w:cstheme="minorHAnsi"/>
        </w:rPr>
        <w:t>s</w:t>
      </w:r>
      <w:r w:rsidRPr="00432064">
        <w:rPr>
          <w:rFonts w:cstheme="minorHAnsi"/>
        </w:rPr>
        <w:t>urgery: A NSQIP</w:t>
      </w:r>
    </w:p>
    <w:p w14:paraId="3821538F" w14:textId="77777777" w:rsidR="007900D7" w:rsidRDefault="007900D7" w:rsidP="007900D7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432064">
        <w:rPr>
          <w:rFonts w:cstheme="minorHAnsi"/>
        </w:rPr>
        <w:t>nalysis. Presented at the: 2021 Academic Surgical Congress</w:t>
      </w:r>
      <w:r>
        <w:rPr>
          <w:rFonts w:cstheme="minorHAnsi"/>
        </w:rPr>
        <w:t>.</w:t>
      </w:r>
      <w:r w:rsidRPr="00432064">
        <w:rPr>
          <w:rFonts w:cstheme="minorHAnsi"/>
        </w:rPr>
        <w:t xml:space="preserve"> February 4, 2021; Virtual.</w:t>
      </w:r>
    </w:p>
    <w:p w14:paraId="718F729B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272CA676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064">
        <w:rPr>
          <w:rFonts w:cstheme="minorHAnsi"/>
        </w:rPr>
        <w:t>Poster presentation.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32064">
        <w:rPr>
          <w:rFonts w:cstheme="minorHAnsi"/>
          <w:b/>
          <w:bCs/>
        </w:rPr>
        <w:t xml:space="preserve">Lee Y, </w:t>
      </w:r>
      <w:r w:rsidRPr="00432064">
        <w:rPr>
          <w:rFonts w:cstheme="minorHAnsi"/>
        </w:rPr>
        <w:t xml:space="preserve">Pei K, Zheng F: Subspecialty </w:t>
      </w:r>
      <w:r>
        <w:rPr>
          <w:rFonts w:cstheme="minorHAnsi"/>
        </w:rPr>
        <w:t>m</w:t>
      </w:r>
      <w:r w:rsidRPr="00432064">
        <w:rPr>
          <w:rFonts w:cstheme="minorHAnsi"/>
        </w:rPr>
        <w:t>arket</w:t>
      </w:r>
      <w:r>
        <w:rPr>
          <w:rFonts w:cstheme="minorHAnsi"/>
        </w:rPr>
        <w:t>s</w:t>
      </w:r>
      <w:r w:rsidRPr="00432064">
        <w:rPr>
          <w:rFonts w:cstheme="minorHAnsi"/>
        </w:rPr>
        <w:t xml:space="preserve"> of </w:t>
      </w:r>
      <w:r>
        <w:rPr>
          <w:rFonts w:cstheme="minorHAnsi"/>
        </w:rPr>
        <w:t>c</w:t>
      </w:r>
      <w:r w:rsidRPr="00432064">
        <w:rPr>
          <w:rFonts w:cstheme="minorHAnsi"/>
        </w:rPr>
        <w:t xml:space="preserve">ervical </w:t>
      </w:r>
      <w:r>
        <w:rPr>
          <w:rFonts w:cstheme="minorHAnsi"/>
        </w:rPr>
        <w:t>e</w:t>
      </w:r>
      <w:r w:rsidRPr="00432064">
        <w:rPr>
          <w:rFonts w:cstheme="minorHAnsi"/>
        </w:rPr>
        <w:t xml:space="preserve">ndocrine </w:t>
      </w:r>
      <w:r>
        <w:rPr>
          <w:rFonts w:cstheme="minorHAnsi"/>
        </w:rPr>
        <w:t>s</w:t>
      </w:r>
      <w:r w:rsidRPr="00432064">
        <w:rPr>
          <w:rFonts w:cstheme="minorHAnsi"/>
        </w:rPr>
        <w:t>urgery: A</w:t>
      </w:r>
    </w:p>
    <w:p w14:paraId="76FAC3F9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064">
        <w:rPr>
          <w:rFonts w:cstheme="minorHAnsi"/>
        </w:rPr>
        <w:t xml:space="preserve">NSQIP </w:t>
      </w:r>
      <w:r>
        <w:rPr>
          <w:rFonts w:cstheme="minorHAnsi"/>
        </w:rPr>
        <w:t>a</w:t>
      </w:r>
      <w:r w:rsidRPr="00432064">
        <w:rPr>
          <w:rFonts w:cstheme="minorHAnsi"/>
        </w:rPr>
        <w:t xml:space="preserve">nalysis. Presented at the: 2021 John F. Jr. and Carolyn </w:t>
      </w:r>
      <w:proofErr w:type="spellStart"/>
      <w:r w:rsidRPr="00432064">
        <w:rPr>
          <w:rFonts w:cstheme="minorHAnsi"/>
        </w:rPr>
        <w:t>Bookout</w:t>
      </w:r>
      <w:proofErr w:type="spellEnd"/>
      <w:r w:rsidRPr="00432064">
        <w:rPr>
          <w:rFonts w:cstheme="minorHAnsi"/>
        </w:rPr>
        <w:t xml:space="preserve"> Surgical Research</w:t>
      </w:r>
      <w:r>
        <w:rPr>
          <w:rFonts w:cstheme="minorHAnsi"/>
        </w:rPr>
        <w:t xml:space="preserve"> </w:t>
      </w:r>
      <w:r w:rsidRPr="00432064">
        <w:rPr>
          <w:rFonts w:cstheme="minorHAnsi"/>
        </w:rPr>
        <w:t>Symposium</w:t>
      </w:r>
      <w:r>
        <w:rPr>
          <w:rFonts w:cstheme="minorHAnsi"/>
        </w:rPr>
        <w:t>.</w:t>
      </w:r>
      <w:r w:rsidRPr="00432064">
        <w:rPr>
          <w:rFonts w:cstheme="minorHAnsi"/>
        </w:rPr>
        <w:t xml:space="preserve"> May 19, 2021; Virtual.</w:t>
      </w:r>
    </w:p>
    <w:p w14:paraId="0D3D0FC3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sz w:val="24"/>
          <w:szCs w:val="24"/>
        </w:rPr>
      </w:pPr>
    </w:p>
    <w:p w14:paraId="78745173" w14:textId="77777777" w:rsidR="006028AF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Poster presentation. </w:t>
      </w:r>
      <w:r w:rsidRPr="00432064">
        <w:rPr>
          <w:rFonts w:cstheme="minorHAnsi"/>
          <w:b/>
          <w:bCs/>
        </w:rPr>
        <w:t>Lee Y</w:t>
      </w:r>
      <w:r w:rsidRPr="00432064">
        <w:rPr>
          <w:rFonts w:cstheme="minorHAnsi"/>
        </w:rPr>
        <w:t xml:space="preserve">, Xiao J, Oviedo R: Robotic </w:t>
      </w:r>
      <w:r>
        <w:rPr>
          <w:rFonts w:cstheme="minorHAnsi"/>
        </w:rPr>
        <w:t>b</w:t>
      </w:r>
      <w:r w:rsidRPr="00432064">
        <w:rPr>
          <w:rFonts w:cstheme="minorHAnsi"/>
        </w:rPr>
        <w:t xml:space="preserve">ariatric </w:t>
      </w:r>
      <w:r>
        <w:rPr>
          <w:rFonts w:cstheme="minorHAnsi"/>
        </w:rPr>
        <w:t>r</w:t>
      </w:r>
      <w:r w:rsidRPr="00432064">
        <w:rPr>
          <w:rFonts w:cstheme="minorHAnsi"/>
        </w:rPr>
        <w:t xml:space="preserve">evisional </w:t>
      </w:r>
      <w:r>
        <w:rPr>
          <w:rFonts w:cstheme="minorHAnsi"/>
        </w:rPr>
        <w:t>s</w:t>
      </w:r>
      <w:r w:rsidRPr="00432064">
        <w:rPr>
          <w:rFonts w:cstheme="minorHAnsi"/>
        </w:rPr>
        <w:t>urgery. Multidisciplinary GI Grand Rounds</w:t>
      </w:r>
      <w:r>
        <w:rPr>
          <w:rFonts w:cstheme="minorHAnsi"/>
        </w:rPr>
        <w:t>.</w:t>
      </w:r>
      <w:r w:rsidRPr="00432064">
        <w:rPr>
          <w:rFonts w:cstheme="minorHAnsi"/>
        </w:rPr>
        <w:t xml:space="preserve"> September 17, 2021; Virtual.</w:t>
      </w:r>
    </w:p>
    <w:p w14:paraId="5F8E195E" w14:textId="470A7D43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Podium presentation</w:t>
      </w:r>
      <w:r w:rsidRPr="00432064">
        <w:rPr>
          <w:rFonts w:cstheme="minorHAnsi"/>
        </w:rPr>
        <w:t xml:space="preserve">. </w:t>
      </w:r>
      <w:r w:rsidRPr="00432064">
        <w:rPr>
          <w:rFonts w:cstheme="minorHAnsi"/>
          <w:b/>
          <w:bCs/>
        </w:rPr>
        <w:t>Lee Y</w:t>
      </w:r>
      <w:r>
        <w:rPr>
          <w:rFonts w:cstheme="minorHAnsi"/>
        </w:rPr>
        <w:t xml:space="preserve"> et al. </w:t>
      </w:r>
      <w:r w:rsidRPr="007D4CFA">
        <w:rPr>
          <w:rFonts w:cstheme="minorHAnsi"/>
        </w:rPr>
        <w:t xml:space="preserve">Robotic </w:t>
      </w:r>
      <w:r>
        <w:rPr>
          <w:rFonts w:cstheme="minorHAnsi"/>
        </w:rPr>
        <w:t>c</w:t>
      </w:r>
      <w:r w:rsidRPr="007D4CFA">
        <w:rPr>
          <w:rFonts w:cstheme="minorHAnsi"/>
        </w:rPr>
        <w:t xml:space="preserve">onversion of </w:t>
      </w:r>
      <w:r>
        <w:rPr>
          <w:rFonts w:cstheme="minorHAnsi"/>
        </w:rPr>
        <w:t>v</w:t>
      </w:r>
      <w:r w:rsidRPr="007D4CFA">
        <w:rPr>
          <w:rFonts w:cstheme="minorHAnsi"/>
        </w:rPr>
        <w:t xml:space="preserve">ertical </w:t>
      </w:r>
      <w:r>
        <w:rPr>
          <w:rFonts w:cstheme="minorHAnsi"/>
        </w:rPr>
        <w:t>b</w:t>
      </w:r>
      <w:r w:rsidRPr="007D4CFA">
        <w:rPr>
          <w:rFonts w:cstheme="minorHAnsi"/>
        </w:rPr>
        <w:t xml:space="preserve">anded </w:t>
      </w:r>
      <w:r>
        <w:rPr>
          <w:rFonts w:cstheme="minorHAnsi"/>
        </w:rPr>
        <w:t>g</w:t>
      </w:r>
      <w:r w:rsidRPr="007D4CFA">
        <w:rPr>
          <w:rFonts w:cstheme="minorHAnsi"/>
        </w:rPr>
        <w:t>astroplasty to Roux-en-Y</w:t>
      </w:r>
      <w:r>
        <w:rPr>
          <w:rFonts w:cstheme="minorHAnsi"/>
        </w:rPr>
        <w:t xml:space="preserve"> g</w:t>
      </w:r>
      <w:r w:rsidRPr="007D4CFA">
        <w:rPr>
          <w:rFonts w:cstheme="minorHAnsi"/>
        </w:rPr>
        <w:t xml:space="preserve">astric </w:t>
      </w:r>
      <w:r>
        <w:rPr>
          <w:rFonts w:cstheme="minorHAnsi"/>
        </w:rPr>
        <w:t>b</w:t>
      </w:r>
      <w:r w:rsidRPr="007D4CFA">
        <w:rPr>
          <w:rFonts w:cstheme="minorHAnsi"/>
        </w:rPr>
        <w:t>ypass</w:t>
      </w:r>
      <w:r>
        <w:rPr>
          <w:rFonts w:cstheme="minorHAnsi"/>
        </w:rPr>
        <w:t xml:space="preserve">. </w:t>
      </w:r>
      <w:r w:rsidRPr="00432064">
        <w:rPr>
          <w:rFonts w:cstheme="minorHAnsi"/>
        </w:rPr>
        <w:t>Submitted to 2022 Society of American Gastrointestinal and Endoscopic Surgeons Meeting</w:t>
      </w:r>
      <w:r>
        <w:rPr>
          <w:rFonts w:cstheme="minorHAnsi"/>
        </w:rPr>
        <w:t xml:space="preserve">. </w:t>
      </w:r>
      <w:r w:rsidRPr="007D4CFA">
        <w:rPr>
          <w:rFonts w:cstheme="minorHAnsi"/>
        </w:rPr>
        <w:t>March 16, 2022</w:t>
      </w:r>
      <w:r>
        <w:rPr>
          <w:rFonts w:cstheme="minorHAnsi"/>
        </w:rPr>
        <w:t>.</w:t>
      </w:r>
    </w:p>
    <w:p w14:paraId="69700FB3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0B173D18" w14:textId="77777777" w:rsidR="007900D7" w:rsidRPr="007D4CFA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4CFA">
        <w:rPr>
          <w:rFonts w:cstheme="minorHAnsi"/>
        </w:rPr>
        <w:t>Podium presentation.</w:t>
      </w:r>
      <w:r>
        <w:rPr>
          <w:rFonts w:cstheme="minorHAnsi"/>
          <w:b/>
          <w:bCs/>
        </w:rPr>
        <w:t xml:space="preserve"> </w:t>
      </w:r>
      <w:r w:rsidRPr="007D4CFA">
        <w:rPr>
          <w:rFonts w:cstheme="minorHAnsi"/>
          <w:b/>
          <w:bCs/>
        </w:rPr>
        <w:t>Lee Y</w:t>
      </w:r>
      <w:r w:rsidRPr="007D4CFA">
        <w:rPr>
          <w:rFonts w:cstheme="minorHAnsi"/>
        </w:rPr>
        <w:t xml:space="preserve">, Oviedo R: Robotic </w:t>
      </w:r>
      <w:r>
        <w:rPr>
          <w:rFonts w:cstheme="minorHAnsi"/>
        </w:rPr>
        <w:t>c</w:t>
      </w:r>
      <w:r w:rsidRPr="007D4CFA">
        <w:rPr>
          <w:rFonts w:cstheme="minorHAnsi"/>
        </w:rPr>
        <w:t xml:space="preserve">onversion of </w:t>
      </w:r>
      <w:r>
        <w:rPr>
          <w:rFonts w:cstheme="minorHAnsi"/>
        </w:rPr>
        <w:t>v</w:t>
      </w:r>
      <w:r w:rsidRPr="007D4CFA">
        <w:rPr>
          <w:rFonts w:cstheme="minorHAnsi"/>
        </w:rPr>
        <w:t xml:space="preserve">ertical </w:t>
      </w:r>
      <w:r>
        <w:rPr>
          <w:rFonts w:cstheme="minorHAnsi"/>
        </w:rPr>
        <w:t>b</w:t>
      </w:r>
      <w:r w:rsidRPr="007D4CFA">
        <w:rPr>
          <w:rFonts w:cstheme="minorHAnsi"/>
        </w:rPr>
        <w:t xml:space="preserve">anded </w:t>
      </w:r>
      <w:r>
        <w:rPr>
          <w:rFonts w:cstheme="minorHAnsi"/>
        </w:rPr>
        <w:t>g</w:t>
      </w:r>
      <w:r w:rsidRPr="007D4CFA">
        <w:rPr>
          <w:rFonts w:cstheme="minorHAnsi"/>
        </w:rPr>
        <w:t>astroplasty to Roux-en-Y</w:t>
      </w:r>
      <w:r>
        <w:rPr>
          <w:rFonts w:cstheme="minorHAnsi"/>
        </w:rPr>
        <w:t xml:space="preserve"> g</w:t>
      </w:r>
      <w:r w:rsidRPr="007D4CFA">
        <w:rPr>
          <w:rFonts w:cstheme="minorHAnsi"/>
        </w:rPr>
        <w:t xml:space="preserve">astric </w:t>
      </w:r>
      <w:r>
        <w:rPr>
          <w:rFonts w:cstheme="minorHAnsi"/>
        </w:rPr>
        <w:t>b</w:t>
      </w:r>
      <w:r w:rsidRPr="007D4CFA">
        <w:rPr>
          <w:rFonts w:cstheme="minorHAnsi"/>
        </w:rPr>
        <w:t xml:space="preserve">ypass. Presented at the 2022 John F. Jr. and Carolyn </w:t>
      </w:r>
      <w:proofErr w:type="spellStart"/>
      <w:r w:rsidRPr="007D4CFA">
        <w:rPr>
          <w:rFonts w:cstheme="minorHAnsi"/>
        </w:rPr>
        <w:t>Bookout</w:t>
      </w:r>
      <w:proofErr w:type="spellEnd"/>
      <w:r w:rsidRPr="007D4CFA">
        <w:rPr>
          <w:rFonts w:cstheme="minorHAnsi"/>
        </w:rPr>
        <w:t xml:space="preserve"> Surgical Research</w:t>
      </w:r>
      <w:r>
        <w:rPr>
          <w:rFonts w:cstheme="minorHAnsi"/>
        </w:rPr>
        <w:t xml:space="preserve"> </w:t>
      </w:r>
      <w:r w:rsidRPr="007D4CFA">
        <w:rPr>
          <w:rFonts w:cstheme="minorHAnsi"/>
        </w:rPr>
        <w:t>Symposium; May 18, 2022.</w:t>
      </w:r>
    </w:p>
    <w:p w14:paraId="158F66E3" w14:textId="77777777" w:rsidR="007900D7" w:rsidRPr="007D4CFA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396AC98A" w14:textId="77777777" w:rsidR="007900D7" w:rsidRPr="007D4CFA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Podium presentation. </w:t>
      </w:r>
      <w:r w:rsidRPr="007D4CFA">
        <w:rPr>
          <w:rFonts w:cstheme="minorHAnsi"/>
          <w:b/>
          <w:bCs/>
        </w:rPr>
        <w:t>Lee Y</w:t>
      </w:r>
      <w:r w:rsidRPr="007D4CFA">
        <w:rPr>
          <w:rFonts w:cstheme="minorHAnsi"/>
        </w:rPr>
        <w:t xml:space="preserve">, Sabek O, Gaber O: Effect of </w:t>
      </w:r>
      <w:r>
        <w:rPr>
          <w:rFonts w:cstheme="minorHAnsi"/>
        </w:rPr>
        <w:t>h</w:t>
      </w:r>
      <w:r w:rsidRPr="007D4CFA">
        <w:rPr>
          <w:rFonts w:cstheme="minorHAnsi"/>
        </w:rPr>
        <w:t xml:space="preserve">igh </w:t>
      </w:r>
      <w:r>
        <w:rPr>
          <w:rFonts w:cstheme="minorHAnsi"/>
        </w:rPr>
        <w:t>f</w:t>
      </w:r>
      <w:r w:rsidRPr="007D4CFA">
        <w:rPr>
          <w:rFonts w:cstheme="minorHAnsi"/>
        </w:rPr>
        <w:t xml:space="preserve">at </w:t>
      </w:r>
      <w:r>
        <w:rPr>
          <w:rFonts w:cstheme="minorHAnsi"/>
        </w:rPr>
        <w:t>d</w:t>
      </w:r>
      <w:r w:rsidRPr="007D4CFA">
        <w:rPr>
          <w:rFonts w:cstheme="minorHAnsi"/>
        </w:rPr>
        <w:t xml:space="preserve">iet and </w:t>
      </w:r>
      <w:r>
        <w:rPr>
          <w:rFonts w:cstheme="minorHAnsi"/>
        </w:rPr>
        <w:t>a</w:t>
      </w:r>
      <w:r w:rsidRPr="007D4CFA">
        <w:rPr>
          <w:rFonts w:cstheme="minorHAnsi"/>
        </w:rPr>
        <w:t xml:space="preserve">ging on </w:t>
      </w:r>
      <w:r>
        <w:rPr>
          <w:rFonts w:cstheme="minorHAnsi"/>
        </w:rPr>
        <w:t>p</w:t>
      </w:r>
      <w:r w:rsidRPr="007D4CFA">
        <w:rPr>
          <w:rFonts w:cstheme="minorHAnsi"/>
        </w:rPr>
        <w:t>ancreatic ß-cells of</w:t>
      </w:r>
      <w:r>
        <w:rPr>
          <w:rFonts w:cstheme="minorHAnsi"/>
        </w:rPr>
        <w:t xml:space="preserve"> </w:t>
      </w:r>
      <w:r w:rsidRPr="007D4CFA">
        <w:rPr>
          <w:rFonts w:cstheme="minorHAnsi"/>
        </w:rPr>
        <w:t xml:space="preserve">LDLR-/- </w:t>
      </w:r>
      <w:r>
        <w:rPr>
          <w:rFonts w:cstheme="minorHAnsi"/>
        </w:rPr>
        <w:t>m</w:t>
      </w:r>
      <w:r w:rsidRPr="007D4CFA">
        <w:rPr>
          <w:rFonts w:cstheme="minorHAnsi"/>
        </w:rPr>
        <w:t xml:space="preserve">ice. 2022 BWF Academy of Physician Scientists </w:t>
      </w:r>
      <w:r>
        <w:rPr>
          <w:rFonts w:cstheme="minorHAnsi"/>
        </w:rPr>
        <w:t xml:space="preserve">Engines of Ingenuity in Medicine </w:t>
      </w:r>
      <w:r w:rsidRPr="007D4CFA">
        <w:rPr>
          <w:rFonts w:cstheme="minorHAnsi"/>
        </w:rPr>
        <w:t>Annual</w:t>
      </w:r>
      <w:r>
        <w:rPr>
          <w:rFonts w:cstheme="minorHAnsi"/>
        </w:rPr>
        <w:t xml:space="preserve"> </w:t>
      </w:r>
      <w:r w:rsidRPr="007D4CFA">
        <w:rPr>
          <w:rFonts w:cstheme="minorHAnsi"/>
        </w:rPr>
        <w:t>Symposium</w:t>
      </w:r>
      <w:r>
        <w:rPr>
          <w:rFonts w:cstheme="minorHAnsi"/>
        </w:rPr>
        <w:t>.</w:t>
      </w:r>
      <w:r w:rsidRPr="007D4CFA">
        <w:rPr>
          <w:rFonts w:cstheme="minorHAnsi"/>
        </w:rPr>
        <w:t xml:space="preserve"> June 6, 2022.</w:t>
      </w:r>
    </w:p>
    <w:p w14:paraId="50C27A04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</w:rPr>
      </w:pPr>
    </w:p>
    <w:p w14:paraId="4FCFBED9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Lee Y. </w:t>
      </w:r>
      <w:r>
        <w:rPr>
          <w:rFonts w:cstheme="minorHAnsi"/>
        </w:rPr>
        <w:t>Robotic extended totally extraperitoneal (</w:t>
      </w:r>
      <w:proofErr w:type="spellStart"/>
      <w:r>
        <w:rPr>
          <w:rFonts w:cstheme="minorHAnsi"/>
        </w:rPr>
        <w:t>eTEP</w:t>
      </w:r>
      <w:proofErr w:type="spellEnd"/>
      <w:r>
        <w:rPr>
          <w:rFonts w:cstheme="minorHAnsi"/>
        </w:rPr>
        <w:t xml:space="preserve">) repair with upper robotic docking for a recurrent supraumbilical hernia. 2022 American Hernia Society Meeting. </w:t>
      </w:r>
      <w:r w:rsidRPr="0026608A">
        <w:rPr>
          <w:rFonts w:cstheme="minorHAnsi"/>
        </w:rPr>
        <w:t>Accepted.</w:t>
      </w:r>
    </w:p>
    <w:p w14:paraId="6FD96B0A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</w:rPr>
      </w:pPr>
    </w:p>
    <w:p w14:paraId="02EC412B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Lee Y. </w:t>
      </w:r>
      <w:r>
        <w:rPr>
          <w:rFonts w:cstheme="minorHAnsi"/>
        </w:rPr>
        <w:t xml:space="preserve">Robotic umbilical hernia repair with </w:t>
      </w:r>
      <w:proofErr w:type="spellStart"/>
      <w:r>
        <w:rPr>
          <w:rFonts w:cstheme="minorHAnsi"/>
        </w:rPr>
        <w:t>retrorectus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sublay</w:t>
      </w:r>
      <w:proofErr w:type="spellEnd"/>
      <w:r>
        <w:rPr>
          <w:rFonts w:cstheme="minorHAnsi"/>
        </w:rPr>
        <w:t xml:space="preserve"> mesh and plication of rectus diastasis via the transabdominal preperitoneal (TAPP) approach. 2022 European Hernia Society Meeting. </w:t>
      </w:r>
      <w:r w:rsidRPr="0026608A">
        <w:rPr>
          <w:rFonts w:cstheme="minorHAnsi"/>
        </w:rPr>
        <w:t>Accepted.</w:t>
      </w:r>
    </w:p>
    <w:p w14:paraId="3C8CBCB4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7E301410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675C94">
        <w:rPr>
          <w:rFonts w:cstheme="minorHAnsi"/>
        </w:rPr>
        <w:t>Detz</w:t>
      </w:r>
      <w:proofErr w:type="spellEnd"/>
      <w:r w:rsidRPr="00675C94">
        <w:rPr>
          <w:rFonts w:cstheme="minorHAnsi"/>
        </w:rPr>
        <w:t xml:space="preserve"> DJ, </w:t>
      </w:r>
      <w:proofErr w:type="spellStart"/>
      <w:r w:rsidRPr="00675C94">
        <w:rPr>
          <w:rFonts w:cstheme="minorHAnsi"/>
        </w:rPr>
        <w:t>Podrat</w:t>
      </w:r>
      <w:proofErr w:type="spellEnd"/>
      <w:r w:rsidRPr="00675C94">
        <w:rPr>
          <w:rFonts w:cstheme="minorHAnsi"/>
        </w:rPr>
        <w:t xml:space="preserve"> JL, Muniz Castro JC, </w:t>
      </w:r>
      <w:r w:rsidRPr="00675C94">
        <w:rPr>
          <w:rFonts w:cstheme="minorHAnsi"/>
          <w:b/>
          <w:bCs/>
        </w:rPr>
        <w:t>Lee Y</w:t>
      </w:r>
      <w:r w:rsidRPr="00675C94">
        <w:rPr>
          <w:rFonts w:cstheme="minorHAnsi"/>
        </w:rPr>
        <w:t xml:space="preserve">, Zheng F, Purnell S, Pei K. </w:t>
      </w:r>
      <w:r>
        <w:rPr>
          <w:rFonts w:cstheme="minorHAnsi"/>
        </w:rPr>
        <w:t>“</w:t>
      </w:r>
      <w:r w:rsidRPr="00675C94">
        <w:rPr>
          <w:rFonts w:cstheme="minorHAnsi"/>
        </w:rPr>
        <w:t>Small bowel</w:t>
      </w:r>
      <w:r>
        <w:rPr>
          <w:rFonts w:cstheme="minorHAnsi"/>
        </w:rPr>
        <w:t xml:space="preserve"> </w:t>
      </w:r>
      <w:r w:rsidRPr="00675C94">
        <w:rPr>
          <w:rFonts w:cstheme="minorHAnsi"/>
        </w:rPr>
        <w:t>obstruction.</w:t>
      </w:r>
      <w:r>
        <w:rPr>
          <w:rFonts w:cstheme="minorHAnsi"/>
        </w:rPr>
        <w:t>”</w:t>
      </w:r>
      <w:r w:rsidRPr="00675C94">
        <w:rPr>
          <w:rFonts w:cstheme="minorHAnsi"/>
        </w:rPr>
        <w:t xml:space="preserve"> </w:t>
      </w:r>
      <w:r w:rsidRPr="00675C94">
        <w:rPr>
          <w:rFonts w:cstheme="minorHAnsi"/>
          <w:i/>
          <w:iCs/>
        </w:rPr>
        <w:t>Current Problems in Surgery</w:t>
      </w:r>
      <w:r w:rsidRPr="00675C94">
        <w:rPr>
          <w:rFonts w:cstheme="minorHAnsi"/>
        </w:rPr>
        <w:t>. Published online September 23, 2020:100893.</w:t>
      </w:r>
      <w:r>
        <w:rPr>
          <w:rFonts w:cstheme="minorHAnsi"/>
        </w:rPr>
        <w:t xml:space="preserve"> </w:t>
      </w:r>
      <w:proofErr w:type="gramStart"/>
      <w:r w:rsidRPr="00675C94">
        <w:rPr>
          <w:rFonts w:cstheme="minorHAnsi"/>
        </w:rPr>
        <w:t>Doi:10.1016/j.cpsurg</w:t>
      </w:r>
      <w:proofErr w:type="gramEnd"/>
      <w:r w:rsidRPr="00675C94">
        <w:rPr>
          <w:rFonts w:cstheme="minorHAnsi"/>
        </w:rPr>
        <w:t>.2020.100893</w:t>
      </w:r>
    </w:p>
    <w:p w14:paraId="157EB662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</w:rPr>
      </w:pPr>
    </w:p>
    <w:p w14:paraId="392777C9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064">
        <w:rPr>
          <w:rFonts w:cstheme="minorHAnsi"/>
          <w:b/>
          <w:bCs/>
        </w:rPr>
        <w:t>Lee Y</w:t>
      </w:r>
      <w:r>
        <w:rPr>
          <w:rFonts w:cstheme="minorHAnsi"/>
        </w:rPr>
        <w:t xml:space="preserve"> et al. </w:t>
      </w:r>
      <w:r w:rsidRPr="00432064">
        <w:rPr>
          <w:rFonts w:cstheme="minorHAnsi"/>
        </w:rPr>
        <w:t xml:space="preserve">Subspecialty </w:t>
      </w:r>
      <w:r>
        <w:rPr>
          <w:rFonts w:cstheme="minorHAnsi"/>
        </w:rPr>
        <w:t>m</w:t>
      </w:r>
      <w:r w:rsidRPr="00432064">
        <w:rPr>
          <w:rFonts w:cstheme="minorHAnsi"/>
        </w:rPr>
        <w:t xml:space="preserve">arket </w:t>
      </w:r>
      <w:r>
        <w:rPr>
          <w:rFonts w:cstheme="minorHAnsi"/>
        </w:rPr>
        <w:t>s</w:t>
      </w:r>
      <w:r w:rsidRPr="00432064">
        <w:rPr>
          <w:rFonts w:cstheme="minorHAnsi"/>
        </w:rPr>
        <w:t xml:space="preserve">hare of </w:t>
      </w:r>
      <w:r>
        <w:rPr>
          <w:rFonts w:cstheme="minorHAnsi"/>
        </w:rPr>
        <w:t>c</w:t>
      </w:r>
      <w:r w:rsidRPr="00432064">
        <w:rPr>
          <w:rFonts w:cstheme="minorHAnsi"/>
        </w:rPr>
        <w:t xml:space="preserve">ervical </w:t>
      </w:r>
      <w:r>
        <w:rPr>
          <w:rFonts w:cstheme="minorHAnsi"/>
        </w:rPr>
        <w:t>e</w:t>
      </w:r>
      <w:r w:rsidRPr="00432064">
        <w:rPr>
          <w:rFonts w:cstheme="minorHAnsi"/>
        </w:rPr>
        <w:t xml:space="preserve">ndocrine </w:t>
      </w:r>
      <w:r>
        <w:rPr>
          <w:rFonts w:cstheme="minorHAnsi"/>
        </w:rPr>
        <w:t>s</w:t>
      </w:r>
      <w:r w:rsidRPr="00432064">
        <w:rPr>
          <w:rFonts w:cstheme="minorHAnsi"/>
        </w:rPr>
        <w:t xml:space="preserve">urgery: A NSQIP </w:t>
      </w:r>
      <w:r>
        <w:rPr>
          <w:rFonts w:cstheme="minorHAnsi"/>
        </w:rPr>
        <w:t>a</w:t>
      </w:r>
      <w:r w:rsidRPr="00432064">
        <w:rPr>
          <w:rFonts w:cstheme="minorHAnsi"/>
        </w:rPr>
        <w:t>nalysis. Submitted</w:t>
      </w:r>
      <w:r>
        <w:rPr>
          <w:rFonts w:cstheme="minorHAnsi"/>
        </w:rPr>
        <w:t>.</w:t>
      </w:r>
    </w:p>
    <w:p w14:paraId="3A2B3DF9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</w:rPr>
      </w:pPr>
    </w:p>
    <w:p w14:paraId="27F55F23" w14:textId="77777777" w:rsidR="007900D7" w:rsidRPr="000125E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E8">
        <w:rPr>
          <w:rFonts w:cstheme="minorHAnsi"/>
          <w:b/>
          <w:bCs/>
        </w:rPr>
        <w:t>Lee Y</w:t>
      </w:r>
      <w:r>
        <w:rPr>
          <w:rFonts w:cstheme="minorHAnsi"/>
        </w:rPr>
        <w:t xml:space="preserve">. </w:t>
      </w:r>
      <w:r w:rsidRPr="000125E8">
        <w:rPr>
          <w:rFonts w:cstheme="minorHAnsi"/>
        </w:rPr>
        <w:t xml:space="preserve">Robotic </w:t>
      </w:r>
      <w:r>
        <w:rPr>
          <w:rFonts w:cstheme="minorHAnsi"/>
        </w:rPr>
        <w:t>r</w:t>
      </w:r>
      <w:r w:rsidRPr="000125E8">
        <w:rPr>
          <w:rFonts w:cstheme="minorHAnsi"/>
        </w:rPr>
        <w:t xml:space="preserve">etroperitoneoscopic </w:t>
      </w:r>
      <w:r>
        <w:rPr>
          <w:rFonts w:cstheme="minorHAnsi"/>
        </w:rPr>
        <w:t>r</w:t>
      </w:r>
      <w:r w:rsidRPr="000125E8">
        <w:rPr>
          <w:rFonts w:cstheme="minorHAnsi"/>
        </w:rPr>
        <w:t xml:space="preserve">ight </w:t>
      </w:r>
      <w:r>
        <w:rPr>
          <w:rFonts w:cstheme="minorHAnsi"/>
        </w:rPr>
        <w:t>a</w:t>
      </w:r>
      <w:r w:rsidRPr="000125E8">
        <w:rPr>
          <w:rFonts w:cstheme="minorHAnsi"/>
        </w:rPr>
        <w:t>drenalectomy</w:t>
      </w:r>
      <w:r>
        <w:rPr>
          <w:rFonts w:cstheme="minorHAnsi"/>
        </w:rPr>
        <w:t xml:space="preserve">. </w:t>
      </w:r>
      <w:r w:rsidRPr="000125E8">
        <w:rPr>
          <w:rFonts w:cstheme="minorHAnsi"/>
        </w:rPr>
        <w:t>Submitted to Master Surgery: The</w:t>
      </w:r>
      <w:r>
        <w:rPr>
          <w:rFonts w:cstheme="minorHAnsi"/>
        </w:rPr>
        <w:t xml:space="preserve"> </w:t>
      </w:r>
      <w:r w:rsidRPr="000125E8">
        <w:rPr>
          <w:rFonts w:cstheme="minorHAnsi"/>
        </w:rPr>
        <w:t>Future of Surgical Education Platform</w:t>
      </w:r>
      <w:r>
        <w:rPr>
          <w:rFonts w:cstheme="minorHAnsi"/>
        </w:rPr>
        <w:t>.</w:t>
      </w:r>
    </w:p>
    <w:p w14:paraId="0B4F87DA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051B6A46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E8">
        <w:rPr>
          <w:rFonts w:cstheme="minorHAnsi"/>
          <w:b/>
          <w:bCs/>
        </w:rPr>
        <w:t>Lee Y</w:t>
      </w:r>
      <w:r>
        <w:rPr>
          <w:rFonts w:cstheme="minorHAnsi"/>
        </w:rPr>
        <w:t xml:space="preserve">. </w:t>
      </w:r>
      <w:r w:rsidRPr="000125E8">
        <w:rPr>
          <w:rFonts w:cstheme="minorHAnsi"/>
        </w:rPr>
        <w:t xml:space="preserve">Robotic </w:t>
      </w:r>
      <w:r>
        <w:rPr>
          <w:rFonts w:cstheme="minorHAnsi"/>
        </w:rPr>
        <w:t>r</w:t>
      </w:r>
      <w:r w:rsidRPr="000125E8">
        <w:rPr>
          <w:rFonts w:cstheme="minorHAnsi"/>
        </w:rPr>
        <w:t xml:space="preserve">etroperitoneoscopic </w:t>
      </w:r>
      <w:r>
        <w:rPr>
          <w:rFonts w:cstheme="minorHAnsi"/>
        </w:rPr>
        <w:t>left</w:t>
      </w:r>
      <w:r w:rsidRPr="000125E8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0125E8">
        <w:rPr>
          <w:rFonts w:cstheme="minorHAnsi"/>
        </w:rPr>
        <w:t>drenalectomy</w:t>
      </w:r>
      <w:r>
        <w:rPr>
          <w:rFonts w:cstheme="minorHAnsi"/>
        </w:rPr>
        <w:t xml:space="preserve">. </w:t>
      </w:r>
      <w:r w:rsidRPr="000125E8">
        <w:rPr>
          <w:rFonts w:cstheme="minorHAnsi"/>
        </w:rPr>
        <w:t>Submitted to Master Surgery: The</w:t>
      </w:r>
      <w:r>
        <w:rPr>
          <w:rFonts w:cstheme="minorHAnsi"/>
        </w:rPr>
        <w:t xml:space="preserve"> </w:t>
      </w:r>
      <w:r w:rsidRPr="000125E8">
        <w:rPr>
          <w:rFonts w:cstheme="minorHAnsi"/>
        </w:rPr>
        <w:t>Future of Surgical Education Platform</w:t>
      </w:r>
      <w:r>
        <w:rPr>
          <w:rFonts w:cstheme="minorHAnsi"/>
        </w:rPr>
        <w:t>.</w:t>
      </w:r>
    </w:p>
    <w:p w14:paraId="07C8BC20" w14:textId="77777777" w:rsidR="007900D7" w:rsidRPr="009F6560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6560">
        <w:rPr>
          <w:rFonts w:cstheme="minorHAnsi"/>
          <w:b/>
          <w:bCs/>
        </w:rPr>
        <w:t>Lee Y</w:t>
      </w:r>
      <w:r w:rsidRPr="009F6560">
        <w:rPr>
          <w:rFonts w:cstheme="minorHAnsi"/>
        </w:rPr>
        <w:t xml:space="preserve">. Robotic </w:t>
      </w:r>
      <w:r>
        <w:rPr>
          <w:rFonts w:cstheme="minorHAnsi"/>
        </w:rPr>
        <w:t>t</w:t>
      </w:r>
      <w:r w:rsidRPr="009F6560">
        <w:rPr>
          <w:rFonts w:cstheme="minorHAnsi"/>
        </w:rPr>
        <w:t xml:space="preserve">ransabdominal </w:t>
      </w:r>
      <w:r>
        <w:rPr>
          <w:rFonts w:cstheme="minorHAnsi"/>
        </w:rPr>
        <w:t>p</w:t>
      </w:r>
      <w:r w:rsidRPr="009F6560">
        <w:rPr>
          <w:rFonts w:cstheme="minorHAnsi"/>
        </w:rPr>
        <w:t xml:space="preserve">reperitoneal (TAPP) </w:t>
      </w:r>
      <w:r>
        <w:rPr>
          <w:rFonts w:cstheme="minorHAnsi"/>
        </w:rPr>
        <w:t>r</w:t>
      </w:r>
      <w:r w:rsidRPr="009F6560">
        <w:rPr>
          <w:rFonts w:cstheme="minorHAnsi"/>
        </w:rPr>
        <w:t xml:space="preserve">epair of Spigelian </w:t>
      </w:r>
      <w:r>
        <w:rPr>
          <w:rFonts w:cstheme="minorHAnsi"/>
        </w:rPr>
        <w:t>h</w:t>
      </w:r>
      <w:r w:rsidRPr="009F6560">
        <w:rPr>
          <w:rFonts w:cstheme="minorHAnsi"/>
        </w:rPr>
        <w:t>ernia</w:t>
      </w:r>
      <w:r>
        <w:rPr>
          <w:rFonts w:cstheme="minorHAnsi"/>
        </w:rPr>
        <w:t>.</w:t>
      </w:r>
      <w:r w:rsidRPr="009F6560">
        <w:rPr>
          <w:rFonts w:cstheme="minorHAnsi"/>
        </w:rPr>
        <w:t xml:space="preserve"> </w:t>
      </w:r>
      <w:r>
        <w:rPr>
          <w:rFonts w:cstheme="minorHAnsi"/>
        </w:rPr>
        <w:t>In preparation for submission</w:t>
      </w:r>
      <w:r w:rsidRPr="009F6560">
        <w:rPr>
          <w:rFonts w:cstheme="minorHAnsi"/>
        </w:rPr>
        <w:t xml:space="preserve"> to</w:t>
      </w:r>
    </w:p>
    <w:p w14:paraId="3AE5D00C" w14:textId="77777777" w:rsidR="007900D7" w:rsidRPr="009F6560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6560">
        <w:rPr>
          <w:rFonts w:cstheme="minorHAnsi"/>
        </w:rPr>
        <w:t>2023 SAGES Meeting.</w:t>
      </w:r>
    </w:p>
    <w:p w14:paraId="1D6B2D96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33C08313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064">
        <w:rPr>
          <w:rFonts w:cstheme="minorHAnsi"/>
          <w:b/>
          <w:bCs/>
        </w:rPr>
        <w:t>Lee Y</w:t>
      </w:r>
      <w:r>
        <w:rPr>
          <w:rFonts w:cstheme="minorHAnsi"/>
        </w:rPr>
        <w:t xml:space="preserve"> et al. </w:t>
      </w:r>
      <w:r w:rsidRPr="00432064">
        <w:rPr>
          <w:rFonts w:cstheme="minorHAnsi"/>
        </w:rPr>
        <w:t xml:space="preserve">The </w:t>
      </w:r>
      <w:r>
        <w:rPr>
          <w:rFonts w:cstheme="minorHAnsi"/>
        </w:rPr>
        <w:t>e</w:t>
      </w:r>
      <w:r w:rsidRPr="00432064">
        <w:rPr>
          <w:rFonts w:cstheme="minorHAnsi"/>
        </w:rPr>
        <w:t xml:space="preserve">ffect of </w:t>
      </w:r>
      <w:r>
        <w:rPr>
          <w:rFonts w:cstheme="minorHAnsi"/>
        </w:rPr>
        <w:t>h</w:t>
      </w:r>
      <w:r w:rsidRPr="00432064">
        <w:rPr>
          <w:rFonts w:cstheme="minorHAnsi"/>
        </w:rPr>
        <w:t xml:space="preserve">igh </w:t>
      </w:r>
      <w:r>
        <w:rPr>
          <w:rFonts w:cstheme="minorHAnsi"/>
        </w:rPr>
        <w:t>f</w:t>
      </w:r>
      <w:r w:rsidRPr="00432064">
        <w:rPr>
          <w:rFonts w:cstheme="minorHAnsi"/>
        </w:rPr>
        <w:t xml:space="preserve">at </w:t>
      </w:r>
      <w:r>
        <w:rPr>
          <w:rFonts w:cstheme="minorHAnsi"/>
        </w:rPr>
        <w:t>d</w:t>
      </w:r>
      <w:r w:rsidRPr="00432064">
        <w:rPr>
          <w:rFonts w:cstheme="minorHAnsi"/>
        </w:rPr>
        <w:t xml:space="preserve">iet and </w:t>
      </w:r>
      <w:r>
        <w:rPr>
          <w:rFonts w:cstheme="minorHAnsi"/>
        </w:rPr>
        <w:t>a</w:t>
      </w:r>
      <w:r w:rsidRPr="00432064">
        <w:rPr>
          <w:rFonts w:cstheme="minorHAnsi"/>
        </w:rPr>
        <w:t xml:space="preserve">ging on </w:t>
      </w:r>
      <w:r>
        <w:rPr>
          <w:rFonts w:cstheme="minorHAnsi"/>
        </w:rPr>
        <w:t>p</w:t>
      </w:r>
      <w:r w:rsidRPr="00432064">
        <w:rPr>
          <w:rFonts w:cstheme="minorHAnsi"/>
        </w:rPr>
        <w:t xml:space="preserve">ancreatic ß-cells of LDLR-/- </w:t>
      </w:r>
      <w:r>
        <w:rPr>
          <w:rFonts w:cstheme="minorHAnsi"/>
        </w:rPr>
        <w:t>m</w:t>
      </w:r>
      <w:r w:rsidRPr="00432064">
        <w:rPr>
          <w:rFonts w:cstheme="minorHAnsi"/>
        </w:rPr>
        <w:t>ice. In preparation.</w:t>
      </w:r>
    </w:p>
    <w:p w14:paraId="7B71307D" w14:textId="77777777" w:rsidR="007900D7" w:rsidRPr="00432064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405E1B47" w14:textId="77777777" w:rsidR="007900D7" w:rsidRDefault="007900D7" w:rsidP="007900D7">
      <w:pPr>
        <w:spacing w:after="0" w:line="240" w:lineRule="auto"/>
        <w:rPr>
          <w:rFonts w:cstheme="minorHAnsi"/>
        </w:rPr>
      </w:pPr>
      <w:r w:rsidRPr="00432064">
        <w:rPr>
          <w:rFonts w:cstheme="minorHAnsi"/>
          <w:b/>
          <w:bCs/>
        </w:rPr>
        <w:t>Lee Y</w:t>
      </w:r>
      <w:r>
        <w:rPr>
          <w:rFonts w:cstheme="minorHAnsi"/>
        </w:rPr>
        <w:t xml:space="preserve">. </w:t>
      </w:r>
      <w:r w:rsidRPr="00432064">
        <w:rPr>
          <w:rFonts w:cstheme="minorHAnsi"/>
        </w:rPr>
        <w:t xml:space="preserve">Nesidioblastosis: Literature </w:t>
      </w:r>
      <w:r>
        <w:rPr>
          <w:rFonts w:cstheme="minorHAnsi"/>
        </w:rPr>
        <w:t>r</w:t>
      </w:r>
      <w:r w:rsidRPr="00432064">
        <w:rPr>
          <w:rFonts w:cstheme="minorHAnsi"/>
        </w:rPr>
        <w:t>eview. In preparation.</w:t>
      </w:r>
    </w:p>
    <w:p w14:paraId="754953F9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192767DA" w14:textId="77777777" w:rsidR="007900D7" w:rsidRPr="0026608A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608A">
        <w:rPr>
          <w:rFonts w:cstheme="minorHAnsi"/>
          <w:b/>
          <w:bCs/>
        </w:rPr>
        <w:t>Lee Y.</w:t>
      </w:r>
      <w:r>
        <w:rPr>
          <w:rFonts w:cstheme="minorHAnsi"/>
        </w:rPr>
        <w:t xml:space="preserve"> </w:t>
      </w:r>
      <w:r w:rsidRPr="0026608A">
        <w:rPr>
          <w:rFonts w:cstheme="minorHAnsi"/>
        </w:rPr>
        <w:t xml:space="preserve">Umbrella review of laparoscopic versus robotic-assisted cholecystectomy: </w:t>
      </w:r>
      <w:r>
        <w:rPr>
          <w:rFonts w:cstheme="minorHAnsi"/>
        </w:rPr>
        <w:t>L</w:t>
      </w:r>
      <w:r w:rsidRPr="0026608A">
        <w:rPr>
          <w:rFonts w:cstheme="minorHAnsi"/>
        </w:rPr>
        <w:t>iterature</w:t>
      </w:r>
      <w:r>
        <w:rPr>
          <w:rFonts w:cstheme="minorHAnsi"/>
        </w:rPr>
        <w:t xml:space="preserve"> r</w:t>
      </w:r>
      <w:r w:rsidRPr="0026608A">
        <w:rPr>
          <w:rFonts w:cstheme="minorHAnsi"/>
        </w:rPr>
        <w:t>eview. In preparation.</w:t>
      </w:r>
    </w:p>
    <w:p w14:paraId="17C7DB5B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b/>
          <w:bCs/>
          <w:u w:val="single"/>
        </w:rPr>
      </w:pPr>
    </w:p>
    <w:p w14:paraId="6936FEA2" w14:textId="77777777" w:rsidR="007900D7" w:rsidRPr="00140138" w:rsidRDefault="007900D7" w:rsidP="007900D7">
      <w:pPr>
        <w:spacing w:after="0" w:line="240" w:lineRule="auto"/>
        <w:rPr>
          <w:b/>
          <w:bCs/>
          <w:u w:val="single"/>
        </w:rPr>
      </w:pPr>
      <w:r w:rsidRPr="00140138">
        <w:rPr>
          <w:b/>
          <w:bCs/>
          <w:u w:val="single"/>
        </w:rPr>
        <w:t>Noah Giese</w:t>
      </w:r>
    </w:p>
    <w:p w14:paraId="7DD37F1D" w14:textId="77777777" w:rsidR="007900D7" w:rsidRPr="00140138" w:rsidRDefault="007900D7" w:rsidP="007900D7">
      <w:pPr>
        <w:tabs>
          <w:tab w:val="left" w:pos="10800"/>
        </w:tabs>
        <w:spacing w:after="0" w:line="240" w:lineRule="auto"/>
        <w:rPr>
          <w:rFonts w:eastAsia="Times New Roman" w:cstheme="minorHAnsi"/>
        </w:rPr>
      </w:pPr>
      <w:r w:rsidRPr="00140138">
        <w:rPr>
          <w:rFonts w:cstheme="minorHAnsi"/>
        </w:rPr>
        <w:t xml:space="preserve">Poster presentation. </w:t>
      </w:r>
      <w:r w:rsidRPr="00140138">
        <w:rPr>
          <w:rFonts w:eastAsia="Times New Roman" w:cstheme="minorHAnsi"/>
          <w:b/>
          <w:bCs/>
        </w:rPr>
        <w:t>Giese N</w:t>
      </w:r>
      <w:r>
        <w:rPr>
          <w:rFonts w:eastAsia="Times New Roman" w:cstheme="minorHAnsi"/>
          <w:b/>
          <w:bCs/>
        </w:rPr>
        <w:t>,</w:t>
      </w:r>
      <w:r w:rsidRPr="00140138">
        <w:rPr>
          <w:rFonts w:eastAsia="Times New Roman" w:cstheme="minorHAnsi"/>
        </w:rPr>
        <w:t xml:space="preserve"> et al. </w:t>
      </w:r>
      <w:r>
        <w:rPr>
          <w:rFonts w:eastAsia="Times New Roman" w:cstheme="minorHAnsi"/>
        </w:rPr>
        <w:t>“</w:t>
      </w:r>
      <w:r w:rsidRPr="00140138">
        <w:rPr>
          <w:rFonts w:eastAsia="Times New Roman" w:cstheme="minorHAnsi"/>
        </w:rPr>
        <w:t xml:space="preserve">Metaplastic </w:t>
      </w:r>
      <w:r>
        <w:rPr>
          <w:rFonts w:eastAsia="Times New Roman" w:cstheme="minorHAnsi"/>
        </w:rPr>
        <w:t>b</w:t>
      </w:r>
      <w:r w:rsidRPr="00140138">
        <w:rPr>
          <w:rFonts w:eastAsia="Times New Roman" w:cstheme="minorHAnsi"/>
        </w:rPr>
        <w:t>reast</w:t>
      </w:r>
      <w:r>
        <w:rPr>
          <w:rFonts w:eastAsia="Times New Roman" w:cstheme="minorHAnsi"/>
        </w:rPr>
        <w:t xml:space="preserve"> c</w:t>
      </w:r>
      <w:r w:rsidRPr="00140138">
        <w:rPr>
          <w:rFonts w:eastAsia="Times New Roman" w:cstheme="minorHAnsi"/>
        </w:rPr>
        <w:t xml:space="preserve">ancer </w:t>
      </w:r>
      <w:r>
        <w:rPr>
          <w:rFonts w:eastAsia="Times New Roman" w:cstheme="minorHAnsi"/>
        </w:rPr>
        <w:t>o</w:t>
      </w:r>
      <w:r w:rsidRPr="00140138">
        <w:rPr>
          <w:rFonts w:eastAsia="Times New Roman" w:cstheme="minorHAnsi"/>
        </w:rPr>
        <w:t xml:space="preserve">rganoid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evelopment </w:t>
      </w:r>
      <w:r>
        <w:rPr>
          <w:rFonts w:eastAsia="Times New Roman" w:cstheme="minorHAnsi"/>
        </w:rPr>
        <w:t>r</w:t>
      </w:r>
      <w:r w:rsidRPr="00140138">
        <w:rPr>
          <w:rFonts w:eastAsia="Times New Roman" w:cstheme="minorHAnsi"/>
        </w:rPr>
        <w:t xml:space="preserve">ecapitulates </w:t>
      </w:r>
      <w:r>
        <w:rPr>
          <w:rFonts w:eastAsia="Times New Roman" w:cstheme="minorHAnsi"/>
        </w:rPr>
        <w:t>p</w:t>
      </w:r>
      <w:r w:rsidRPr="00140138">
        <w:rPr>
          <w:rFonts w:eastAsia="Times New Roman" w:cstheme="minorHAnsi"/>
        </w:rPr>
        <w:t xml:space="preserve">atient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erived </w:t>
      </w:r>
      <w:r>
        <w:rPr>
          <w:rFonts w:eastAsia="Times New Roman" w:cstheme="minorHAnsi"/>
        </w:rPr>
        <w:t>x</w:t>
      </w:r>
      <w:r w:rsidRPr="00140138">
        <w:rPr>
          <w:rFonts w:eastAsia="Times New Roman" w:cstheme="minorHAnsi"/>
        </w:rPr>
        <w:t>enografts.</w:t>
      </w:r>
      <w:r>
        <w:rPr>
          <w:rFonts w:eastAsia="Times New Roman" w:cstheme="minorHAnsi"/>
        </w:rPr>
        <w:t>”</w:t>
      </w:r>
      <w:r w:rsidRPr="00140138">
        <w:rPr>
          <w:rFonts w:eastAsia="Times New Roman" w:cstheme="minorHAnsi"/>
        </w:rPr>
        <w:t xml:space="preserve"> Houston Methodist Neal Cancer Center Conference, Woodlands TX</w:t>
      </w:r>
      <w:r>
        <w:rPr>
          <w:rFonts w:eastAsia="Times New Roman" w:cstheme="minorHAnsi"/>
        </w:rPr>
        <w:t>.</w:t>
      </w:r>
      <w:r w:rsidRPr="00140138">
        <w:rPr>
          <w:rFonts w:eastAsia="Times New Roman" w:cstheme="minorHAnsi"/>
        </w:rPr>
        <w:t xml:space="preserve"> 2022.</w:t>
      </w:r>
    </w:p>
    <w:p w14:paraId="35C07BD0" w14:textId="77777777" w:rsidR="007900D7" w:rsidRDefault="007900D7" w:rsidP="007900D7">
      <w:pPr>
        <w:tabs>
          <w:tab w:val="left" w:pos="10800"/>
        </w:tabs>
        <w:autoSpaceDE w:val="0"/>
        <w:autoSpaceDN w:val="0"/>
        <w:adjustRightInd w:val="0"/>
        <w:spacing w:after="0" w:line="240" w:lineRule="exact"/>
        <w:rPr>
          <w:rFonts w:eastAsia="Times New Roman" w:cstheme="minorHAnsi"/>
          <w:b/>
          <w:bCs/>
        </w:rPr>
      </w:pPr>
    </w:p>
    <w:p w14:paraId="345AB334" w14:textId="77777777" w:rsidR="007900D7" w:rsidRPr="00140138" w:rsidRDefault="007900D7" w:rsidP="007900D7">
      <w:pPr>
        <w:tabs>
          <w:tab w:val="left" w:pos="10800"/>
        </w:tabs>
        <w:spacing w:after="0" w:line="240" w:lineRule="auto"/>
        <w:rPr>
          <w:rFonts w:eastAsia="Times New Roman" w:cstheme="minorHAnsi"/>
        </w:rPr>
      </w:pPr>
      <w:r w:rsidRPr="00140138">
        <w:rPr>
          <w:rFonts w:eastAsia="Times New Roman" w:cstheme="minorHAnsi"/>
        </w:rPr>
        <w:t>Poster presentation.</w:t>
      </w:r>
      <w:r w:rsidRPr="00140138">
        <w:rPr>
          <w:rFonts w:eastAsia="Times New Roman" w:cstheme="minorHAnsi"/>
          <w:b/>
          <w:bCs/>
        </w:rPr>
        <w:t xml:space="preserve"> Giese N</w:t>
      </w:r>
      <w:r>
        <w:rPr>
          <w:rFonts w:eastAsia="Times New Roman" w:cstheme="minorHAnsi"/>
          <w:b/>
          <w:bCs/>
        </w:rPr>
        <w:t>,</w:t>
      </w:r>
      <w:r w:rsidRPr="00140138">
        <w:rPr>
          <w:rFonts w:eastAsia="Times New Roman" w:cstheme="minorHAnsi"/>
        </w:rPr>
        <w:t xml:space="preserve"> et al. </w:t>
      </w:r>
      <w:r>
        <w:rPr>
          <w:rFonts w:eastAsia="Times New Roman" w:cstheme="minorHAnsi"/>
        </w:rPr>
        <w:t>“</w:t>
      </w:r>
      <w:r w:rsidRPr="00140138">
        <w:rPr>
          <w:rFonts w:eastAsia="Times New Roman" w:cstheme="minorHAnsi"/>
        </w:rPr>
        <w:t xml:space="preserve">Optimization of </w:t>
      </w:r>
      <w:r>
        <w:rPr>
          <w:rFonts w:eastAsia="Times New Roman" w:cstheme="minorHAnsi"/>
        </w:rPr>
        <w:t>b</w:t>
      </w:r>
      <w:r w:rsidRPr="00140138">
        <w:rPr>
          <w:rFonts w:eastAsia="Times New Roman" w:cstheme="minorHAnsi"/>
        </w:rPr>
        <w:t xml:space="preserve">reast </w:t>
      </w:r>
      <w:r>
        <w:rPr>
          <w:rFonts w:eastAsia="Times New Roman" w:cstheme="minorHAnsi"/>
        </w:rPr>
        <w:t>c</w:t>
      </w:r>
      <w:r w:rsidRPr="00140138">
        <w:rPr>
          <w:rFonts w:eastAsia="Times New Roman" w:cstheme="minorHAnsi"/>
        </w:rPr>
        <w:t xml:space="preserve">ancer </w:t>
      </w:r>
      <w:r>
        <w:rPr>
          <w:rFonts w:eastAsia="Times New Roman" w:cstheme="minorHAnsi"/>
        </w:rPr>
        <w:t>o</w:t>
      </w:r>
      <w:r w:rsidRPr="00140138">
        <w:rPr>
          <w:rFonts w:eastAsia="Times New Roman" w:cstheme="minorHAnsi"/>
        </w:rPr>
        <w:t xml:space="preserve">rganoid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evelopment from </w:t>
      </w:r>
      <w:r>
        <w:rPr>
          <w:rFonts w:eastAsia="Times New Roman" w:cstheme="minorHAnsi"/>
        </w:rPr>
        <w:t>c</w:t>
      </w:r>
      <w:r w:rsidRPr="00140138">
        <w:rPr>
          <w:rFonts w:eastAsia="Times New Roman" w:cstheme="minorHAnsi"/>
        </w:rPr>
        <w:t xml:space="preserve">ancer </w:t>
      </w:r>
      <w:r>
        <w:rPr>
          <w:rFonts w:eastAsia="Times New Roman" w:cstheme="minorHAnsi"/>
        </w:rPr>
        <w:t>c</w:t>
      </w:r>
      <w:r w:rsidRPr="00140138">
        <w:rPr>
          <w:rFonts w:eastAsia="Times New Roman" w:cstheme="minorHAnsi"/>
        </w:rPr>
        <w:t xml:space="preserve">ell </w:t>
      </w:r>
      <w:r>
        <w:rPr>
          <w:rFonts w:eastAsia="Times New Roman" w:cstheme="minorHAnsi"/>
        </w:rPr>
        <w:t>l</w:t>
      </w:r>
      <w:r w:rsidRPr="00140138">
        <w:rPr>
          <w:rFonts w:eastAsia="Times New Roman" w:cstheme="minorHAnsi"/>
        </w:rPr>
        <w:t xml:space="preserve">ines for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rug </w:t>
      </w:r>
      <w:r>
        <w:rPr>
          <w:rFonts w:eastAsia="Times New Roman" w:cstheme="minorHAnsi"/>
        </w:rPr>
        <w:t>v</w:t>
      </w:r>
      <w:r w:rsidRPr="00140138">
        <w:rPr>
          <w:rFonts w:eastAsia="Times New Roman" w:cstheme="minorHAnsi"/>
        </w:rPr>
        <w:t>alidation.</w:t>
      </w:r>
      <w:r>
        <w:rPr>
          <w:rFonts w:eastAsia="Times New Roman" w:cstheme="minorHAnsi"/>
        </w:rPr>
        <w:t>”</w:t>
      </w:r>
      <w:r w:rsidRPr="00140138">
        <w:rPr>
          <w:rFonts w:eastAsia="Times New Roman" w:cstheme="minorHAnsi"/>
        </w:rPr>
        <w:t xml:space="preserve"> American Physician Scientists Association Joint Meeting, Chicago IL</w:t>
      </w:r>
      <w:r>
        <w:rPr>
          <w:rFonts w:eastAsia="Times New Roman" w:cstheme="minorHAnsi"/>
        </w:rPr>
        <w:t>.</w:t>
      </w:r>
      <w:r w:rsidRPr="00140138">
        <w:rPr>
          <w:rFonts w:eastAsia="Times New Roman" w:cstheme="minorHAnsi"/>
        </w:rPr>
        <w:t xml:space="preserve"> 2022.</w:t>
      </w:r>
    </w:p>
    <w:p w14:paraId="1699A729" w14:textId="77777777" w:rsidR="007900D7" w:rsidRDefault="007900D7" w:rsidP="007900D7">
      <w:pPr>
        <w:tabs>
          <w:tab w:val="left" w:pos="10800"/>
        </w:tabs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1FAE9E7F" w14:textId="77777777" w:rsidR="007900D7" w:rsidRDefault="007900D7" w:rsidP="007900D7">
      <w:pPr>
        <w:tabs>
          <w:tab w:val="left" w:pos="10800"/>
        </w:tabs>
        <w:spacing w:after="0" w:line="240" w:lineRule="auto"/>
        <w:rPr>
          <w:rFonts w:eastAsia="Times New Roman" w:cstheme="minorHAnsi"/>
        </w:rPr>
      </w:pPr>
      <w:r w:rsidRPr="00140138">
        <w:rPr>
          <w:rFonts w:cstheme="minorHAnsi"/>
        </w:rPr>
        <w:lastRenderedPageBreak/>
        <w:t xml:space="preserve">Podium presentation. </w:t>
      </w:r>
      <w:r w:rsidRPr="00140138">
        <w:rPr>
          <w:rFonts w:eastAsia="Times New Roman" w:cstheme="minorHAnsi"/>
          <w:b/>
          <w:bCs/>
        </w:rPr>
        <w:t>Giese N</w:t>
      </w:r>
      <w:r>
        <w:rPr>
          <w:rFonts w:eastAsia="Times New Roman" w:cstheme="minorHAnsi"/>
          <w:b/>
          <w:bCs/>
        </w:rPr>
        <w:t>.</w:t>
      </w:r>
      <w:r w:rsidRPr="0014013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“</w:t>
      </w:r>
      <w:r w:rsidRPr="00140138">
        <w:rPr>
          <w:rFonts w:eastAsia="Times New Roman" w:cstheme="minorHAnsi"/>
        </w:rPr>
        <w:t xml:space="preserve">Metaplastic </w:t>
      </w:r>
      <w:r>
        <w:rPr>
          <w:rFonts w:eastAsia="Times New Roman" w:cstheme="minorHAnsi"/>
        </w:rPr>
        <w:t>b</w:t>
      </w:r>
      <w:r w:rsidRPr="00140138">
        <w:rPr>
          <w:rFonts w:eastAsia="Times New Roman" w:cstheme="minorHAnsi"/>
        </w:rPr>
        <w:t xml:space="preserve">reast </w:t>
      </w:r>
      <w:r>
        <w:rPr>
          <w:rFonts w:eastAsia="Times New Roman" w:cstheme="minorHAnsi"/>
        </w:rPr>
        <w:t>c</w:t>
      </w:r>
      <w:r w:rsidRPr="00140138">
        <w:rPr>
          <w:rFonts w:eastAsia="Times New Roman" w:cstheme="minorHAnsi"/>
        </w:rPr>
        <w:t xml:space="preserve">ancer </w:t>
      </w:r>
      <w:r>
        <w:rPr>
          <w:rFonts w:eastAsia="Times New Roman" w:cstheme="minorHAnsi"/>
        </w:rPr>
        <w:t>o</w:t>
      </w:r>
      <w:r w:rsidRPr="00140138">
        <w:rPr>
          <w:rFonts w:eastAsia="Times New Roman" w:cstheme="minorHAnsi"/>
        </w:rPr>
        <w:t xml:space="preserve">rganoid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evelopment </w:t>
      </w:r>
      <w:r>
        <w:rPr>
          <w:rFonts w:eastAsia="Times New Roman" w:cstheme="minorHAnsi"/>
        </w:rPr>
        <w:t>r</w:t>
      </w:r>
      <w:r w:rsidRPr="00140138">
        <w:rPr>
          <w:rFonts w:eastAsia="Times New Roman" w:cstheme="minorHAnsi"/>
        </w:rPr>
        <w:t xml:space="preserve">ecapitulates </w:t>
      </w:r>
      <w:r>
        <w:rPr>
          <w:rFonts w:eastAsia="Times New Roman" w:cstheme="minorHAnsi"/>
        </w:rPr>
        <w:t>p</w:t>
      </w:r>
      <w:r w:rsidRPr="00140138">
        <w:rPr>
          <w:rFonts w:eastAsia="Times New Roman" w:cstheme="minorHAnsi"/>
        </w:rPr>
        <w:t xml:space="preserve">atient </w:t>
      </w:r>
      <w:r>
        <w:rPr>
          <w:rFonts w:eastAsia="Times New Roman" w:cstheme="minorHAnsi"/>
        </w:rPr>
        <w:t>d</w:t>
      </w:r>
      <w:r w:rsidRPr="00140138">
        <w:rPr>
          <w:rFonts w:eastAsia="Times New Roman" w:cstheme="minorHAnsi"/>
        </w:rPr>
        <w:t xml:space="preserve">erived </w:t>
      </w:r>
      <w:r>
        <w:rPr>
          <w:rFonts w:eastAsia="Times New Roman" w:cstheme="minorHAnsi"/>
        </w:rPr>
        <w:t>x</w:t>
      </w:r>
      <w:r w:rsidRPr="00140138">
        <w:rPr>
          <w:rFonts w:eastAsia="Times New Roman" w:cstheme="minorHAnsi"/>
        </w:rPr>
        <w:t>enografts.</w:t>
      </w:r>
      <w:r>
        <w:rPr>
          <w:rFonts w:eastAsia="Times New Roman" w:cstheme="minorHAnsi"/>
        </w:rPr>
        <w:t>”</w:t>
      </w:r>
      <w:r w:rsidRPr="00140138">
        <w:rPr>
          <w:rFonts w:eastAsia="Times New Roman" w:cstheme="minorHAnsi"/>
        </w:rPr>
        <w:t xml:space="preserve"> Burroughs </w:t>
      </w:r>
      <w:proofErr w:type="spellStart"/>
      <w:r w:rsidRPr="00140138">
        <w:rPr>
          <w:rFonts w:eastAsia="Times New Roman" w:cstheme="minorHAnsi"/>
        </w:rPr>
        <w:t>Wellcome</w:t>
      </w:r>
      <w:proofErr w:type="spellEnd"/>
      <w:r w:rsidRPr="00140138">
        <w:rPr>
          <w:rFonts w:eastAsia="Times New Roman" w:cstheme="minorHAnsi"/>
        </w:rPr>
        <w:t xml:space="preserve"> Fund Academy of Physician Scientists Engines of Ingenuity </w:t>
      </w:r>
      <w:r>
        <w:rPr>
          <w:rFonts w:eastAsia="Times New Roman" w:cstheme="minorHAnsi"/>
        </w:rPr>
        <w:t>in Medicine Annual Symposium</w:t>
      </w:r>
      <w:r w:rsidRPr="00140138">
        <w:rPr>
          <w:rFonts w:eastAsia="Times New Roman" w:cstheme="minorHAnsi"/>
        </w:rPr>
        <w:t>, Houston TX</w:t>
      </w:r>
      <w:r>
        <w:rPr>
          <w:rFonts w:eastAsia="Times New Roman" w:cstheme="minorHAnsi"/>
        </w:rPr>
        <w:t>.</w:t>
      </w:r>
      <w:r w:rsidRPr="00140138">
        <w:rPr>
          <w:rFonts w:eastAsia="Times New Roman" w:cstheme="minorHAnsi"/>
        </w:rPr>
        <w:t xml:space="preserve"> 2022.</w:t>
      </w:r>
    </w:p>
    <w:p w14:paraId="0903365F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b/>
          <w:bCs/>
          <w:u w:val="single"/>
        </w:rPr>
      </w:pPr>
    </w:p>
    <w:p w14:paraId="5B4991E2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u w:val="single"/>
        </w:rPr>
        <w:t>Cole Nipper</w:t>
      </w:r>
    </w:p>
    <w:p w14:paraId="306E6DDC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Podium presentation. </w:t>
      </w:r>
      <w:r w:rsidRPr="00672C9D">
        <w:rPr>
          <w:rFonts w:cstheme="minorHAnsi"/>
          <w:b/>
          <w:bCs/>
        </w:rPr>
        <w:t>Nipper C.</w:t>
      </w:r>
      <w:r>
        <w:rPr>
          <w:rFonts w:cstheme="minorHAnsi"/>
        </w:rPr>
        <w:t xml:space="preserve"> </w:t>
      </w:r>
      <w:r w:rsidRPr="00672C9D">
        <w:t xml:space="preserve">“Development of Aptamers Targeting Bladder Cancer.” Burroughs </w:t>
      </w:r>
      <w:proofErr w:type="spellStart"/>
      <w:r w:rsidRPr="00672C9D">
        <w:t>Wellcome</w:t>
      </w:r>
      <w:proofErr w:type="spellEnd"/>
      <w:r w:rsidRPr="00672C9D">
        <w:t xml:space="preserve"> Fund Academy of Physician Scientists Engines of Ingenuity in Medicine Annual Symposium. 06/2022.</w:t>
      </w:r>
    </w:p>
    <w:p w14:paraId="177953D6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2491F416" w14:textId="77777777" w:rsidR="007900D7" w:rsidRPr="00D95F8E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F8E">
        <w:rPr>
          <w:rFonts w:cstheme="minorHAnsi"/>
        </w:rPr>
        <w:t xml:space="preserve">Qi J, Zeng Z, Chen Z, </w:t>
      </w:r>
      <w:r w:rsidRPr="00D95F8E">
        <w:rPr>
          <w:rFonts w:cstheme="minorHAnsi"/>
          <w:b/>
          <w:bCs/>
        </w:rPr>
        <w:t>Nipper C</w:t>
      </w:r>
      <w:r w:rsidRPr="00D95F8E">
        <w:rPr>
          <w:rFonts w:cstheme="minorHAnsi"/>
        </w:rPr>
        <w:t xml:space="preserve">, Liu </w:t>
      </w:r>
      <w:proofErr w:type="spellStart"/>
      <w:proofErr w:type="gramStart"/>
      <w:r w:rsidRPr="00D95F8E">
        <w:rPr>
          <w:rFonts w:cstheme="minorHAnsi"/>
        </w:rPr>
        <w:t>X,Wan</w:t>
      </w:r>
      <w:proofErr w:type="spellEnd"/>
      <w:proofErr w:type="gramEnd"/>
      <w:r w:rsidRPr="00D95F8E">
        <w:rPr>
          <w:rFonts w:cstheme="minorHAnsi"/>
        </w:rPr>
        <w:t xml:space="preserve"> Q, Chen J, Tung C-H, Zu Y. </w:t>
      </w:r>
      <w:r>
        <w:rPr>
          <w:rFonts w:cstheme="minorHAnsi"/>
        </w:rPr>
        <w:t>“</w:t>
      </w:r>
      <w:r w:rsidRPr="00D95F8E">
        <w:rPr>
          <w:rFonts w:cstheme="minorHAnsi"/>
        </w:rPr>
        <w:t xml:space="preserve">Aptamer–Gemcitabine </w:t>
      </w:r>
      <w:r>
        <w:rPr>
          <w:rFonts w:cstheme="minorHAnsi"/>
        </w:rPr>
        <w:t>c</w:t>
      </w:r>
      <w:r w:rsidRPr="00D95F8E">
        <w:rPr>
          <w:rFonts w:cstheme="minorHAnsi"/>
        </w:rPr>
        <w:t>onjugates</w:t>
      </w:r>
    </w:p>
    <w:p w14:paraId="0E4DC471" w14:textId="77777777" w:rsidR="007900D7" w:rsidRPr="00D95F8E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5F8E">
        <w:rPr>
          <w:rFonts w:cstheme="minorHAnsi"/>
        </w:rPr>
        <w:t xml:space="preserve">with </w:t>
      </w:r>
      <w:r>
        <w:rPr>
          <w:rFonts w:cstheme="minorHAnsi"/>
        </w:rPr>
        <w:t>e</w:t>
      </w:r>
      <w:r w:rsidRPr="00D95F8E">
        <w:rPr>
          <w:rFonts w:cstheme="minorHAnsi"/>
        </w:rPr>
        <w:t xml:space="preserve">nzymatically </w:t>
      </w:r>
      <w:r>
        <w:rPr>
          <w:rFonts w:cstheme="minorHAnsi"/>
        </w:rPr>
        <w:t>c</w:t>
      </w:r>
      <w:r w:rsidRPr="00D95F8E">
        <w:rPr>
          <w:rFonts w:cstheme="minorHAnsi"/>
        </w:rPr>
        <w:t xml:space="preserve">leavable </w:t>
      </w:r>
      <w:r>
        <w:rPr>
          <w:rFonts w:cstheme="minorHAnsi"/>
        </w:rPr>
        <w:t>l</w:t>
      </w:r>
      <w:r w:rsidRPr="00D95F8E">
        <w:rPr>
          <w:rFonts w:cstheme="minorHAnsi"/>
        </w:rPr>
        <w:t xml:space="preserve">inker for </w:t>
      </w:r>
      <w:r>
        <w:rPr>
          <w:rFonts w:cstheme="minorHAnsi"/>
        </w:rPr>
        <w:t>t</w:t>
      </w:r>
      <w:r w:rsidRPr="00D95F8E">
        <w:rPr>
          <w:rFonts w:cstheme="minorHAnsi"/>
        </w:rPr>
        <w:t xml:space="preserve">argeted </w:t>
      </w:r>
      <w:r>
        <w:rPr>
          <w:rFonts w:cstheme="minorHAnsi"/>
        </w:rPr>
        <w:t>d</w:t>
      </w:r>
      <w:r w:rsidRPr="00D95F8E">
        <w:rPr>
          <w:rFonts w:cstheme="minorHAnsi"/>
        </w:rPr>
        <w:t xml:space="preserve">elivery and </w:t>
      </w:r>
      <w:r>
        <w:rPr>
          <w:rFonts w:cstheme="minorHAnsi"/>
        </w:rPr>
        <w:t>i</w:t>
      </w:r>
      <w:r w:rsidRPr="00D95F8E">
        <w:rPr>
          <w:rFonts w:cstheme="minorHAnsi"/>
        </w:rPr>
        <w:t xml:space="preserve">ntracellular </w:t>
      </w:r>
      <w:r>
        <w:rPr>
          <w:rFonts w:cstheme="minorHAnsi"/>
        </w:rPr>
        <w:t>d</w:t>
      </w:r>
      <w:r w:rsidRPr="00D95F8E">
        <w:rPr>
          <w:rFonts w:cstheme="minorHAnsi"/>
        </w:rPr>
        <w:t xml:space="preserve">rug </w:t>
      </w:r>
      <w:r>
        <w:rPr>
          <w:rFonts w:cstheme="minorHAnsi"/>
        </w:rPr>
        <w:t>r</w:t>
      </w:r>
      <w:r w:rsidRPr="00D95F8E">
        <w:rPr>
          <w:rFonts w:cstheme="minorHAnsi"/>
        </w:rPr>
        <w:t xml:space="preserve">elease in </w:t>
      </w:r>
      <w:r>
        <w:rPr>
          <w:rFonts w:cstheme="minorHAnsi"/>
        </w:rPr>
        <w:t>c</w:t>
      </w:r>
      <w:r w:rsidRPr="00D95F8E">
        <w:rPr>
          <w:rFonts w:cstheme="minorHAnsi"/>
        </w:rPr>
        <w:t xml:space="preserve">ancer </w:t>
      </w:r>
      <w:r>
        <w:rPr>
          <w:rFonts w:cstheme="minorHAnsi"/>
        </w:rPr>
        <w:t>c</w:t>
      </w:r>
      <w:r w:rsidRPr="00D95F8E">
        <w:rPr>
          <w:rFonts w:cstheme="minorHAnsi"/>
        </w:rPr>
        <w:t>ells.</w:t>
      </w:r>
      <w:r>
        <w:rPr>
          <w:rFonts w:cstheme="minorHAnsi"/>
        </w:rPr>
        <w:t>”</w:t>
      </w:r>
    </w:p>
    <w:p w14:paraId="5875CB5C" w14:textId="77777777" w:rsidR="007900D7" w:rsidRPr="00D95F8E" w:rsidRDefault="007900D7" w:rsidP="007900D7">
      <w:pPr>
        <w:spacing w:after="0" w:line="240" w:lineRule="auto"/>
        <w:rPr>
          <w:rFonts w:cstheme="minorHAnsi"/>
        </w:rPr>
      </w:pPr>
      <w:r w:rsidRPr="00D95F8E">
        <w:rPr>
          <w:rFonts w:cstheme="minorHAnsi"/>
          <w:i/>
          <w:iCs/>
        </w:rPr>
        <w:t>Pharmaceuticals</w:t>
      </w:r>
      <w:r w:rsidRPr="00D95F8E">
        <w:rPr>
          <w:rFonts w:cstheme="minorHAnsi"/>
        </w:rPr>
        <w:t xml:space="preserve">. 2022; 15(5):558. </w:t>
      </w:r>
      <w:hyperlink r:id="rId11" w:history="1">
        <w:r w:rsidRPr="00D95F8E">
          <w:rPr>
            <w:rStyle w:val="Hyperlink"/>
            <w:rFonts w:cstheme="minorHAnsi"/>
            <w:color w:val="000000" w:themeColor="text1"/>
          </w:rPr>
          <w:t>https://doi.org/10.3390/ph15050558</w:t>
        </w:r>
      </w:hyperlink>
      <w:r>
        <w:rPr>
          <w:rFonts w:cstheme="minorHAnsi"/>
          <w:color w:val="000000" w:themeColor="text1"/>
        </w:rPr>
        <w:t>.</w:t>
      </w:r>
    </w:p>
    <w:p w14:paraId="3A077DFC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</w:pPr>
    </w:p>
    <w:p w14:paraId="4C790629" w14:textId="77777777" w:rsidR="007900D7" w:rsidRDefault="007900D7" w:rsidP="007900D7">
      <w:pPr>
        <w:spacing w:after="0" w:line="240" w:lineRule="auto"/>
      </w:pPr>
      <w:r>
        <w:t xml:space="preserve">Acknowledgement: </w:t>
      </w:r>
      <w:r w:rsidRPr="00A70972">
        <w:rPr>
          <w:b/>
          <w:bCs/>
        </w:rPr>
        <w:t>Cole Nipper.</w:t>
      </w:r>
      <w:r>
        <w:t xml:space="preserve"> “Inhibition of Autophagy Enhances Apoptosis Induced by Ce6-Photodynamic Therapy in Human Colon Cancer Cells.” </w:t>
      </w:r>
      <w:proofErr w:type="spellStart"/>
      <w:r w:rsidRPr="00A70972">
        <w:t>Photodiagnosis</w:t>
      </w:r>
      <w:proofErr w:type="spellEnd"/>
      <w:r w:rsidRPr="00A70972">
        <w:t xml:space="preserve"> and Photodynamic Therapy.</w:t>
      </w:r>
      <w:r>
        <w:t xml:space="preserve"> Accepted.</w:t>
      </w:r>
    </w:p>
    <w:p w14:paraId="59EE3606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</w:pPr>
    </w:p>
    <w:p w14:paraId="229B69EF" w14:textId="77777777" w:rsidR="007900D7" w:rsidRDefault="007900D7" w:rsidP="007900D7">
      <w:pPr>
        <w:spacing w:after="0" w:line="240" w:lineRule="auto"/>
      </w:pPr>
      <w:r w:rsidRPr="00816A60">
        <w:rPr>
          <w:b/>
          <w:bCs/>
        </w:rPr>
        <w:t>Cole Nipper</w:t>
      </w:r>
      <w:r>
        <w:t>, et al. “Preoperative serum albumin as a predictor of 30-day adverse surgical outcomes: A National Surgical Quality Improvement Program Multi-Specialty Surgical Cohort Analysis.” In preparation.</w:t>
      </w:r>
    </w:p>
    <w:p w14:paraId="3F3BC2ED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  <w:rPr>
          <w:b/>
          <w:bCs/>
        </w:rPr>
      </w:pPr>
    </w:p>
    <w:p w14:paraId="72B1D46A" w14:textId="77777777" w:rsidR="007900D7" w:rsidRDefault="007900D7" w:rsidP="007900D7">
      <w:pPr>
        <w:spacing w:after="0" w:line="240" w:lineRule="auto"/>
      </w:pPr>
      <w:r w:rsidRPr="00816A60">
        <w:rPr>
          <w:b/>
          <w:bCs/>
        </w:rPr>
        <w:t>Cole Nipper</w:t>
      </w:r>
      <w:r>
        <w:t>, et al. “H-Score in transplant patients.” In preparation.</w:t>
      </w:r>
    </w:p>
    <w:p w14:paraId="2B2EC9F0" w14:textId="77777777" w:rsidR="007900D7" w:rsidRDefault="007900D7" w:rsidP="007900D7">
      <w:pPr>
        <w:autoSpaceDE w:val="0"/>
        <w:autoSpaceDN w:val="0"/>
        <w:adjustRightInd w:val="0"/>
        <w:spacing w:after="0" w:line="240" w:lineRule="exact"/>
      </w:pPr>
    </w:p>
    <w:p w14:paraId="3D05D787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u w:val="single"/>
        </w:rPr>
        <w:t>Farshad Amirkhosravi, MD</w:t>
      </w:r>
    </w:p>
    <w:p w14:paraId="242A19A1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>Poster presentation. Ali</w:t>
      </w:r>
      <w:r>
        <w:rPr>
          <w:rFonts w:cstheme="minorHAnsi"/>
        </w:rPr>
        <w:t xml:space="preserve"> A,</w:t>
      </w:r>
      <w:r w:rsidRPr="00A93FFC">
        <w:rPr>
          <w:rFonts w:cstheme="minorHAnsi"/>
        </w:rPr>
        <w:t xml:space="preserve"> Hodges</w:t>
      </w:r>
      <w:r>
        <w:rPr>
          <w:rFonts w:cstheme="minorHAnsi"/>
        </w:rPr>
        <w:t xml:space="preserve"> J,</w:t>
      </w:r>
      <w:r>
        <w:rPr>
          <w:rFonts w:cstheme="minorHAnsi"/>
          <w:i/>
          <w:iCs/>
        </w:rPr>
        <w:t xml:space="preserve"> </w:t>
      </w:r>
      <w:r w:rsidRPr="00A93FFC">
        <w:rPr>
          <w:rFonts w:cstheme="minorHAnsi"/>
          <w:b/>
          <w:bCs/>
        </w:rPr>
        <w:t>Amirkhosravi</w:t>
      </w:r>
      <w:r>
        <w:rPr>
          <w:rFonts w:cstheme="minorHAnsi"/>
          <w:b/>
          <w:bCs/>
        </w:rPr>
        <w:t xml:space="preserve"> F,</w:t>
      </w:r>
      <w:r w:rsidRPr="00A93FFC">
        <w:rPr>
          <w:rFonts w:cstheme="minorHAnsi"/>
        </w:rPr>
        <w:t xml:space="preserve"> Huq</w:t>
      </w:r>
      <w:r>
        <w:rPr>
          <w:rFonts w:cstheme="minorHAnsi"/>
        </w:rPr>
        <w:t xml:space="preserve"> R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Yasrebi</w:t>
      </w:r>
      <w:proofErr w:type="spellEnd"/>
      <w:r>
        <w:rPr>
          <w:rFonts w:cstheme="minorHAnsi"/>
        </w:rPr>
        <w:t xml:space="preserve"> S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Paek</w:t>
      </w:r>
      <w:proofErr w:type="spellEnd"/>
      <w:r>
        <w:rPr>
          <w:rFonts w:cstheme="minorHAnsi"/>
        </w:rPr>
        <w:t xml:space="preserve"> J,</w:t>
      </w:r>
      <w:r w:rsidRPr="00A93FFC">
        <w:rPr>
          <w:rFonts w:cstheme="minorHAnsi"/>
        </w:rPr>
        <w:t xml:space="preserve"> Reardon</w:t>
      </w:r>
      <w:r>
        <w:rPr>
          <w:rFonts w:cstheme="minorHAnsi"/>
        </w:rPr>
        <w:t xml:space="preserve"> P</w:t>
      </w:r>
      <w:r w:rsidRPr="00A93FFC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A93FFC">
        <w:rPr>
          <w:rFonts w:cstheme="minorHAnsi"/>
        </w:rPr>
        <w:t xml:space="preserve">Larger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taple </w:t>
      </w:r>
      <w:r>
        <w:rPr>
          <w:rFonts w:cstheme="minorHAnsi"/>
        </w:rPr>
        <w:t>h</w:t>
      </w:r>
      <w:r w:rsidRPr="00A93FFC">
        <w:rPr>
          <w:rFonts w:cstheme="minorHAnsi"/>
        </w:rPr>
        <w:t xml:space="preserve">eights and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taple </w:t>
      </w:r>
      <w:r>
        <w:rPr>
          <w:rFonts w:cstheme="minorHAnsi"/>
        </w:rPr>
        <w:t>l</w:t>
      </w:r>
      <w:r w:rsidRPr="00A93FFC">
        <w:rPr>
          <w:rFonts w:cstheme="minorHAnsi"/>
        </w:rPr>
        <w:t xml:space="preserve">ine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uturing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o </w:t>
      </w:r>
      <w:r>
        <w:rPr>
          <w:rFonts w:cstheme="minorHAnsi"/>
        </w:rPr>
        <w:t>n</w:t>
      </w:r>
      <w:r w:rsidRPr="00A93FFC">
        <w:rPr>
          <w:rFonts w:cstheme="minorHAnsi"/>
        </w:rPr>
        <w:t xml:space="preserve">ot </w:t>
      </w:r>
      <w:r>
        <w:rPr>
          <w:rFonts w:cstheme="minorHAnsi"/>
        </w:rPr>
        <w:t>h</w:t>
      </w:r>
      <w:r w:rsidRPr="00A93FFC">
        <w:rPr>
          <w:rFonts w:cstheme="minorHAnsi"/>
        </w:rPr>
        <w:t xml:space="preserve">ave </w:t>
      </w:r>
      <w:r>
        <w:rPr>
          <w:rFonts w:cstheme="minorHAnsi"/>
        </w:rPr>
        <w:t>l</w:t>
      </w:r>
      <w:r w:rsidRPr="00A93FFC">
        <w:rPr>
          <w:rFonts w:cstheme="minorHAnsi"/>
        </w:rPr>
        <w:t xml:space="preserve">ess </w:t>
      </w:r>
      <w:r>
        <w:rPr>
          <w:rFonts w:cstheme="minorHAnsi"/>
        </w:rPr>
        <w:t>p</w:t>
      </w:r>
      <w:r w:rsidRPr="00A93FFC">
        <w:rPr>
          <w:rFonts w:cstheme="minorHAnsi"/>
        </w:rPr>
        <w:t xml:space="preserve">ostoperative </w:t>
      </w:r>
      <w:r>
        <w:rPr>
          <w:rFonts w:cstheme="minorHAnsi"/>
        </w:rPr>
        <w:t>c</w:t>
      </w:r>
      <w:r w:rsidRPr="00A93FFC">
        <w:rPr>
          <w:rFonts w:cstheme="minorHAnsi"/>
        </w:rPr>
        <w:t xml:space="preserve">omplication in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leeve </w:t>
      </w:r>
      <w:r>
        <w:rPr>
          <w:rFonts w:cstheme="minorHAnsi"/>
        </w:rPr>
        <w:t>g</w:t>
      </w:r>
      <w:r w:rsidRPr="00A93FFC">
        <w:rPr>
          <w:rFonts w:cstheme="minorHAnsi"/>
        </w:rPr>
        <w:t>astrectomy</w:t>
      </w:r>
      <w:r>
        <w:rPr>
          <w:rFonts w:cstheme="minorHAnsi"/>
        </w:rPr>
        <w:t>.”</w:t>
      </w:r>
      <w:r w:rsidRPr="00A93FFC">
        <w:rPr>
          <w:rFonts w:cstheme="minorHAnsi"/>
        </w:rPr>
        <w:t xml:space="preserve"> SAGES, </w:t>
      </w:r>
      <w:r>
        <w:rPr>
          <w:rFonts w:cstheme="minorHAnsi"/>
        </w:rPr>
        <w:t xml:space="preserve">Houston, TX. </w:t>
      </w:r>
      <w:r w:rsidRPr="00A93FFC">
        <w:rPr>
          <w:rFonts w:cstheme="minorHAnsi"/>
        </w:rPr>
        <w:t>August 2021.</w:t>
      </w:r>
    </w:p>
    <w:p w14:paraId="7E26092E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143B25CC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 xml:space="preserve">Poster presentation. </w:t>
      </w:r>
      <w:r w:rsidRPr="00A93FFC">
        <w:rPr>
          <w:rFonts w:cstheme="minorHAnsi"/>
          <w:b/>
          <w:bCs/>
        </w:rPr>
        <w:t xml:space="preserve">Amirkhosravi </w:t>
      </w:r>
      <w:r>
        <w:rPr>
          <w:rFonts w:cstheme="minorHAnsi"/>
          <w:b/>
          <w:bCs/>
        </w:rPr>
        <w:t>F</w:t>
      </w:r>
      <w:r w:rsidRPr="00A93FFC">
        <w:rPr>
          <w:rFonts w:cstheme="minorHAnsi"/>
        </w:rPr>
        <w:t xml:space="preserve">, Garcia </w:t>
      </w:r>
      <w:r>
        <w:rPr>
          <w:rFonts w:cstheme="minorHAnsi"/>
        </w:rPr>
        <w:t>E</w:t>
      </w:r>
      <w:r w:rsidRPr="00A93FFC">
        <w:rPr>
          <w:rFonts w:cstheme="minorHAnsi"/>
        </w:rPr>
        <w:t>, Zhu</w:t>
      </w:r>
      <w:r>
        <w:rPr>
          <w:rFonts w:cstheme="minorHAnsi"/>
        </w:rPr>
        <w:t xml:space="preserve"> A</w:t>
      </w:r>
      <w:r w:rsidRPr="00A93FFC">
        <w:rPr>
          <w:rFonts w:cstheme="minorHAnsi"/>
        </w:rPr>
        <w:t xml:space="preserve">, Babcock </w:t>
      </w:r>
      <w:r>
        <w:rPr>
          <w:rFonts w:cstheme="minorHAnsi"/>
        </w:rPr>
        <w:t>L</w:t>
      </w:r>
      <w:r w:rsidRPr="00A93FFC">
        <w:rPr>
          <w:rFonts w:cstheme="minorHAnsi"/>
        </w:rPr>
        <w:t xml:space="preserve">, Prakash </w:t>
      </w:r>
      <w:r>
        <w:rPr>
          <w:rFonts w:cstheme="minorHAnsi"/>
        </w:rPr>
        <w:t>S</w:t>
      </w:r>
      <w:r w:rsidRPr="00A93FFC">
        <w:rPr>
          <w:rFonts w:cstheme="minorHAnsi"/>
        </w:rPr>
        <w:t>, Grande-Allen</w:t>
      </w:r>
      <w:r>
        <w:rPr>
          <w:rFonts w:cstheme="minorHAnsi"/>
        </w:rPr>
        <w:t xml:space="preserve"> J. “</w:t>
      </w:r>
      <w:r w:rsidRPr="00A93FFC">
        <w:rPr>
          <w:rFonts w:cstheme="minorHAnsi"/>
        </w:rPr>
        <w:t xml:space="preserve">Effect of X-chromosome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osage on </w:t>
      </w:r>
      <w:proofErr w:type="spellStart"/>
      <w:r w:rsidRPr="00A93FFC">
        <w:rPr>
          <w:rFonts w:cstheme="minorHAnsi"/>
        </w:rPr>
        <w:t>EndMT</w:t>
      </w:r>
      <w:proofErr w:type="spellEnd"/>
      <w:r w:rsidRPr="00A93FFC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A93FFC">
        <w:rPr>
          <w:rFonts w:cstheme="minorHAnsi"/>
        </w:rPr>
        <w:t xml:space="preserve">athway in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evelopment of </w:t>
      </w:r>
      <w:r>
        <w:rPr>
          <w:rFonts w:cstheme="minorHAnsi"/>
        </w:rPr>
        <w:t>b</w:t>
      </w:r>
      <w:r w:rsidRPr="00A93FFC">
        <w:rPr>
          <w:rFonts w:cstheme="minorHAnsi"/>
        </w:rPr>
        <w:t xml:space="preserve">icuspid </w:t>
      </w:r>
      <w:r>
        <w:rPr>
          <w:rFonts w:cstheme="minorHAnsi"/>
        </w:rPr>
        <w:t>a</w:t>
      </w:r>
      <w:r w:rsidRPr="00A93FFC">
        <w:rPr>
          <w:rFonts w:cstheme="minorHAnsi"/>
        </w:rPr>
        <w:t>ortic</w:t>
      </w:r>
      <w:r>
        <w:rPr>
          <w:rFonts w:cstheme="minorHAnsi"/>
        </w:rPr>
        <w:t xml:space="preserve"> v</w:t>
      </w:r>
      <w:r w:rsidRPr="00A93FFC">
        <w:rPr>
          <w:rFonts w:cstheme="minorHAnsi"/>
        </w:rPr>
        <w:t xml:space="preserve">alve </w:t>
      </w:r>
      <w:r>
        <w:rPr>
          <w:rFonts w:cstheme="minorHAnsi"/>
        </w:rPr>
        <w:t>d</w:t>
      </w:r>
      <w:r w:rsidRPr="00A93FFC">
        <w:rPr>
          <w:rFonts w:cstheme="minorHAnsi"/>
        </w:rPr>
        <w:t>isease</w:t>
      </w:r>
      <w:r>
        <w:rPr>
          <w:rFonts w:cstheme="minorHAnsi"/>
        </w:rPr>
        <w:t>.”</w:t>
      </w:r>
      <w:r w:rsidRPr="00A93FFC">
        <w:rPr>
          <w:rFonts w:cstheme="minorHAnsi"/>
        </w:rPr>
        <w:t xml:space="preserve"> Rice</w:t>
      </w:r>
      <w:r>
        <w:rPr>
          <w:rFonts w:cstheme="minorHAnsi"/>
        </w:rPr>
        <w:t xml:space="preserve"> </w:t>
      </w:r>
      <w:r w:rsidRPr="00A93FFC">
        <w:rPr>
          <w:rFonts w:cstheme="minorHAnsi"/>
        </w:rPr>
        <w:t>University BIOE Research Retreat</w:t>
      </w:r>
      <w:r>
        <w:rPr>
          <w:rFonts w:cstheme="minorHAnsi"/>
        </w:rPr>
        <w:t>, Houston, TX.</w:t>
      </w:r>
      <w:r w:rsidRPr="00A93FFC">
        <w:rPr>
          <w:rFonts w:cstheme="minorHAnsi"/>
        </w:rPr>
        <w:t xml:space="preserve"> May 2-3, 2022</w:t>
      </w:r>
      <w:r>
        <w:rPr>
          <w:rFonts w:cstheme="minorHAnsi"/>
        </w:rPr>
        <w:t>.</w:t>
      </w:r>
    </w:p>
    <w:p w14:paraId="3C25AECB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0CAF779E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>Podium presentation. Ali</w:t>
      </w:r>
      <w:r>
        <w:rPr>
          <w:rFonts w:cstheme="minorHAnsi"/>
        </w:rPr>
        <w:t xml:space="preserve"> A,</w:t>
      </w:r>
      <w:r w:rsidRPr="00A93FFC">
        <w:rPr>
          <w:rFonts w:cstheme="minorHAnsi"/>
        </w:rPr>
        <w:t xml:space="preserve"> Hodges</w:t>
      </w:r>
      <w:r>
        <w:rPr>
          <w:rFonts w:cstheme="minorHAnsi"/>
        </w:rPr>
        <w:t xml:space="preserve"> J,</w:t>
      </w:r>
      <w:r>
        <w:rPr>
          <w:rFonts w:cstheme="minorHAnsi"/>
          <w:i/>
          <w:iCs/>
        </w:rPr>
        <w:t xml:space="preserve"> </w:t>
      </w:r>
      <w:r w:rsidRPr="00A93FFC">
        <w:rPr>
          <w:rFonts w:cstheme="minorHAnsi"/>
          <w:b/>
          <w:bCs/>
        </w:rPr>
        <w:t>Amirkhosravi</w:t>
      </w:r>
      <w:r>
        <w:rPr>
          <w:rFonts w:cstheme="minorHAnsi"/>
          <w:b/>
          <w:bCs/>
        </w:rPr>
        <w:t xml:space="preserve"> F,</w:t>
      </w:r>
      <w:r w:rsidRPr="00A93FFC">
        <w:rPr>
          <w:rFonts w:cstheme="minorHAnsi"/>
        </w:rPr>
        <w:t xml:space="preserve"> Huq</w:t>
      </w:r>
      <w:r>
        <w:rPr>
          <w:rFonts w:cstheme="minorHAnsi"/>
        </w:rPr>
        <w:t xml:space="preserve"> R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Yasrebi</w:t>
      </w:r>
      <w:proofErr w:type="spellEnd"/>
      <w:r>
        <w:rPr>
          <w:rFonts w:cstheme="minorHAnsi"/>
        </w:rPr>
        <w:t xml:space="preserve"> S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Paek</w:t>
      </w:r>
      <w:proofErr w:type="spellEnd"/>
      <w:r>
        <w:rPr>
          <w:rFonts w:cstheme="minorHAnsi"/>
        </w:rPr>
        <w:t xml:space="preserve"> J,</w:t>
      </w:r>
      <w:r w:rsidRPr="00A93FFC">
        <w:rPr>
          <w:rFonts w:cstheme="minorHAnsi"/>
        </w:rPr>
        <w:t xml:space="preserve"> Reardon</w:t>
      </w:r>
      <w:r>
        <w:rPr>
          <w:rFonts w:cstheme="minorHAnsi"/>
        </w:rPr>
        <w:t xml:space="preserve"> P</w:t>
      </w:r>
      <w:r w:rsidRPr="00A93FFC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A93FFC">
        <w:rPr>
          <w:rFonts w:cstheme="minorHAnsi"/>
        </w:rPr>
        <w:t xml:space="preserve">Larger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taple </w:t>
      </w:r>
      <w:r>
        <w:rPr>
          <w:rFonts w:cstheme="minorHAnsi"/>
        </w:rPr>
        <w:t>h</w:t>
      </w:r>
      <w:r w:rsidRPr="00A93FFC">
        <w:rPr>
          <w:rFonts w:cstheme="minorHAnsi"/>
        </w:rPr>
        <w:t xml:space="preserve">eights and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taple </w:t>
      </w:r>
      <w:r>
        <w:rPr>
          <w:rFonts w:cstheme="minorHAnsi"/>
        </w:rPr>
        <w:t>l</w:t>
      </w:r>
      <w:r w:rsidRPr="00A93FFC">
        <w:rPr>
          <w:rFonts w:cstheme="minorHAnsi"/>
        </w:rPr>
        <w:t xml:space="preserve">ine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uturing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o </w:t>
      </w:r>
      <w:r>
        <w:rPr>
          <w:rFonts w:cstheme="minorHAnsi"/>
        </w:rPr>
        <w:t>n</w:t>
      </w:r>
      <w:r w:rsidRPr="00A93FFC">
        <w:rPr>
          <w:rFonts w:cstheme="minorHAnsi"/>
        </w:rPr>
        <w:t xml:space="preserve">ot </w:t>
      </w:r>
      <w:r>
        <w:rPr>
          <w:rFonts w:cstheme="minorHAnsi"/>
        </w:rPr>
        <w:t>h</w:t>
      </w:r>
      <w:r w:rsidRPr="00A93FFC">
        <w:rPr>
          <w:rFonts w:cstheme="minorHAnsi"/>
        </w:rPr>
        <w:t xml:space="preserve">ave </w:t>
      </w:r>
      <w:r>
        <w:rPr>
          <w:rFonts w:cstheme="minorHAnsi"/>
        </w:rPr>
        <w:t>l</w:t>
      </w:r>
      <w:r w:rsidRPr="00A93FFC">
        <w:rPr>
          <w:rFonts w:cstheme="minorHAnsi"/>
        </w:rPr>
        <w:t xml:space="preserve">ess </w:t>
      </w:r>
      <w:r>
        <w:rPr>
          <w:rFonts w:cstheme="minorHAnsi"/>
        </w:rPr>
        <w:t>p</w:t>
      </w:r>
      <w:r w:rsidRPr="00A93FFC">
        <w:rPr>
          <w:rFonts w:cstheme="minorHAnsi"/>
        </w:rPr>
        <w:t xml:space="preserve">ostoperative </w:t>
      </w:r>
      <w:r>
        <w:rPr>
          <w:rFonts w:cstheme="minorHAnsi"/>
        </w:rPr>
        <w:t>c</w:t>
      </w:r>
      <w:r w:rsidRPr="00A93FFC">
        <w:rPr>
          <w:rFonts w:cstheme="minorHAnsi"/>
        </w:rPr>
        <w:t xml:space="preserve">omplication in </w:t>
      </w:r>
      <w:r>
        <w:rPr>
          <w:rFonts w:cstheme="minorHAnsi"/>
        </w:rPr>
        <w:t>s</w:t>
      </w:r>
      <w:r w:rsidRPr="00A93FFC">
        <w:rPr>
          <w:rFonts w:cstheme="minorHAnsi"/>
        </w:rPr>
        <w:t xml:space="preserve">leeve </w:t>
      </w:r>
      <w:r>
        <w:rPr>
          <w:rFonts w:cstheme="minorHAnsi"/>
        </w:rPr>
        <w:t>g</w:t>
      </w:r>
      <w:r w:rsidRPr="00A93FFC">
        <w:rPr>
          <w:rFonts w:cstheme="minorHAnsi"/>
        </w:rPr>
        <w:t>astrectomy</w:t>
      </w:r>
      <w:r>
        <w:rPr>
          <w:rFonts w:cstheme="minorHAnsi"/>
        </w:rPr>
        <w:t>.”</w:t>
      </w:r>
      <w:r w:rsidRPr="00A93FFC">
        <w:rPr>
          <w:rFonts w:cstheme="minorHAnsi"/>
        </w:rPr>
        <w:t xml:space="preserve"> SAGES, </w:t>
      </w:r>
      <w:r>
        <w:rPr>
          <w:rFonts w:cstheme="minorHAnsi"/>
        </w:rPr>
        <w:t xml:space="preserve">Houston, TX. </w:t>
      </w:r>
      <w:r w:rsidRPr="00A93FFC">
        <w:rPr>
          <w:rFonts w:cstheme="minorHAnsi"/>
        </w:rPr>
        <w:t>August 2021.</w:t>
      </w:r>
    </w:p>
    <w:p w14:paraId="428CA205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28306772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 xml:space="preserve">Podium presentation. </w:t>
      </w:r>
      <w:r w:rsidRPr="00882A5F">
        <w:rPr>
          <w:rFonts w:cstheme="minorHAnsi"/>
          <w:b/>
          <w:bCs/>
        </w:rPr>
        <w:t>Amirkhosravi F</w:t>
      </w:r>
      <w:r>
        <w:rPr>
          <w:rFonts w:cstheme="minorHAnsi"/>
        </w:rPr>
        <w:t xml:space="preserve">. </w:t>
      </w:r>
      <w:r w:rsidRPr="00882A5F">
        <w:t>“</w:t>
      </w:r>
      <w:r w:rsidRPr="00A93FFC">
        <w:rPr>
          <w:rFonts w:cstheme="minorHAnsi"/>
        </w:rPr>
        <w:t xml:space="preserve">Effect of X-chromosome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osage on </w:t>
      </w:r>
      <w:proofErr w:type="spellStart"/>
      <w:r w:rsidRPr="00A93FFC">
        <w:rPr>
          <w:rFonts w:cstheme="minorHAnsi"/>
        </w:rPr>
        <w:t>EndMT</w:t>
      </w:r>
      <w:proofErr w:type="spellEnd"/>
      <w:r w:rsidRPr="00A93FFC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A93FFC">
        <w:rPr>
          <w:rFonts w:cstheme="minorHAnsi"/>
        </w:rPr>
        <w:t xml:space="preserve">athway in </w:t>
      </w:r>
      <w:r>
        <w:rPr>
          <w:rFonts w:cstheme="minorHAnsi"/>
        </w:rPr>
        <w:t>d</w:t>
      </w:r>
      <w:r w:rsidRPr="00A93FFC">
        <w:rPr>
          <w:rFonts w:cstheme="minorHAnsi"/>
        </w:rPr>
        <w:t xml:space="preserve">evelopment of </w:t>
      </w:r>
      <w:r>
        <w:rPr>
          <w:rFonts w:cstheme="minorHAnsi"/>
        </w:rPr>
        <w:t>b</w:t>
      </w:r>
      <w:r w:rsidRPr="00A93FFC">
        <w:rPr>
          <w:rFonts w:cstheme="minorHAnsi"/>
        </w:rPr>
        <w:t xml:space="preserve">icuspid </w:t>
      </w:r>
      <w:r>
        <w:rPr>
          <w:rFonts w:cstheme="minorHAnsi"/>
        </w:rPr>
        <w:t>a</w:t>
      </w:r>
      <w:r w:rsidRPr="00A93FFC">
        <w:rPr>
          <w:rFonts w:cstheme="minorHAnsi"/>
        </w:rPr>
        <w:t>ortic</w:t>
      </w:r>
      <w:r>
        <w:rPr>
          <w:rFonts w:cstheme="minorHAnsi"/>
        </w:rPr>
        <w:t xml:space="preserve"> v</w:t>
      </w:r>
      <w:r w:rsidRPr="00A93FFC">
        <w:rPr>
          <w:rFonts w:cstheme="minorHAnsi"/>
        </w:rPr>
        <w:t xml:space="preserve">alve </w:t>
      </w:r>
      <w:r>
        <w:rPr>
          <w:rFonts w:cstheme="minorHAnsi"/>
        </w:rPr>
        <w:t>d</w:t>
      </w:r>
      <w:r w:rsidRPr="00A93FFC">
        <w:rPr>
          <w:rFonts w:cstheme="minorHAnsi"/>
        </w:rPr>
        <w:t>isease</w:t>
      </w:r>
      <w:r w:rsidRPr="00882A5F">
        <w:rPr>
          <w:color w:val="000000"/>
          <w:sz w:val="21"/>
          <w:szCs w:val="21"/>
        </w:rPr>
        <w:t>.”</w:t>
      </w:r>
      <w:r>
        <w:rPr>
          <w:color w:val="000000"/>
          <w:sz w:val="21"/>
          <w:szCs w:val="21"/>
        </w:rPr>
        <w:t xml:space="preserve"> </w:t>
      </w:r>
      <w:r w:rsidRPr="00672C9D">
        <w:t xml:space="preserve">Burroughs </w:t>
      </w:r>
      <w:proofErr w:type="spellStart"/>
      <w:r w:rsidRPr="00672C9D">
        <w:t>Wellcome</w:t>
      </w:r>
      <w:proofErr w:type="spellEnd"/>
      <w:r w:rsidRPr="00672C9D">
        <w:t xml:space="preserve"> Fund Academy of Physician Scientists Engines of Ingenuity in Medicine Annual Symposium. 06/2022.</w:t>
      </w:r>
    </w:p>
    <w:p w14:paraId="63FD3AC8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exact"/>
        <w:rPr>
          <w:rFonts w:cstheme="minorHAnsi"/>
        </w:rPr>
      </w:pPr>
    </w:p>
    <w:p w14:paraId="04C4F79B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>Podium presentation.</w:t>
      </w:r>
      <w:r>
        <w:rPr>
          <w:rFonts w:cstheme="minorHAnsi"/>
        </w:rPr>
        <w:t xml:space="preserve"> </w:t>
      </w:r>
      <w:r w:rsidRPr="00A93FFC">
        <w:rPr>
          <w:rFonts w:cstheme="minorHAnsi"/>
        </w:rPr>
        <w:t>Al Abri</w:t>
      </w:r>
      <w:r>
        <w:rPr>
          <w:rFonts w:cstheme="minorHAnsi"/>
        </w:rPr>
        <w:t xml:space="preserve"> Q</w:t>
      </w:r>
      <w:r w:rsidRPr="00A93FFC">
        <w:rPr>
          <w:rFonts w:cstheme="minorHAnsi"/>
        </w:rPr>
        <w:t>, Lu</w:t>
      </w:r>
      <w:r>
        <w:rPr>
          <w:rFonts w:cstheme="minorHAnsi"/>
        </w:rPr>
        <w:t xml:space="preserve"> AJ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  <w:b/>
          <w:bCs/>
        </w:rPr>
        <w:t>Amirkhosravi</w:t>
      </w:r>
      <w:proofErr w:type="spellEnd"/>
      <w:r>
        <w:rPr>
          <w:rFonts w:cstheme="minorHAnsi"/>
          <w:b/>
          <w:bCs/>
        </w:rPr>
        <w:t xml:space="preserve"> F</w:t>
      </w:r>
      <w:r w:rsidRPr="00A93FFC">
        <w:rPr>
          <w:rFonts w:cstheme="minorHAnsi"/>
        </w:rPr>
        <w:t xml:space="preserve">, Von </w:t>
      </w:r>
      <w:proofErr w:type="spellStart"/>
      <w:r w:rsidRPr="00A93FFC">
        <w:rPr>
          <w:rFonts w:cstheme="minorHAnsi"/>
        </w:rPr>
        <w:t>Ballmoos</w:t>
      </w:r>
      <w:proofErr w:type="spellEnd"/>
      <w:r>
        <w:rPr>
          <w:rFonts w:cstheme="minorHAnsi"/>
        </w:rPr>
        <w:t xml:space="preserve"> MW</w:t>
      </w:r>
      <w:r w:rsidRPr="00A93FFC">
        <w:rPr>
          <w:rFonts w:cstheme="minorHAnsi"/>
        </w:rPr>
        <w:t>, Reardon</w:t>
      </w:r>
      <w:r>
        <w:rPr>
          <w:rFonts w:cstheme="minorHAnsi"/>
        </w:rPr>
        <w:t xml:space="preserve"> M</w:t>
      </w:r>
      <w:r w:rsidRPr="00A93FFC">
        <w:rPr>
          <w:rFonts w:cstheme="minorHAnsi"/>
        </w:rPr>
        <w:t>, Ramchandani</w:t>
      </w:r>
      <w:r>
        <w:rPr>
          <w:rFonts w:cstheme="minorHAnsi"/>
        </w:rPr>
        <w:t xml:space="preserve"> MK.</w:t>
      </w:r>
      <w:r w:rsidRPr="00A93FFC">
        <w:rPr>
          <w:rFonts w:cstheme="minorHAnsi"/>
        </w:rPr>
        <w:t xml:space="preserve"> </w:t>
      </w:r>
      <w:r w:rsidRPr="000873C4">
        <w:rPr>
          <w:rFonts w:cstheme="minorHAnsi"/>
        </w:rPr>
        <w:t xml:space="preserve">“Impact </w:t>
      </w:r>
      <w:r>
        <w:rPr>
          <w:rFonts w:cstheme="minorHAnsi"/>
        </w:rPr>
        <w:t>o</w:t>
      </w:r>
      <w:r w:rsidRPr="000873C4">
        <w:rPr>
          <w:rFonts w:cstheme="minorHAnsi"/>
        </w:rPr>
        <w:t xml:space="preserve">f </w:t>
      </w:r>
      <w:r>
        <w:rPr>
          <w:rFonts w:cstheme="minorHAnsi"/>
        </w:rPr>
        <w:t>v</w:t>
      </w:r>
      <w:r w:rsidRPr="000873C4">
        <w:rPr>
          <w:rFonts w:cstheme="minorHAnsi"/>
        </w:rPr>
        <w:t xml:space="preserve">alve </w:t>
      </w:r>
      <w:r>
        <w:rPr>
          <w:rFonts w:cstheme="minorHAnsi"/>
        </w:rPr>
        <w:t>s</w:t>
      </w:r>
      <w:r w:rsidRPr="000873C4">
        <w:rPr>
          <w:rFonts w:cstheme="minorHAnsi"/>
        </w:rPr>
        <w:t xml:space="preserve">izing and </w:t>
      </w:r>
      <w:r>
        <w:rPr>
          <w:rFonts w:cstheme="minorHAnsi"/>
        </w:rPr>
        <w:t>i</w:t>
      </w:r>
      <w:r w:rsidRPr="000873C4">
        <w:rPr>
          <w:rFonts w:cstheme="minorHAnsi"/>
        </w:rPr>
        <w:t xml:space="preserve">mplantation </w:t>
      </w:r>
      <w:r>
        <w:rPr>
          <w:rFonts w:cstheme="minorHAnsi"/>
        </w:rPr>
        <w:t>t</w:t>
      </w:r>
      <w:r w:rsidRPr="000873C4">
        <w:rPr>
          <w:rFonts w:cstheme="minorHAnsi"/>
        </w:rPr>
        <w:t xml:space="preserve">echnique </w:t>
      </w:r>
      <w:r>
        <w:rPr>
          <w:rFonts w:cstheme="minorHAnsi"/>
        </w:rPr>
        <w:t>o</w:t>
      </w:r>
      <w:r w:rsidRPr="000873C4">
        <w:rPr>
          <w:rFonts w:cstheme="minorHAnsi"/>
        </w:rPr>
        <w:t xml:space="preserve">n </w:t>
      </w:r>
      <w:proofErr w:type="spellStart"/>
      <w:r>
        <w:rPr>
          <w:rFonts w:cstheme="minorHAnsi"/>
        </w:rPr>
        <w:t>p</w:t>
      </w:r>
      <w:r w:rsidRPr="000873C4">
        <w:rPr>
          <w:rFonts w:cstheme="minorHAnsi"/>
        </w:rPr>
        <w:t>erceval</w:t>
      </w:r>
      <w:proofErr w:type="spellEnd"/>
      <w:r w:rsidRPr="000873C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</w:t>
      </w:r>
      <w:r w:rsidRPr="000873C4">
        <w:rPr>
          <w:rFonts w:cstheme="minorHAnsi"/>
        </w:rPr>
        <w:t>utureless</w:t>
      </w:r>
      <w:proofErr w:type="spellEnd"/>
      <w:r w:rsidRPr="000873C4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0873C4">
        <w:rPr>
          <w:rFonts w:cstheme="minorHAnsi"/>
        </w:rPr>
        <w:t>alve</w:t>
      </w:r>
      <w:r>
        <w:rPr>
          <w:rFonts w:cstheme="minorHAnsi"/>
        </w:rPr>
        <w:t xml:space="preserve"> o</w:t>
      </w:r>
      <w:r w:rsidRPr="000873C4">
        <w:rPr>
          <w:rFonts w:cstheme="minorHAnsi"/>
        </w:rPr>
        <w:t>utcomes</w:t>
      </w:r>
      <w:r>
        <w:rPr>
          <w:rFonts w:cstheme="minorHAnsi"/>
        </w:rPr>
        <w:t>:</w:t>
      </w:r>
      <w:r w:rsidRPr="000873C4">
        <w:rPr>
          <w:rFonts w:cstheme="minorHAnsi"/>
        </w:rPr>
        <w:t xml:space="preserve"> A </w:t>
      </w:r>
      <w:r>
        <w:rPr>
          <w:rFonts w:cstheme="minorHAnsi"/>
        </w:rPr>
        <w:t>s</w:t>
      </w:r>
      <w:r w:rsidRPr="000873C4">
        <w:rPr>
          <w:rFonts w:cstheme="minorHAnsi"/>
        </w:rPr>
        <w:t xml:space="preserve">ingle </w:t>
      </w:r>
      <w:r>
        <w:rPr>
          <w:rFonts w:cstheme="minorHAnsi"/>
        </w:rPr>
        <w:t>i</w:t>
      </w:r>
      <w:r w:rsidRPr="000873C4">
        <w:rPr>
          <w:rFonts w:cstheme="minorHAnsi"/>
        </w:rPr>
        <w:t xml:space="preserve">nstitution </w:t>
      </w:r>
      <w:r>
        <w:rPr>
          <w:rFonts w:cstheme="minorHAnsi"/>
        </w:rPr>
        <w:t>e</w:t>
      </w:r>
      <w:r w:rsidRPr="000873C4">
        <w:rPr>
          <w:rFonts w:cstheme="minorHAnsi"/>
        </w:rPr>
        <w:t>xperience</w:t>
      </w:r>
      <w:r>
        <w:rPr>
          <w:rFonts w:cstheme="minorHAnsi"/>
        </w:rPr>
        <w:t xml:space="preserve">.” </w:t>
      </w:r>
      <w:r w:rsidRPr="00A93FFC">
        <w:rPr>
          <w:rFonts w:cstheme="minorHAnsi"/>
        </w:rPr>
        <w:t>ISMIC meeting. June 16-18</w:t>
      </w:r>
      <w:r w:rsidRPr="009F5EBE">
        <w:rPr>
          <w:rFonts w:cstheme="minorHAnsi"/>
          <w:vertAlign w:val="superscript"/>
        </w:rPr>
        <w:t>th</w:t>
      </w:r>
      <w:r w:rsidRPr="00A93FFC">
        <w:rPr>
          <w:rFonts w:cstheme="minorHAnsi"/>
        </w:rPr>
        <w:t>, 2022.</w:t>
      </w:r>
    </w:p>
    <w:p w14:paraId="135BACD5" w14:textId="77777777" w:rsidR="007900D7" w:rsidRPr="00A93FFC" w:rsidRDefault="007900D7" w:rsidP="007900D7">
      <w:pPr>
        <w:spacing w:after="0" w:line="240" w:lineRule="exact"/>
        <w:rPr>
          <w:rFonts w:cstheme="minorHAnsi"/>
        </w:rPr>
      </w:pPr>
    </w:p>
    <w:p w14:paraId="3F0231B5" w14:textId="77777777" w:rsidR="007900D7" w:rsidRPr="00A93FF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3FFC">
        <w:rPr>
          <w:rFonts w:cstheme="minorHAnsi"/>
        </w:rPr>
        <w:t xml:space="preserve">Podium presentation. </w:t>
      </w:r>
      <w:r w:rsidRPr="00A93FFC">
        <w:rPr>
          <w:rFonts w:cstheme="minorHAnsi"/>
          <w:b/>
          <w:bCs/>
        </w:rPr>
        <w:t>Amirkhosravi</w:t>
      </w:r>
      <w:r>
        <w:rPr>
          <w:rFonts w:cstheme="minorHAnsi"/>
          <w:b/>
          <w:bCs/>
        </w:rPr>
        <w:t xml:space="preserve"> F</w:t>
      </w:r>
      <w:r w:rsidRPr="00A93FFC">
        <w:rPr>
          <w:rFonts w:cstheme="minorHAnsi"/>
        </w:rPr>
        <w:t>, Azimuddin</w:t>
      </w:r>
      <w:r>
        <w:rPr>
          <w:rFonts w:cstheme="minorHAnsi"/>
        </w:rPr>
        <w:t xml:space="preserve"> A</w:t>
      </w:r>
      <w:r w:rsidRPr="00A93FFC">
        <w:rPr>
          <w:rFonts w:cstheme="minorHAnsi"/>
        </w:rPr>
        <w:t>, Chan</w:t>
      </w:r>
      <w:r>
        <w:rPr>
          <w:rFonts w:cstheme="minorHAnsi"/>
        </w:rPr>
        <w:t xml:space="preserve"> EY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Chihara</w:t>
      </w:r>
      <w:proofErr w:type="spellEnd"/>
      <w:r>
        <w:rPr>
          <w:rFonts w:cstheme="minorHAnsi"/>
        </w:rPr>
        <w:t xml:space="preserve"> R</w:t>
      </w:r>
      <w:r w:rsidRPr="00A93FFC">
        <w:rPr>
          <w:rFonts w:cstheme="minorHAnsi"/>
        </w:rPr>
        <w:t xml:space="preserve">, </w:t>
      </w:r>
      <w:proofErr w:type="spellStart"/>
      <w:r w:rsidRPr="00A93FFC">
        <w:rPr>
          <w:rFonts w:cstheme="minorHAnsi"/>
        </w:rPr>
        <w:t>Reul</w:t>
      </w:r>
      <w:proofErr w:type="spellEnd"/>
      <w:r>
        <w:rPr>
          <w:rFonts w:cstheme="minorHAnsi"/>
        </w:rPr>
        <w:t xml:space="preserve"> R</w:t>
      </w:r>
      <w:r w:rsidRPr="00A93FFC">
        <w:rPr>
          <w:rFonts w:cstheme="minorHAnsi"/>
        </w:rPr>
        <w:t>, Kim</w:t>
      </w:r>
      <w:r>
        <w:rPr>
          <w:rFonts w:cstheme="minorHAnsi"/>
        </w:rPr>
        <w:t xml:space="preserve"> MP.</w:t>
      </w:r>
      <w:r w:rsidRPr="00A93FFC">
        <w:rPr>
          <w:rFonts w:cstheme="minorHAnsi"/>
          <w:i/>
          <w:iCs/>
        </w:rPr>
        <w:t xml:space="preserve"> </w:t>
      </w:r>
      <w:r w:rsidRPr="00A5767D">
        <w:rPr>
          <w:rFonts w:cstheme="minorHAnsi"/>
        </w:rPr>
        <w:t xml:space="preserve">“Surgical </w:t>
      </w:r>
      <w:r>
        <w:rPr>
          <w:rFonts w:cstheme="minorHAnsi"/>
        </w:rPr>
        <w:t>c</w:t>
      </w:r>
      <w:r w:rsidRPr="00A5767D">
        <w:rPr>
          <w:rFonts w:cstheme="minorHAnsi"/>
        </w:rPr>
        <w:t xml:space="preserve">haracteristics </w:t>
      </w:r>
      <w:r>
        <w:rPr>
          <w:rFonts w:cstheme="minorHAnsi"/>
        </w:rPr>
        <w:t>a</w:t>
      </w:r>
      <w:r w:rsidRPr="00A5767D">
        <w:rPr>
          <w:rFonts w:cstheme="minorHAnsi"/>
        </w:rPr>
        <w:t xml:space="preserve">ssociated with </w:t>
      </w:r>
      <w:r>
        <w:rPr>
          <w:rFonts w:cstheme="minorHAnsi"/>
        </w:rPr>
        <w:t>i</w:t>
      </w:r>
      <w:r w:rsidRPr="00A5767D">
        <w:rPr>
          <w:rFonts w:cstheme="minorHAnsi"/>
        </w:rPr>
        <w:t xml:space="preserve">mproved </w:t>
      </w:r>
      <w:r>
        <w:rPr>
          <w:rFonts w:cstheme="minorHAnsi"/>
        </w:rPr>
        <w:t>s</w:t>
      </w:r>
      <w:r w:rsidRPr="00A5767D">
        <w:rPr>
          <w:rFonts w:cstheme="minorHAnsi"/>
        </w:rPr>
        <w:t xml:space="preserve">urvival </w:t>
      </w:r>
      <w:r>
        <w:rPr>
          <w:rFonts w:cstheme="minorHAnsi"/>
        </w:rPr>
        <w:t>i</w:t>
      </w:r>
      <w:r w:rsidRPr="00A5767D">
        <w:rPr>
          <w:rFonts w:cstheme="minorHAnsi"/>
        </w:rPr>
        <w:t xml:space="preserve">n </w:t>
      </w:r>
      <w:r>
        <w:rPr>
          <w:rFonts w:cstheme="minorHAnsi"/>
        </w:rPr>
        <w:t>t</w:t>
      </w:r>
      <w:r w:rsidRPr="00A5767D">
        <w:rPr>
          <w:rFonts w:cstheme="minorHAnsi"/>
        </w:rPr>
        <w:t xml:space="preserve">reatment </w:t>
      </w:r>
      <w:r>
        <w:rPr>
          <w:rFonts w:cstheme="minorHAnsi"/>
        </w:rPr>
        <w:t>o</w:t>
      </w:r>
      <w:r w:rsidRPr="00A5767D">
        <w:rPr>
          <w:rFonts w:cstheme="minorHAnsi"/>
        </w:rPr>
        <w:t xml:space="preserve">f </w:t>
      </w:r>
      <w:proofErr w:type="spellStart"/>
      <w:r>
        <w:rPr>
          <w:rFonts w:cstheme="minorHAnsi"/>
        </w:rPr>
        <w:t>a</w:t>
      </w:r>
      <w:r w:rsidRPr="00A5767D">
        <w:rPr>
          <w:rFonts w:cstheme="minorHAnsi"/>
        </w:rPr>
        <w:t>trioesophageal</w:t>
      </w:r>
      <w:proofErr w:type="spellEnd"/>
      <w:r>
        <w:rPr>
          <w:rFonts w:cstheme="minorHAnsi"/>
        </w:rPr>
        <w:t xml:space="preserve"> f</w:t>
      </w:r>
      <w:r w:rsidRPr="00A5767D">
        <w:rPr>
          <w:rFonts w:cstheme="minorHAnsi"/>
        </w:rPr>
        <w:t>istula</w:t>
      </w:r>
      <w:r>
        <w:rPr>
          <w:rFonts w:cstheme="minorHAnsi"/>
        </w:rPr>
        <w:t xml:space="preserve">.” </w:t>
      </w:r>
      <w:r w:rsidRPr="00A93FFC">
        <w:rPr>
          <w:rFonts w:cstheme="minorHAnsi"/>
        </w:rPr>
        <w:t>American College of Surgeons meeting</w:t>
      </w:r>
      <w:r>
        <w:rPr>
          <w:rFonts w:cstheme="minorHAnsi"/>
        </w:rPr>
        <w:t>, Houston, TX</w:t>
      </w:r>
      <w:r w:rsidRPr="00A93FF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93FFC">
        <w:rPr>
          <w:rFonts w:cstheme="minorHAnsi"/>
        </w:rPr>
        <w:t>October 16-20</w:t>
      </w:r>
      <w:r w:rsidRPr="009F5EBE">
        <w:rPr>
          <w:rFonts w:cstheme="minorHAnsi"/>
          <w:vertAlign w:val="superscript"/>
        </w:rPr>
        <w:t>th</w:t>
      </w:r>
      <w:r w:rsidRPr="00A93FFC">
        <w:rPr>
          <w:rFonts w:cstheme="minorHAnsi"/>
        </w:rPr>
        <w:t>, 2022.</w:t>
      </w:r>
    </w:p>
    <w:p w14:paraId="5239CDC9" w14:textId="77777777" w:rsidR="007900D7" w:rsidRPr="004723B4" w:rsidRDefault="007900D7" w:rsidP="007900D7">
      <w:pPr>
        <w:spacing w:after="0" w:line="240" w:lineRule="exact"/>
        <w:rPr>
          <w:rFonts w:eastAsia="Times New Roman"/>
          <w:color w:val="000000"/>
        </w:rPr>
      </w:pPr>
    </w:p>
    <w:p w14:paraId="0E987A7B" w14:textId="77777777" w:rsidR="007900D7" w:rsidRPr="0077189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94">
        <w:rPr>
          <w:rFonts w:cstheme="minorHAnsi"/>
        </w:rPr>
        <w:t xml:space="preserve">Ali AB, Morris LM, Hodges J, </w:t>
      </w:r>
      <w:proofErr w:type="spellStart"/>
      <w:r w:rsidRPr="00771894">
        <w:rPr>
          <w:rFonts w:cstheme="minorHAnsi"/>
          <w:b/>
          <w:bCs/>
        </w:rPr>
        <w:t>Amirkhosravi</w:t>
      </w:r>
      <w:proofErr w:type="spellEnd"/>
      <w:r w:rsidRPr="00771894">
        <w:rPr>
          <w:rFonts w:cstheme="minorHAnsi"/>
          <w:b/>
          <w:bCs/>
        </w:rPr>
        <w:t xml:space="preserve"> F</w:t>
      </w:r>
      <w:r w:rsidRPr="00771894">
        <w:rPr>
          <w:rFonts w:cstheme="minorHAnsi"/>
        </w:rPr>
        <w:t xml:space="preserve">, </w:t>
      </w:r>
      <w:proofErr w:type="spellStart"/>
      <w:r w:rsidRPr="00771894">
        <w:rPr>
          <w:rFonts w:cstheme="minorHAnsi"/>
        </w:rPr>
        <w:t>Yasrebi</w:t>
      </w:r>
      <w:proofErr w:type="spellEnd"/>
      <w:r w:rsidRPr="00771894">
        <w:rPr>
          <w:rFonts w:cstheme="minorHAnsi"/>
        </w:rPr>
        <w:t xml:space="preserve"> S, Khoo A, Graviss EA, Nguyen DT,</w:t>
      </w:r>
      <w:r>
        <w:rPr>
          <w:rFonts w:cstheme="minorHAnsi"/>
        </w:rPr>
        <w:t xml:space="preserve"> </w:t>
      </w:r>
      <w:r w:rsidRPr="00771894">
        <w:rPr>
          <w:rFonts w:cstheme="minorHAnsi"/>
        </w:rPr>
        <w:t xml:space="preserve">Reardon PR. </w:t>
      </w:r>
      <w:r>
        <w:rPr>
          <w:rFonts w:cstheme="minorHAnsi"/>
        </w:rPr>
        <w:t>“</w:t>
      </w:r>
      <w:r w:rsidRPr="00771894">
        <w:rPr>
          <w:rFonts w:cstheme="minorHAnsi"/>
        </w:rPr>
        <w:t>Postoperative bleeding and leaks in sleeve gastrectomy are independent of</w:t>
      </w:r>
      <w:r>
        <w:rPr>
          <w:rFonts w:cstheme="minorHAnsi"/>
        </w:rPr>
        <w:t xml:space="preserve"> </w:t>
      </w:r>
      <w:r w:rsidRPr="00771894">
        <w:rPr>
          <w:rFonts w:cstheme="minorHAnsi"/>
        </w:rPr>
        <w:t>both staple height and staple line oversewing.</w:t>
      </w:r>
      <w:r>
        <w:rPr>
          <w:rFonts w:cstheme="minorHAnsi"/>
        </w:rPr>
        <w:t>”</w:t>
      </w:r>
      <w:r w:rsidRPr="00771894">
        <w:rPr>
          <w:rFonts w:cstheme="minorHAnsi"/>
        </w:rPr>
        <w:t xml:space="preserve"> </w:t>
      </w:r>
      <w:r w:rsidRPr="00771894">
        <w:rPr>
          <w:rFonts w:cstheme="minorHAnsi"/>
          <w:i/>
          <w:iCs/>
        </w:rPr>
        <w:t xml:space="preserve">Surg </w:t>
      </w:r>
      <w:proofErr w:type="spellStart"/>
      <w:r w:rsidRPr="00771894">
        <w:rPr>
          <w:rFonts w:cstheme="minorHAnsi"/>
          <w:i/>
          <w:iCs/>
        </w:rPr>
        <w:t>Endosc</w:t>
      </w:r>
      <w:proofErr w:type="spellEnd"/>
      <w:r w:rsidRPr="00771894">
        <w:rPr>
          <w:rFonts w:cstheme="minorHAnsi"/>
          <w:i/>
          <w:iCs/>
        </w:rPr>
        <w:t>.</w:t>
      </w:r>
      <w:r w:rsidRPr="00771894">
        <w:rPr>
          <w:rFonts w:cstheme="minorHAnsi"/>
        </w:rPr>
        <w:t xml:space="preserve"> </w:t>
      </w:r>
      <w:proofErr w:type="gramStart"/>
      <w:r w:rsidRPr="00771894">
        <w:rPr>
          <w:rFonts w:cstheme="minorHAnsi"/>
        </w:rPr>
        <w:t>2022</w:t>
      </w:r>
      <w:r>
        <w:rPr>
          <w:rFonts w:cstheme="minorHAnsi"/>
        </w:rPr>
        <w:t>;</w:t>
      </w:r>
      <w:r w:rsidRPr="00771894">
        <w:rPr>
          <w:rFonts w:cstheme="minorHAnsi"/>
        </w:rPr>
        <w:t>Feb</w:t>
      </w:r>
      <w:proofErr w:type="gramEnd"/>
      <w:r w:rsidRPr="00771894">
        <w:rPr>
          <w:rFonts w:cstheme="minorHAnsi"/>
        </w:rPr>
        <w:t xml:space="preserve"> 4. Doi:10.1007/s00464- 022-09031-1.</w:t>
      </w:r>
    </w:p>
    <w:p w14:paraId="0A9F67BA" w14:textId="77777777" w:rsidR="007900D7" w:rsidRPr="00771894" w:rsidRDefault="007900D7" w:rsidP="007900D7">
      <w:pPr>
        <w:spacing w:after="0" w:line="240" w:lineRule="exact"/>
        <w:rPr>
          <w:rFonts w:cstheme="minorHAnsi"/>
        </w:rPr>
      </w:pPr>
    </w:p>
    <w:p w14:paraId="205AF009" w14:textId="77777777" w:rsidR="007900D7" w:rsidRPr="0077189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94">
        <w:rPr>
          <w:rFonts w:cstheme="minorHAnsi"/>
        </w:rPr>
        <w:t xml:space="preserve">Chan EY, </w:t>
      </w:r>
      <w:r w:rsidRPr="00771894">
        <w:rPr>
          <w:rFonts w:cstheme="minorHAnsi"/>
          <w:b/>
          <w:bCs/>
        </w:rPr>
        <w:t>Amirkhosravi F</w:t>
      </w:r>
      <w:r w:rsidRPr="00771894">
        <w:rPr>
          <w:rFonts w:cstheme="minorHAnsi"/>
        </w:rPr>
        <w:t xml:space="preserve">, Nguyen DT, </w:t>
      </w:r>
      <w:proofErr w:type="spellStart"/>
      <w:r w:rsidRPr="00771894">
        <w:rPr>
          <w:rFonts w:cstheme="minorHAnsi"/>
        </w:rPr>
        <w:t>Chihara</w:t>
      </w:r>
      <w:proofErr w:type="spellEnd"/>
      <w:r w:rsidRPr="00771894">
        <w:rPr>
          <w:rFonts w:cstheme="minorHAnsi"/>
        </w:rPr>
        <w:t xml:space="preserve"> RK, </w:t>
      </w:r>
      <w:proofErr w:type="spellStart"/>
      <w:r w:rsidRPr="00771894">
        <w:rPr>
          <w:rFonts w:cstheme="minorHAnsi"/>
        </w:rPr>
        <w:t>Graviss</w:t>
      </w:r>
      <w:proofErr w:type="spellEnd"/>
      <w:r w:rsidRPr="00771894">
        <w:rPr>
          <w:rFonts w:cstheme="minorHAnsi"/>
        </w:rPr>
        <w:t xml:space="preserve"> EA, Kim MP. </w:t>
      </w:r>
      <w:r>
        <w:rPr>
          <w:rFonts w:cstheme="minorHAnsi"/>
        </w:rPr>
        <w:t>“</w:t>
      </w:r>
      <w:r w:rsidRPr="00771894">
        <w:rPr>
          <w:rFonts w:cstheme="minorHAnsi"/>
        </w:rPr>
        <w:t>Lobectomy</w:t>
      </w:r>
      <w:r>
        <w:rPr>
          <w:rFonts w:cstheme="minorHAnsi"/>
        </w:rPr>
        <w:t xml:space="preserve"> </w:t>
      </w:r>
      <w:r w:rsidRPr="00771894">
        <w:rPr>
          <w:rFonts w:cstheme="minorHAnsi"/>
        </w:rPr>
        <w:t>provides the best survival for stage I lung cancer patients despite advanced age.</w:t>
      </w:r>
      <w:r>
        <w:rPr>
          <w:rFonts w:cstheme="minorHAnsi"/>
        </w:rPr>
        <w:t>”</w:t>
      </w:r>
      <w:r w:rsidRPr="00771894">
        <w:rPr>
          <w:rFonts w:cstheme="minorHAnsi"/>
        </w:rPr>
        <w:t xml:space="preserve"> </w:t>
      </w:r>
      <w:r w:rsidRPr="00771894">
        <w:rPr>
          <w:rFonts w:cstheme="minorHAnsi"/>
          <w:i/>
          <w:iCs/>
        </w:rPr>
        <w:t xml:space="preserve">Ann </w:t>
      </w:r>
      <w:proofErr w:type="spellStart"/>
      <w:r w:rsidRPr="00771894">
        <w:rPr>
          <w:rFonts w:cstheme="minorHAnsi"/>
          <w:i/>
          <w:iCs/>
        </w:rPr>
        <w:t>Thorac</w:t>
      </w:r>
      <w:proofErr w:type="spellEnd"/>
      <w:r w:rsidRPr="00771894">
        <w:rPr>
          <w:rFonts w:cstheme="minorHAnsi"/>
          <w:i/>
          <w:iCs/>
        </w:rPr>
        <w:t xml:space="preserve"> Surg.</w:t>
      </w:r>
      <w:r w:rsidRPr="00771894">
        <w:rPr>
          <w:rFonts w:cstheme="minorHAnsi"/>
        </w:rPr>
        <w:t xml:space="preserve"> </w:t>
      </w:r>
      <w:proofErr w:type="gramStart"/>
      <w:r w:rsidRPr="00771894">
        <w:rPr>
          <w:rFonts w:cstheme="minorHAnsi"/>
        </w:rPr>
        <w:t>2022</w:t>
      </w:r>
      <w:r>
        <w:rPr>
          <w:rFonts w:cstheme="minorHAnsi"/>
        </w:rPr>
        <w:t>;</w:t>
      </w:r>
      <w:r w:rsidRPr="00771894">
        <w:rPr>
          <w:rFonts w:cstheme="minorHAnsi"/>
        </w:rPr>
        <w:t>Mar</w:t>
      </w:r>
      <w:proofErr w:type="gramEnd"/>
      <w:r w:rsidRPr="00771894">
        <w:rPr>
          <w:rFonts w:cstheme="minorHAnsi"/>
        </w:rPr>
        <w:t xml:space="preserve"> 26:S0003-4975(22)00452-0. Doi:</w:t>
      </w:r>
    </w:p>
    <w:p w14:paraId="5BB75C37" w14:textId="77777777" w:rsidR="007900D7" w:rsidRPr="0077189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94">
        <w:rPr>
          <w:rFonts w:cstheme="minorHAnsi"/>
        </w:rPr>
        <w:t>10.1016/j.athoracsur.2022.03.031.</w:t>
      </w:r>
    </w:p>
    <w:p w14:paraId="245986BE" w14:textId="77777777" w:rsidR="007900D7" w:rsidRPr="00771894" w:rsidRDefault="007900D7" w:rsidP="007900D7">
      <w:pPr>
        <w:spacing w:after="0" w:line="240" w:lineRule="exact"/>
        <w:rPr>
          <w:rFonts w:cstheme="minorHAnsi"/>
        </w:rPr>
      </w:pPr>
    </w:p>
    <w:p w14:paraId="1992FBEB" w14:textId="77777777" w:rsidR="007900D7" w:rsidRPr="0077189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894">
        <w:rPr>
          <w:rFonts w:cstheme="minorHAnsi"/>
        </w:rPr>
        <w:t>Alexander JL, Al Abri</w:t>
      </w:r>
      <w:r>
        <w:rPr>
          <w:rFonts w:cstheme="minorHAnsi"/>
        </w:rPr>
        <w:t xml:space="preserve"> Q</w:t>
      </w:r>
      <w:r w:rsidRPr="00771894">
        <w:rPr>
          <w:rFonts w:cstheme="minorHAnsi"/>
        </w:rPr>
        <w:t xml:space="preserve">, </w:t>
      </w:r>
      <w:r w:rsidRPr="00771894">
        <w:rPr>
          <w:rFonts w:cstheme="minorHAnsi"/>
          <w:b/>
          <w:bCs/>
        </w:rPr>
        <w:t>Amirkhosravi</w:t>
      </w:r>
      <w:r>
        <w:rPr>
          <w:rFonts w:cstheme="minorHAnsi"/>
          <w:b/>
          <w:bCs/>
        </w:rPr>
        <w:t xml:space="preserve"> F</w:t>
      </w:r>
      <w:r w:rsidRPr="00771894">
        <w:rPr>
          <w:rFonts w:cstheme="minorHAnsi"/>
        </w:rPr>
        <w:t>, Ramchandani</w:t>
      </w:r>
      <w:r>
        <w:rPr>
          <w:rFonts w:cstheme="minorHAnsi"/>
        </w:rPr>
        <w:t xml:space="preserve"> MK. “</w:t>
      </w:r>
      <w:r w:rsidRPr="00771894">
        <w:rPr>
          <w:rFonts w:cstheme="minorHAnsi"/>
        </w:rPr>
        <w:t xml:space="preserve">Surgical </w:t>
      </w:r>
      <w:r>
        <w:rPr>
          <w:rFonts w:cstheme="minorHAnsi"/>
        </w:rPr>
        <w:t>s</w:t>
      </w:r>
      <w:r w:rsidRPr="00771894">
        <w:rPr>
          <w:rFonts w:cstheme="minorHAnsi"/>
        </w:rPr>
        <w:t xml:space="preserve">alvage of </w:t>
      </w:r>
      <w:r>
        <w:rPr>
          <w:rFonts w:cstheme="minorHAnsi"/>
        </w:rPr>
        <w:t>l</w:t>
      </w:r>
      <w:r w:rsidRPr="00771894">
        <w:rPr>
          <w:rFonts w:cstheme="minorHAnsi"/>
        </w:rPr>
        <w:t xml:space="preserve">eft </w:t>
      </w:r>
      <w:r>
        <w:rPr>
          <w:rFonts w:cstheme="minorHAnsi"/>
        </w:rPr>
        <w:t>i</w:t>
      </w:r>
      <w:r w:rsidRPr="00771894">
        <w:rPr>
          <w:rFonts w:cstheme="minorHAnsi"/>
        </w:rPr>
        <w:t xml:space="preserve">nternal </w:t>
      </w:r>
      <w:r>
        <w:rPr>
          <w:rFonts w:cstheme="minorHAnsi"/>
        </w:rPr>
        <w:t>m</w:t>
      </w:r>
      <w:r w:rsidRPr="00771894">
        <w:rPr>
          <w:rFonts w:cstheme="minorHAnsi"/>
        </w:rPr>
        <w:t xml:space="preserve">ammary </w:t>
      </w:r>
      <w:r>
        <w:rPr>
          <w:rFonts w:cstheme="minorHAnsi"/>
        </w:rPr>
        <w:t>a</w:t>
      </w:r>
      <w:r w:rsidRPr="00771894">
        <w:rPr>
          <w:rFonts w:cstheme="minorHAnsi"/>
        </w:rPr>
        <w:t xml:space="preserve">rtery </w:t>
      </w:r>
      <w:r>
        <w:rPr>
          <w:rFonts w:cstheme="minorHAnsi"/>
        </w:rPr>
        <w:t>g</w:t>
      </w:r>
      <w:r w:rsidRPr="00771894">
        <w:rPr>
          <w:rFonts w:cstheme="minorHAnsi"/>
        </w:rPr>
        <w:t xml:space="preserve">raft </w:t>
      </w:r>
      <w:r>
        <w:rPr>
          <w:rFonts w:cstheme="minorHAnsi"/>
        </w:rPr>
        <w:t>o</w:t>
      </w:r>
      <w:r w:rsidRPr="00771894">
        <w:rPr>
          <w:rFonts w:cstheme="minorHAnsi"/>
        </w:rPr>
        <w:t xml:space="preserve">stial </w:t>
      </w:r>
      <w:r>
        <w:rPr>
          <w:rFonts w:cstheme="minorHAnsi"/>
        </w:rPr>
        <w:t>s</w:t>
      </w:r>
      <w:r w:rsidRPr="00771894">
        <w:rPr>
          <w:rFonts w:cstheme="minorHAnsi"/>
        </w:rPr>
        <w:t>tenosis</w:t>
      </w:r>
      <w:r>
        <w:rPr>
          <w:rFonts w:cstheme="minorHAnsi"/>
        </w:rPr>
        <w:t>.”</w:t>
      </w:r>
      <w:r w:rsidRPr="00771894">
        <w:rPr>
          <w:rFonts w:cstheme="minorHAnsi"/>
        </w:rPr>
        <w:t xml:space="preserve"> </w:t>
      </w:r>
      <w:r w:rsidRPr="00771894">
        <w:rPr>
          <w:rFonts w:cstheme="minorHAnsi"/>
          <w:i/>
          <w:iCs/>
        </w:rPr>
        <w:t>JTCVS Techniques</w:t>
      </w:r>
      <w:r>
        <w:rPr>
          <w:rFonts w:cstheme="minorHAnsi"/>
        </w:rPr>
        <w:t>.</w:t>
      </w:r>
      <w:r w:rsidRPr="00771894">
        <w:rPr>
          <w:rFonts w:cstheme="minorHAnsi"/>
        </w:rPr>
        <w:t xml:space="preserve"> 2022</w:t>
      </w:r>
      <w:r>
        <w:rPr>
          <w:rFonts w:cstheme="minorHAnsi"/>
        </w:rPr>
        <w:t>;</w:t>
      </w:r>
      <w:r w:rsidRPr="00771894">
        <w:rPr>
          <w:rFonts w:cstheme="minorHAnsi"/>
        </w:rPr>
        <w:t xml:space="preserve"> ISSN 2666-2507,</w:t>
      </w:r>
      <w:r>
        <w:rPr>
          <w:rFonts w:cstheme="minorHAnsi"/>
        </w:rPr>
        <w:t xml:space="preserve"> </w:t>
      </w:r>
      <w:hyperlink r:id="rId12" w:history="1">
        <w:r w:rsidRPr="00AD683E">
          <w:rPr>
            <w:rStyle w:val="Hyperlink"/>
            <w:rFonts w:cstheme="minorHAnsi"/>
          </w:rPr>
          <w:t>https://doi</w:t>
        </w:r>
      </w:hyperlink>
      <w:r w:rsidRPr="00771894">
        <w:rPr>
          <w:rFonts w:cstheme="minorHAnsi"/>
        </w:rPr>
        <w:t>.org/10.1016/j.xjtc.2022.05.018.</w:t>
      </w:r>
    </w:p>
    <w:p w14:paraId="36D7387E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799F169B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</w:pPr>
      <w:r w:rsidRPr="00D13CB7">
        <w:rPr>
          <w:b/>
          <w:bCs/>
        </w:rPr>
        <w:t>Amirkhosravi F</w:t>
      </w:r>
      <w:r>
        <w:t xml:space="preserve">, Al Abri Q, Lu AJ, El </w:t>
      </w:r>
      <w:proofErr w:type="spellStart"/>
      <w:r>
        <w:t>Nihum</w:t>
      </w:r>
      <w:proofErr w:type="spellEnd"/>
      <w:r>
        <w:t xml:space="preserve"> LI, </w:t>
      </w:r>
      <w:proofErr w:type="spellStart"/>
      <w:r>
        <w:t>Eng</w:t>
      </w:r>
      <w:proofErr w:type="spellEnd"/>
      <w:r>
        <w:t xml:space="preserve"> RK, Wyler von </w:t>
      </w:r>
      <w:proofErr w:type="spellStart"/>
      <w:r>
        <w:t>Ballmoos</w:t>
      </w:r>
      <w:proofErr w:type="spellEnd"/>
      <w:r>
        <w:t xml:space="preserve"> MC, Ramchandani MK. “Acute mitral valve </w:t>
      </w:r>
      <w:r w:rsidRPr="004723B4">
        <w:t xml:space="preserve">regurgitation secondary to papillary muscle rupture due to infective endocarditis.” </w:t>
      </w:r>
      <w:r w:rsidRPr="00491F4B">
        <w:rPr>
          <w:rFonts w:cstheme="minorHAnsi"/>
          <w:i/>
          <w:iCs/>
          <w:color w:val="000000" w:themeColor="text1"/>
        </w:rPr>
        <w:t xml:space="preserve">J </w:t>
      </w:r>
      <w:proofErr w:type="spellStart"/>
      <w:r w:rsidRPr="00491F4B">
        <w:rPr>
          <w:rFonts w:cstheme="minorHAnsi"/>
          <w:i/>
          <w:iCs/>
          <w:color w:val="000000" w:themeColor="text1"/>
        </w:rPr>
        <w:t>Cardiothorac</w:t>
      </w:r>
      <w:proofErr w:type="spellEnd"/>
      <w:r w:rsidRPr="00491F4B">
        <w:rPr>
          <w:rFonts w:cstheme="minorHAnsi"/>
          <w:i/>
          <w:iCs/>
          <w:color w:val="000000" w:themeColor="text1"/>
        </w:rPr>
        <w:t xml:space="preserve"> Surg</w:t>
      </w:r>
      <w:r>
        <w:rPr>
          <w:rFonts w:cstheme="minorHAnsi"/>
          <w:i/>
          <w:iCs/>
          <w:color w:val="000000" w:themeColor="text1"/>
        </w:rPr>
        <w:t>.</w:t>
      </w:r>
      <w:r w:rsidRPr="00491F4B">
        <w:rPr>
          <w:rFonts w:cstheme="minorHAnsi"/>
          <w:i/>
          <w:iCs/>
          <w:color w:val="000000" w:themeColor="text1"/>
        </w:rPr>
        <w:t xml:space="preserve"> </w:t>
      </w:r>
      <w:r w:rsidRPr="00491F4B">
        <w:rPr>
          <w:rFonts w:cstheme="minorHAnsi"/>
          <w:color w:val="000000" w:themeColor="text1"/>
        </w:rPr>
        <w:t xml:space="preserve">2022;17, 173. </w:t>
      </w:r>
      <w:hyperlink r:id="rId13" w:history="1">
        <w:r w:rsidRPr="00771894">
          <w:rPr>
            <w:rStyle w:val="Hyperlink"/>
            <w:rFonts w:cstheme="minorHAnsi"/>
            <w:color w:val="000000" w:themeColor="text1"/>
          </w:rPr>
          <w:t>https://doi.org/10.1186/s13019-022-01854-2</w:t>
        </w:r>
      </w:hyperlink>
      <w:r w:rsidRPr="004723B4">
        <w:t>.</w:t>
      </w:r>
    </w:p>
    <w:p w14:paraId="67333A88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335967EC" w14:textId="77777777" w:rsidR="007900D7" w:rsidRPr="004723B4" w:rsidRDefault="007900D7" w:rsidP="007900D7">
      <w:pPr>
        <w:spacing w:after="0" w:line="240" w:lineRule="auto"/>
        <w:rPr>
          <w:rFonts w:eastAsia="Times New Roman"/>
          <w:color w:val="000000"/>
        </w:rPr>
      </w:pPr>
      <w:r w:rsidRPr="004723B4">
        <w:rPr>
          <w:b/>
          <w:bCs/>
        </w:rPr>
        <w:t>Amirkhosravi F</w:t>
      </w:r>
      <w:r w:rsidRPr="004723B4">
        <w:t>. “</w:t>
      </w:r>
      <w:r w:rsidRPr="004723B4">
        <w:rPr>
          <w:rFonts w:eastAsia="Times New Roman"/>
          <w:color w:val="000000"/>
        </w:rPr>
        <w:t xml:space="preserve">Systematic review of </w:t>
      </w:r>
      <w:proofErr w:type="spellStart"/>
      <w:r w:rsidRPr="004723B4">
        <w:rPr>
          <w:rFonts w:eastAsia="Times New Roman"/>
          <w:color w:val="000000"/>
        </w:rPr>
        <w:t>prehabilitation</w:t>
      </w:r>
      <w:proofErr w:type="spellEnd"/>
      <w:r w:rsidRPr="004723B4">
        <w:rPr>
          <w:rFonts w:eastAsia="Times New Roman"/>
          <w:color w:val="000000"/>
        </w:rPr>
        <w:t xml:space="preserve"> in pancreatic surgery.” In preparation.</w:t>
      </w:r>
    </w:p>
    <w:p w14:paraId="07F48D86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4BE5F76A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5A580F">
        <w:rPr>
          <w:rFonts w:cstheme="minorHAnsi"/>
          <w:b/>
          <w:bCs/>
        </w:rPr>
        <w:t>Amirkhosravi F</w:t>
      </w:r>
      <w:r w:rsidRPr="005A580F">
        <w:rPr>
          <w:rFonts w:cstheme="minorHAnsi"/>
        </w:rPr>
        <w:t xml:space="preserve">. </w:t>
      </w:r>
      <w:r w:rsidRPr="005A580F">
        <w:rPr>
          <w:rFonts w:eastAsia="Times New Roman" w:cstheme="minorHAnsi"/>
          <w:color w:val="000000"/>
        </w:rPr>
        <w:t>“</w:t>
      </w:r>
      <w:r w:rsidRPr="005A580F">
        <w:rPr>
          <w:rFonts w:cstheme="minorHAnsi"/>
        </w:rPr>
        <w:t xml:space="preserve">100% 5-Year </w:t>
      </w:r>
      <w:r>
        <w:rPr>
          <w:rFonts w:cstheme="minorHAnsi"/>
        </w:rPr>
        <w:t>s</w:t>
      </w:r>
      <w:r w:rsidRPr="005A580F">
        <w:rPr>
          <w:rFonts w:cstheme="minorHAnsi"/>
        </w:rPr>
        <w:t xml:space="preserve">urvival </w:t>
      </w:r>
      <w:r>
        <w:rPr>
          <w:rFonts w:cstheme="minorHAnsi"/>
        </w:rPr>
        <w:t>i</w:t>
      </w:r>
      <w:r w:rsidRPr="005A580F">
        <w:rPr>
          <w:rFonts w:cstheme="minorHAnsi"/>
        </w:rPr>
        <w:t xml:space="preserve">n </w:t>
      </w:r>
      <w:r>
        <w:rPr>
          <w:rFonts w:cstheme="minorHAnsi"/>
        </w:rPr>
        <w:t>c</w:t>
      </w:r>
      <w:r w:rsidRPr="005A580F">
        <w:rPr>
          <w:rFonts w:cstheme="minorHAnsi"/>
        </w:rPr>
        <w:t xml:space="preserve">ombined </w:t>
      </w:r>
      <w:r>
        <w:rPr>
          <w:rFonts w:cstheme="minorHAnsi"/>
        </w:rPr>
        <w:t>h</w:t>
      </w:r>
      <w:r w:rsidRPr="005A580F">
        <w:rPr>
          <w:rFonts w:cstheme="minorHAnsi"/>
        </w:rPr>
        <w:t xml:space="preserve">eart and </w:t>
      </w:r>
      <w:r>
        <w:rPr>
          <w:rFonts w:cstheme="minorHAnsi"/>
        </w:rPr>
        <w:t>l</w:t>
      </w:r>
      <w:r w:rsidRPr="005A580F">
        <w:rPr>
          <w:rFonts w:cstheme="minorHAnsi"/>
        </w:rPr>
        <w:t xml:space="preserve">iver </w:t>
      </w:r>
      <w:r>
        <w:rPr>
          <w:rFonts w:cstheme="minorHAnsi"/>
        </w:rPr>
        <w:t>t</w:t>
      </w:r>
      <w:r w:rsidRPr="005A580F">
        <w:rPr>
          <w:rFonts w:cstheme="minorHAnsi"/>
        </w:rPr>
        <w:t xml:space="preserve">ransplantation: A </w:t>
      </w:r>
      <w:r>
        <w:rPr>
          <w:rFonts w:cstheme="minorHAnsi"/>
        </w:rPr>
        <w:t>s</w:t>
      </w:r>
      <w:r w:rsidRPr="005A580F">
        <w:rPr>
          <w:rFonts w:cstheme="minorHAnsi"/>
        </w:rPr>
        <w:t xml:space="preserve">ingle </w:t>
      </w:r>
      <w:r>
        <w:rPr>
          <w:rFonts w:cstheme="minorHAnsi"/>
        </w:rPr>
        <w:t>c</w:t>
      </w:r>
      <w:r w:rsidRPr="005A580F">
        <w:rPr>
          <w:rFonts w:cstheme="minorHAnsi"/>
        </w:rPr>
        <w:t>enter</w:t>
      </w:r>
      <w:r>
        <w:rPr>
          <w:rFonts w:cstheme="minorHAnsi"/>
        </w:rPr>
        <w:t xml:space="preserve"> e</w:t>
      </w:r>
      <w:r w:rsidRPr="005A580F">
        <w:rPr>
          <w:rFonts w:cstheme="minorHAnsi"/>
        </w:rPr>
        <w:t>xperience</w:t>
      </w:r>
      <w:r w:rsidRPr="005A580F">
        <w:rPr>
          <w:rFonts w:eastAsia="Times New Roman" w:cstheme="minorHAnsi"/>
          <w:color w:val="000000"/>
        </w:rPr>
        <w:t xml:space="preserve">.” </w:t>
      </w:r>
    </w:p>
    <w:p w14:paraId="50517E04" w14:textId="77777777" w:rsidR="007900D7" w:rsidRPr="005A580F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0F">
        <w:rPr>
          <w:rFonts w:eastAsia="Times New Roman" w:cstheme="minorHAnsi"/>
          <w:color w:val="000000"/>
        </w:rPr>
        <w:t>In preparation.</w:t>
      </w:r>
    </w:p>
    <w:p w14:paraId="615C377E" w14:textId="77777777" w:rsidR="007900D7" w:rsidRPr="005A580F" w:rsidRDefault="007900D7" w:rsidP="007900D7">
      <w:pPr>
        <w:spacing w:after="0" w:line="240" w:lineRule="exact"/>
        <w:rPr>
          <w:rFonts w:eastAsia="Times New Roman" w:cstheme="minorHAnsi"/>
          <w:color w:val="000000"/>
        </w:rPr>
      </w:pPr>
    </w:p>
    <w:p w14:paraId="29C9C706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5A580F">
        <w:rPr>
          <w:rFonts w:cstheme="minorHAnsi"/>
          <w:b/>
          <w:bCs/>
        </w:rPr>
        <w:t>Amirkhosravi F</w:t>
      </w:r>
      <w:r w:rsidRPr="005A580F">
        <w:rPr>
          <w:rFonts w:cstheme="minorHAnsi"/>
        </w:rPr>
        <w:t xml:space="preserve">. </w:t>
      </w:r>
      <w:r w:rsidRPr="005A580F">
        <w:rPr>
          <w:rFonts w:eastAsia="Times New Roman" w:cstheme="minorHAnsi"/>
          <w:color w:val="000000"/>
        </w:rPr>
        <w:t>“</w:t>
      </w:r>
      <w:r w:rsidRPr="005A580F">
        <w:rPr>
          <w:rFonts w:cstheme="minorHAnsi"/>
        </w:rPr>
        <w:t xml:space="preserve">Thoracic </w:t>
      </w:r>
      <w:r>
        <w:rPr>
          <w:rFonts w:cstheme="minorHAnsi"/>
        </w:rPr>
        <w:t>s</w:t>
      </w:r>
      <w:r w:rsidRPr="005A580F">
        <w:rPr>
          <w:rFonts w:cstheme="minorHAnsi"/>
        </w:rPr>
        <w:t xml:space="preserve">urgeon </w:t>
      </w:r>
      <w:r>
        <w:rPr>
          <w:rFonts w:cstheme="minorHAnsi"/>
        </w:rPr>
        <w:t>e</w:t>
      </w:r>
      <w:r w:rsidRPr="005A580F">
        <w:rPr>
          <w:rFonts w:cstheme="minorHAnsi"/>
        </w:rPr>
        <w:t xml:space="preserve">ncounters </w:t>
      </w:r>
      <w:r>
        <w:rPr>
          <w:rFonts w:cstheme="minorHAnsi"/>
        </w:rPr>
        <w:t>c</w:t>
      </w:r>
      <w:r w:rsidRPr="005A580F">
        <w:rPr>
          <w:rFonts w:cstheme="minorHAnsi"/>
        </w:rPr>
        <w:t xml:space="preserve">erebrospinal </w:t>
      </w:r>
      <w:r>
        <w:rPr>
          <w:rFonts w:cstheme="minorHAnsi"/>
        </w:rPr>
        <w:t>f</w:t>
      </w:r>
      <w:r w:rsidRPr="005A580F">
        <w:rPr>
          <w:rFonts w:cstheme="minorHAnsi"/>
        </w:rPr>
        <w:t xml:space="preserve">luid? A </w:t>
      </w:r>
      <w:r>
        <w:rPr>
          <w:rFonts w:cstheme="minorHAnsi"/>
        </w:rPr>
        <w:t>r</w:t>
      </w:r>
      <w:r w:rsidRPr="005A580F">
        <w:rPr>
          <w:rFonts w:cstheme="minorHAnsi"/>
        </w:rPr>
        <w:t xml:space="preserve">are </w:t>
      </w:r>
      <w:r>
        <w:rPr>
          <w:rFonts w:cstheme="minorHAnsi"/>
        </w:rPr>
        <w:t>c</w:t>
      </w:r>
      <w:r w:rsidRPr="005A580F">
        <w:rPr>
          <w:rFonts w:cstheme="minorHAnsi"/>
        </w:rPr>
        <w:t xml:space="preserve">ase of </w:t>
      </w:r>
      <w:r>
        <w:rPr>
          <w:rFonts w:cstheme="minorHAnsi"/>
        </w:rPr>
        <w:t>m</w:t>
      </w:r>
      <w:r w:rsidRPr="005A580F">
        <w:rPr>
          <w:rFonts w:cstheme="minorHAnsi"/>
        </w:rPr>
        <w:t xml:space="preserve">ediastinal </w:t>
      </w:r>
      <w:r>
        <w:rPr>
          <w:rFonts w:cstheme="minorHAnsi"/>
        </w:rPr>
        <w:t>a</w:t>
      </w:r>
      <w:r w:rsidRPr="005A580F">
        <w:rPr>
          <w:rFonts w:cstheme="minorHAnsi"/>
        </w:rPr>
        <w:t>rachnoid</w:t>
      </w:r>
      <w:r>
        <w:rPr>
          <w:rFonts w:cstheme="minorHAnsi"/>
        </w:rPr>
        <w:t xml:space="preserve"> c</w:t>
      </w:r>
      <w:r w:rsidRPr="005A580F">
        <w:rPr>
          <w:rFonts w:cstheme="minorHAnsi"/>
        </w:rPr>
        <w:t>yst</w:t>
      </w:r>
      <w:r w:rsidRPr="005A580F">
        <w:rPr>
          <w:rFonts w:eastAsia="Times New Roman" w:cstheme="minorHAnsi"/>
          <w:color w:val="000000"/>
        </w:rPr>
        <w:t xml:space="preserve">.” </w:t>
      </w:r>
    </w:p>
    <w:p w14:paraId="3CE4FA63" w14:textId="77777777" w:rsidR="007900D7" w:rsidRPr="005A580F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0F">
        <w:rPr>
          <w:rFonts w:eastAsia="Times New Roman" w:cstheme="minorHAnsi"/>
          <w:color w:val="000000"/>
        </w:rPr>
        <w:t>In preparation.</w:t>
      </w:r>
    </w:p>
    <w:p w14:paraId="37666D33" w14:textId="77777777" w:rsidR="007900D7" w:rsidRPr="005A580F" w:rsidRDefault="007900D7" w:rsidP="007900D7">
      <w:pPr>
        <w:spacing w:after="0" w:line="240" w:lineRule="exact"/>
        <w:rPr>
          <w:rFonts w:eastAsia="Times New Roman" w:cstheme="minorHAnsi"/>
          <w:color w:val="000000"/>
        </w:rPr>
      </w:pPr>
    </w:p>
    <w:p w14:paraId="52922834" w14:textId="77777777" w:rsidR="006028AF" w:rsidRDefault="006028AF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781112" w14:textId="21659F04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5A580F">
        <w:rPr>
          <w:rFonts w:cstheme="minorHAnsi"/>
          <w:b/>
          <w:bCs/>
        </w:rPr>
        <w:t>Amirkhosravi F</w:t>
      </w:r>
      <w:r w:rsidRPr="005A580F">
        <w:rPr>
          <w:rFonts w:cstheme="minorHAnsi"/>
        </w:rPr>
        <w:t xml:space="preserve">. </w:t>
      </w:r>
      <w:r w:rsidRPr="005A580F">
        <w:rPr>
          <w:rFonts w:eastAsia="Times New Roman" w:cstheme="minorHAnsi"/>
          <w:color w:val="000000"/>
        </w:rPr>
        <w:t>“</w:t>
      </w:r>
      <w:r w:rsidRPr="005A580F">
        <w:rPr>
          <w:rFonts w:cstheme="minorHAnsi"/>
        </w:rPr>
        <w:t xml:space="preserve">Surgical </w:t>
      </w:r>
      <w:r>
        <w:rPr>
          <w:rFonts w:cstheme="minorHAnsi"/>
        </w:rPr>
        <w:t>c</w:t>
      </w:r>
      <w:r w:rsidRPr="005A580F">
        <w:rPr>
          <w:rFonts w:cstheme="minorHAnsi"/>
        </w:rPr>
        <w:t xml:space="preserve">haracteristics </w:t>
      </w:r>
      <w:r>
        <w:rPr>
          <w:rFonts w:cstheme="minorHAnsi"/>
        </w:rPr>
        <w:t>a</w:t>
      </w:r>
      <w:r w:rsidRPr="005A580F">
        <w:rPr>
          <w:rFonts w:cstheme="minorHAnsi"/>
        </w:rPr>
        <w:t xml:space="preserve">ssociated with </w:t>
      </w:r>
      <w:r>
        <w:rPr>
          <w:rFonts w:cstheme="minorHAnsi"/>
        </w:rPr>
        <w:t>i</w:t>
      </w:r>
      <w:r w:rsidRPr="005A580F">
        <w:rPr>
          <w:rFonts w:cstheme="minorHAnsi"/>
        </w:rPr>
        <w:t xml:space="preserve">mproved </w:t>
      </w:r>
      <w:r>
        <w:rPr>
          <w:rFonts w:cstheme="minorHAnsi"/>
        </w:rPr>
        <w:t>s</w:t>
      </w:r>
      <w:r w:rsidRPr="005A580F">
        <w:rPr>
          <w:rFonts w:cstheme="minorHAnsi"/>
        </w:rPr>
        <w:t xml:space="preserve">urvival </w:t>
      </w:r>
      <w:r>
        <w:rPr>
          <w:rFonts w:cstheme="minorHAnsi"/>
        </w:rPr>
        <w:t>i</w:t>
      </w:r>
      <w:r w:rsidRPr="005A580F">
        <w:rPr>
          <w:rFonts w:cstheme="minorHAnsi"/>
        </w:rPr>
        <w:t xml:space="preserve">n </w:t>
      </w:r>
      <w:r>
        <w:rPr>
          <w:rFonts w:cstheme="minorHAnsi"/>
        </w:rPr>
        <w:t>t</w:t>
      </w:r>
      <w:r w:rsidRPr="005A580F">
        <w:rPr>
          <w:rFonts w:cstheme="minorHAnsi"/>
        </w:rPr>
        <w:t xml:space="preserve">reatment </w:t>
      </w:r>
      <w:r>
        <w:rPr>
          <w:rFonts w:cstheme="minorHAnsi"/>
        </w:rPr>
        <w:t>o</w:t>
      </w:r>
      <w:r w:rsidRPr="005A580F">
        <w:rPr>
          <w:rFonts w:cstheme="minorHAnsi"/>
        </w:rPr>
        <w:t xml:space="preserve">f </w:t>
      </w:r>
      <w:proofErr w:type="spellStart"/>
      <w:r>
        <w:rPr>
          <w:rFonts w:cstheme="minorHAnsi"/>
        </w:rPr>
        <w:t>a</w:t>
      </w:r>
      <w:r w:rsidRPr="005A580F">
        <w:rPr>
          <w:rFonts w:cstheme="minorHAnsi"/>
        </w:rPr>
        <w:t>trioesophageal</w:t>
      </w:r>
      <w:proofErr w:type="spellEnd"/>
      <w:r>
        <w:rPr>
          <w:rFonts w:cstheme="minorHAnsi"/>
        </w:rPr>
        <w:t xml:space="preserve"> f</w:t>
      </w:r>
      <w:r w:rsidRPr="005A580F">
        <w:rPr>
          <w:rFonts w:cstheme="minorHAnsi"/>
        </w:rPr>
        <w:t>istula</w:t>
      </w:r>
      <w:r w:rsidRPr="005A580F">
        <w:rPr>
          <w:rFonts w:eastAsia="Times New Roman" w:cstheme="minorHAnsi"/>
          <w:color w:val="000000"/>
        </w:rPr>
        <w:t xml:space="preserve">.” </w:t>
      </w:r>
    </w:p>
    <w:p w14:paraId="6C33CDAE" w14:textId="77777777" w:rsidR="007900D7" w:rsidRPr="005A580F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0F">
        <w:rPr>
          <w:rFonts w:eastAsia="Times New Roman" w:cstheme="minorHAnsi"/>
          <w:color w:val="000000"/>
        </w:rPr>
        <w:t>In preparation.</w:t>
      </w:r>
    </w:p>
    <w:p w14:paraId="1A668D04" w14:textId="77777777" w:rsidR="007900D7" w:rsidRPr="005A580F" w:rsidRDefault="007900D7" w:rsidP="007900D7">
      <w:pPr>
        <w:spacing w:after="0" w:line="240" w:lineRule="exact"/>
        <w:rPr>
          <w:rFonts w:eastAsia="Times New Roman" w:cstheme="minorHAnsi"/>
          <w:color w:val="000000"/>
        </w:rPr>
      </w:pPr>
    </w:p>
    <w:p w14:paraId="6B3C8F38" w14:textId="77777777" w:rsidR="007900D7" w:rsidRPr="005A580F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80F">
        <w:rPr>
          <w:rFonts w:cstheme="minorHAnsi"/>
          <w:b/>
          <w:bCs/>
        </w:rPr>
        <w:t>Amirkhosravi F</w:t>
      </w:r>
      <w:r w:rsidRPr="005A580F">
        <w:rPr>
          <w:rFonts w:cstheme="minorHAnsi"/>
        </w:rPr>
        <w:t xml:space="preserve">. </w:t>
      </w:r>
      <w:r w:rsidRPr="005A580F">
        <w:rPr>
          <w:rFonts w:eastAsia="Times New Roman" w:cstheme="minorHAnsi"/>
          <w:color w:val="000000"/>
        </w:rPr>
        <w:t>“</w:t>
      </w:r>
      <w:r w:rsidRPr="005A580F">
        <w:rPr>
          <w:rFonts w:cstheme="minorHAnsi"/>
        </w:rPr>
        <w:t>Differential calcific effects of pro-inflammatory cytokines in 3D-cultured aortic and mitral</w:t>
      </w:r>
      <w:r>
        <w:rPr>
          <w:rFonts w:cstheme="minorHAnsi"/>
        </w:rPr>
        <w:t xml:space="preserve"> </w:t>
      </w:r>
      <w:r w:rsidRPr="005A580F">
        <w:rPr>
          <w:rFonts w:cstheme="minorHAnsi"/>
        </w:rPr>
        <w:t>valve interstitial cells</w:t>
      </w:r>
      <w:r w:rsidRPr="005A580F">
        <w:rPr>
          <w:rFonts w:eastAsia="Times New Roman" w:cstheme="minorHAnsi"/>
          <w:color w:val="000000"/>
        </w:rPr>
        <w:t>.” In preparation.</w:t>
      </w:r>
    </w:p>
    <w:p w14:paraId="0D4F3D1A" w14:textId="77777777" w:rsidR="007900D7" w:rsidRPr="005A580F" w:rsidRDefault="007900D7" w:rsidP="007900D7">
      <w:pPr>
        <w:spacing w:after="0" w:line="240" w:lineRule="exact"/>
        <w:rPr>
          <w:rFonts w:eastAsia="Times New Roman" w:cstheme="minorHAnsi"/>
          <w:color w:val="000000"/>
        </w:rPr>
      </w:pPr>
    </w:p>
    <w:p w14:paraId="33E7B556" w14:textId="77777777" w:rsidR="007900D7" w:rsidRPr="005A580F" w:rsidRDefault="007900D7" w:rsidP="007900D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5A580F">
        <w:rPr>
          <w:rFonts w:cstheme="minorHAnsi"/>
          <w:b/>
          <w:bCs/>
        </w:rPr>
        <w:t>Amirkhosravi F</w:t>
      </w:r>
      <w:r w:rsidRPr="005A580F">
        <w:rPr>
          <w:rFonts w:cstheme="minorHAnsi"/>
        </w:rPr>
        <w:t xml:space="preserve">. </w:t>
      </w:r>
      <w:r w:rsidRPr="005A580F">
        <w:rPr>
          <w:rFonts w:eastAsia="Times New Roman" w:cstheme="minorHAnsi"/>
          <w:color w:val="000000"/>
        </w:rPr>
        <w:t>“</w:t>
      </w:r>
      <w:r w:rsidRPr="005A580F">
        <w:rPr>
          <w:rFonts w:cstheme="minorHAnsi"/>
        </w:rPr>
        <w:t xml:space="preserve">Complex </w:t>
      </w:r>
      <w:r>
        <w:rPr>
          <w:rFonts w:cstheme="minorHAnsi"/>
        </w:rPr>
        <w:t>r</w:t>
      </w:r>
      <w:r w:rsidRPr="005A580F">
        <w:rPr>
          <w:rFonts w:cstheme="minorHAnsi"/>
        </w:rPr>
        <w:t xml:space="preserve">obotic </w:t>
      </w:r>
      <w:r>
        <w:rPr>
          <w:rFonts w:cstheme="minorHAnsi"/>
        </w:rPr>
        <w:t>l</w:t>
      </w:r>
      <w:r w:rsidRPr="005A580F">
        <w:rPr>
          <w:rFonts w:cstheme="minorHAnsi"/>
        </w:rPr>
        <w:t xml:space="preserve">ung </w:t>
      </w:r>
      <w:r>
        <w:rPr>
          <w:rFonts w:cstheme="minorHAnsi"/>
        </w:rPr>
        <w:t>r</w:t>
      </w:r>
      <w:r w:rsidRPr="005A580F">
        <w:rPr>
          <w:rFonts w:cstheme="minorHAnsi"/>
        </w:rPr>
        <w:t>esection” Book chapter</w:t>
      </w:r>
      <w:r w:rsidRPr="005A580F">
        <w:rPr>
          <w:rFonts w:eastAsia="Times New Roman" w:cstheme="minorHAnsi"/>
          <w:color w:val="000000"/>
        </w:rPr>
        <w:t xml:space="preserve"> in preparation.</w:t>
      </w:r>
    </w:p>
    <w:p w14:paraId="5B246222" w14:textId="77777777" w:rsidR="007900D7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1DD58D8B" w14:textId="77777777" w:rsidR="007900D7" w:rsidRPr="00932C1A" w:rsidRDefault="007900D7" w:rsidP="007900D7">
      <w:pPr>
        <w:spacing w:after="0" w:line="240" w:lineRule="auto"/>
        <w:rPr>
          <w:rFonts w:eastAsia="Times New Roman" w:cstheme="minorHAnsi"/>
          <w:b/>
          <w:bCs/>
          <w:color w:val="111111"/>
          <w:u w:val="single"/>
        </w:rPr>
      </w:pPr>
      <w:r w:rsidRPr="00932C1A">
        <w:rPr>
          <w:rFonts w:eastAsia="Times New Roman" w:cstheme="minorHAnsi"/>
          <w:b/>
          <w:bCs/>
          <w:color w:val="111111"/>
          <w:u w:val="single"/>
        </w:rPr>
        <w:t>Abdulmunaim (Abdul) M. Eid, MD</w:t>
      </w:r>
    </w:p>
    <w:p w14:paraId="24A3C326" w14:textId="77777777" w:rsidR="007900D7" w:rsidRPr="00F057A5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057A5">
        <w:t xml:space="preserve">Podium presentation. </w:t>
      </w:r>
      <w:r>
        <w:rPr>
          <w:b/>
          <w:bCs/>
        </w:rPr>
        <w:t xml:space="preserve">Eid, AM. </w:t>
      </w:r>
      <w:r w:rsidRPr="00F057A5">
        <w:rPr>
          <w:rFonts w:cstheme="minorHAnsi"/>
        </w:rPr>
        <w:t xml:space="preserve">“Perturbations in </w:t>
      </w:r>
      <w:r>
        <w:rPr>
          <w:rFonts w:cstheme="minorHAnsi"/>
        </w:rPr>
        <w:t>s</w:t>
      </w:r>
      <w:r w:rsidRPr="00F057A5">
        <w:rPr>
          <w:rFonts w:cstheme="minorHAnsi"/>
        </w:rPr>
        <w:t xml:space="preserve">ystemic </w:t>
      </w:r>
      <w:r>
        <w:rPr>
          <w:rFonts w:cstheme="minorHAnsi"/>
        </w:rPr>
        <w:t>i</w:t>
      </w:r>
      <w:r w:rsidRPr="00F057A5">
        <w:rPr>
          <w:rFonts w:cstheme="minorHAnsi"/>
        </w:rPr>
        <w:t xml:space="preserve">mmunity in </w:t>
      </w:r>
      <w:r>
        <w:rPr>
          <w:rFonts w:cstheme="minorHAnsi"/>
        </w:rPr>
        <w:t>f</w:t>
      </w:r>
      <w:r w:rsidRPr="00F057A5">
        <w:rPr>
          <w:rFonts w:cstheme="minorHAnsi"/>
        </w:rPr>
        <w:t xml:space="preserve">rontotemporal </w:t>
      </w:r>
      <w:r>
        <w:rPr>
          <w:rFonts w:cstheme="minorHAnsi"/>
        </w:rPr>
        <w:t>d</w:t>
      </w:r>
      <w:r w:rsidRPr="00F057A5">
        <w:rPr>
          <w:rFonts w:cstheme="minorHAnsi"/>
        </w:rPr>
        <w:t xml:space="preserve">ementia.” Burroughs </w:t>
      </w:r>
      <w:proofErr w:type="spellStart"/>
      <w:r w:rsidRPr="00F057A5">
        <w:rPr>
          <w:rFonts w:cstheme="minorHAnsi"/>
        </w:rPr>
        <w:t>Wellcome</w:t>
      </w:r>
      <w:proofErr w:type="spellEnd"/>
      <w:r w:rsidRPr="00F057A5">
        <w:rPr>
          <w:rFonts w:cstheme="minorHAnsi"/>
        </w:rPr>
        <w:t xml:space="preserve"> Fund Academy of Physician Scientists Engines</w:t>
      </w:r>
      <w:r>
        <w:rPr>
          <w:rFonts w:cstheme="minorHAnsi"/>
          <w:i/>
          <w:iCs/>
        </w:rPr>
        <w:t xml:space="preserve"> </w:t>
      </w:r>
      <w:r w:rsidRPr="00F057A5">
        <w:rPr>
          <w:rFonts w:cstheme="minorHAnsi"/>
        </w:rPr>
        <w:t>of Ingenuity in Medicine Annual Symposium. 06/2022.</w:t>
      </w:r>
    </w:p>
    <w:p w14:paraId="39823E61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549FE435" w14:textId="77777777" w:rsidR="007900D7" w:rsidRPr="00E22B5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2B58">
        <w:rPr>
          <w:rFonts w:cstheme="minorHAnsi"/>
          <w:b/>
          <w:bCs/>
        </w:rPr>
        <w:t>Eid, AM</w:t>
      </w:r>
      <w:r w:rsidRPr="00E22B58">
        <w:rPr>
          <w:rFonts w:cstheme="minorHAnsi"/>
        </w:rPr>
        <w:t xml:space="preserve">, Pascual MB, </w:t>
      </w:r>
      <w:proofErr w:type="spellStart"/>
      <w:r w:rsidRPr="00E22B58">
        <w:rPr>
          <w:rFonts w:cstheme="minorHAnsi"/>
        </w:rPr>
        <w:t>Masdeu</w:t>
      </w:r>
      <w:proofErr w:type="spellEnd"/>
      <w:r w:rsidRPr="00E22B58">
        <w:rPr>
          <w:rFonts w:cstheme="minorHAnsi"/>
        </w:rPr>
        <w:t xml:space="preserve"> JC, Appel SH</w:t>
      </w:r>
      <w:r>
        <w:rPr>
          <w:rFonts w:cstheme="minorHAnsi"/>
        </w:rPr>
        <w:t>,</w:t>
      </w:r>
      <w:r w:rsidRPr="00E22B58">
        <w:rPr>
          <w:rFonts w:cstheme="minorHAnsi"/>
        </w:rPr>
        <w:t xml:space="preserve"> </w:t>
      </w:r>
      <w:proofErr w:type="spellStart"/>
      <w:r w:rsidRPr="00E22B58">
        <w:rPr>
          <w:rFonts w:cstheme="minorHAnsi"/>
        </w:rPr>
        <w:t>Faridar</w:t>
      </w:r>
      <w:proofErr w:type="spellEnd"/>
      <w:r w:rsidRPr="00E22B58">
        <w:rPr>
          <w:rFonts w:cstheme="minorHAnsi"/>
        </w:rPr>
        <w:t xml:space="preserve"> A.</w:t>
      </w:r>
      <w:r>
        <w:rPr>
          <w:rFonts w:cstheme="minorHAnsi"/>
        </w:rPr>
        <w:t xml:space="preserve"> “</w:t>
      </w:r>
      <w:r w:rsidRPr="00E22B58">
        <w:rPr>
          <w:rFonts w:cstheme="minorHAnsi"/>
        </w:rPr>
        <w:t>The potential contribution of the adaptive immune system in frontotemporal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>dementia.</w:t>
      </w:r>
      <w:r>
        <w:rPr>
          <w:rFonts w:cstheme="minorHAnsi"/>
        </w:rPr>
        <w:t>”</w:t>
      </w:r>
      <w:r w:rsidRPr="00E22B58">
        <w:rPr>
          <w:rFonts w:cstheme="minorHAnsi"/>
        </w:rPr>
        <w:t xml:space="preserve"> </w:t>
      </w:r>
      <w:r w:rsidRPr="00E22B58">
        <w:rPr>
          <w:rFonts w:cstheme="minorHAnsi"/>
          <w:i/>
          <w:iCs/>
        </w:rPr>
        <w:t>Alzheimer</w:t>
      </w:r>
      <w:r>
        <w:rPr>
          <w:rFonts w:cstheme="minorHAnsi"/>
          <w:i/>
          <w:iCs/>
        </w:rPr>
        <w:t>’</w:t>
      </w:r>
      <w:r w:rsidRPr="00E22B58">
        <w:rPr>
          <w:rFonts w:cstheme="minorHAnsi"/>
          <w:i/>
          <w:iCs/>
        </w:rPr>
        <w:t>s &amp; Dementia.</w:t>
      </w:r>
      <w:r w:rsidRPr="009A1F08">
        <w:rPr>
          <w:rFonts w:cstheme="minorHAnsi"/>
        </w:rPr>
        <w:t xml:space="preserve"> 2022.</w:t>
      </w:r>
    </w:p>
    <w:p w14:paraId="15029E59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20816EB0" w14:textId="77777777" w:rsidR="007900D7" w:rsidRPr="00E22B5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2B58">
        <w:rPr>
          <w:rFonts w:cstheme="minorHAnsi"/>
          <w:b/>
          <w:bCs/>
        </w:rPr>
        <w:t>Eid AM,</w:t>
      </w:r>
      <w:r w:rsidRPr="00E22B58">
        <w:rPr>
          <w:rFonts w:cstheme="minorHAnsi"/>
        </w:rPr>
        <w:t xml:space="preserve"> Ondo WG. </w:t>
      </w:r>
      <w:r>
        <w:rPr>
          <w:rFonts w:cstheme="minorHAnsi"/>
        </w:rPr>
        <w:t>“</w:t>
      </w:r>
      <w:r w:rsidRPr="00E22B58">
        <w:rPr>
          <w:rFonts w:cstheme="minorHAnsi"/>
        </w:rPr>
        <w:t xml:space="preserve">Dopamine </w:t>
      </w:r>
      <w:r>
        <w:rPr>
          <w:rFonts w:cstheme="minorHAnsi"/>
        </w:rPr>
        <w:t>a</w:t>
      </w:r>
      <w:r w:rsidRPr="00E22B58">
        <w:rPr>
          <w:rFonts w:cstheme="minorHAnsi"/>
        </w:rPr>
        <w:t>ntagonist-</w:t>
      </w:r>
      <w:r>
        <w:rPr>
          <w:rFonts w:cstheme="minorHAnsi"/>
        </w:rPr>
        <w:t>i</w:t>
      </w:r>
      <w:r w:rsidRPr="00E22B58">
        <w:rPr>
          <w:rFonts w:cstheme="minorHAnsi"/>
        </w:rPr>
        <w:t>nduced Parkinsonism.</w:t>
      </w:r>
      <w:r>
        <w:rPr>
          <w:rFonts w:cstheme="minorHAnsi"/>
        </w:rPr>
        <w:t>”</w:t>
      </w:r>
      <w:r w:rsidRPr="00E22B58">
        <w:rPr>
          <w:rFonts w:cstheme="minorHAnsi"/>
        </w:rPr>
        <w:t xml:space="preserve"> In</w:t>
      </w:r>
      <w:r>
        <w:rPr>
          <w:rFonts w:cstheme="minorHAnsi"/>
        </w:rPr>
        <w:t>:</w:t>
      </w:r>
      <w:r w:rsidRPr="00E22B58">
        <w:rPr>
          <w:rFonts w:cstheme="minorHAnsi"/>
        </w:rPr>
        <w:t xml:space="preserve"> A. L.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>Teixeira, E. Furr Stimming, W. G. Ondo, A. Teixeira, E. Furr Stimming, &amp; W. G. Ondo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 xml:space="preserve">(Eds.), </w:t>
      </w:r>
      <w:r w:rsidRPr="00E22B58">
        <w:rPr>
          <w:rFonts w:cstheme="minorHAnsi"/>
          <w:i/>
          <w:iCs/>
        </w:rPr>
        <w:t>Movement Disorders in Psychiatry</w:t>
      </w:r>
      <w:r w:rsidRPr="00E22B58">
        <w:rPr>
          <w:rFonts w:cstheme="minorHAnsi"/>
        </w:rPr>
        <w:t>. Oxford University Press.</w:t>
      </w:r>
      <w:r>
        <w:rPr>
          <w:rFonts w:cstheme="minorHAnsi"/>
        </w:rPr>
        <w:t xml:space="preserve"> 2022. </w:t>
      </w:r>
      <w:hyperlink r:id="rId14" w:history="1">
        <w:r w:rsidRPr="00AD683E">
          <w:rPr>
            <w:rStyle w:val="Hyperlink"/>
            <w:rFonts w:cstheme="minorHAnsi"/>
          </w:rPr>
          <w:t>https://doi</w:t>
        </w:r>
      </w:hyperlink>
      <w:r w:rsidRPr="00E22B58">
        <w:rPr>
          <w:rFonts w:cstheme="minorHAnsi"/>
        </w:rPr>
        <w:t>.org/10.1093/med/9780197574317.003.0003</w:t>
      </w:r>
      <w:r>
        <w:rPr>
          <w:rFonts w:cstheme="minorHAnsi"/>
        </w:rPr>
        <w:t>.</w:t>
      </w:r>
    </w:p>
    <w:p w14:paraId="20800BD0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6B51F50A" w14:textId="77777777" w:rsidR="007900D7" w:rsidRPr="005D7FED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E22B58">
        <w:rPr>
          <w:rFonts w:cstheme="minorHAnsi"/>
        </w:rPr>
        <w:t>Ozel</w:t>
      </w:r>
      <w:proofErr w:type="spellEnd"/>
      <w:r w:rsidRPr="00E22B58">
        <w:rPr>
          <w:rFonts w:cstheme="minorHAnsi"/>
        </w:rPr>
        <w:t xml:space="preserve"> O, Lai E, </w:t>
      </w:r>
      <w:proofErr w:type="spellStart"/>
      <w:r w:rsidRPr="00E22B58">
        <w:rPr>
          <w:rFonts w:cstheme="minorHAnsi"/>
        </w:rPr>
        <w:t>Ramy</w:t>
      </w:r>
      <w:proofErr w:type="spellEnd"/>
      <w:r w:rsidRPr="00E22B58">
        <w:rPr>
          <w:rFonts w:cstheme="minorHAnsi"/>
        </w:rPr>
        <w:t xml:space="preserve"> M, </w:t>
      </w:r>
      <w:proofErr w:type="spellStart"/>
      <w:r w:rsidRPr="00E22B58">
        <w:rPr>
          <w:rFonts w:cstheme="minorHAnsi"/>
        </w:rPr>
        <w:t>Masdeu</w:t>
      </w:r>
      <w:proofErr w:type="spellEnd"/>
      <w:r w:rsidRPr="00E22B58">
        <w:rPr>
          <w:rFonts w:cstheme="minorHAnsi"/>
        </w:rPr>
        <w:t xml:space="preserve"> J, </w:t>
      </w:r>
      <w:proofErr w:type="spellStart"/>
      <w:r w:rsidRPr="00E22B58">
        <w:rPr>
          <w:rFonts w:cstheme="minorHAnsi"/>
        </w:rPr>
        <w:t>Rizk</w:t>
      </w:r>
      <w:proofErr w:type="spellEnd"/>
      <w:r w:rsidRPr="00E22B58">
        <w:rPr>
          <w:rFonts w:cstheme="minorHAnsi"/>
        </w:rPr>
        <w:t xml:space="preserve"> C, </w:t>
      </w:r>
      <w:proofErr w:type="spellStart"/>
      <w:r w:rsidRPr="00E22B58">
        <w:rPr>
          <w:rFonts w:cstheme="minorHAnsi"/>
        </w:rPr>
        <w:t>Poursheykhi</w:t>
      </w:r>
      <w:proofErr w:type="spellEnd"/>
      <w:r w:rsidRPr="00E22B58">
        <w:rPr>
          <w:rFonts w:cstheme="minorHAnsi"/>
        </w:rPr>
        <w:t xml:space="preserve"> M, </w:t>
      </w:r>
      <w:r w:rsidRPr="00E22B58">
        <w:rPr>
          <w:rFonts w:cstheme="minorHAnsi"/>
          <w:b/>
          <w:bCs/>
        </w:rPr>
        <w:t>Eid AM,</w:t>
      </w:r>
      <w:r>
        <w:rPr>
          <w:rFonts w:cstheme="minorHAnsi"/>
          <w:b/>
          <w:bCs/>
        </w:rPr>
        <w:t xml:space="preserve"> </w:t>
      </w:r>
      <w:r w:rsidRPr="00E22B58">
        <w:rPr>
          <w:rFonts w:cstheme="minorHAnsi"/>
        </w:rPr>
        <w:t xml:space="preserve">Karim S, Benitez S, Pascual MB, </w:t>
      </w:r>
      <w:proofErr w:type="spellStart"/>
      <w:r w:rsidRPr="00E22B58">
        <w:rPr>
          <w:rFonts w:cstheme="minorHAnsi"/>
        </w:rPr>
        <w:t>Hodics</w:t>
      </w:r>
      <w:proofErr w:type="spellEnd"/>
      <w:r w:rsidRPr="00E22B58">
        <w:rPr>
          <w:rFonts w:cstheme="minorHAnsi"/>
        </w:rPr>
        <w:t xml:space="preserve"> T. </w:t>
      </w:r>
      <w:r>
        <w:rPr>
          <w:rFonts w:cstheme="minorHAnsi"/>
        </w:rPr>
        <w:t>“</w:t>
      </w:r>
      <w:r w:rsidRPr="00E22B58">
        <w:rPr>
          <w:rFonts w:cstheme="minorHAnsi"/>
        </w:rPr>
        <w:t xml:space="preserve">Acute </w:t>
      </w:r>
      <w:r>
        <w:rPr>
          <w:rFonts w:cstheme="minorHAnsi"/>
        </w:rPr>
        <w:t>a</w:t>
      </w:r>
      <w:r w:rsidRPr="00E22B58">
        <w:rPr>
          <w:rFonts w:cstheme="minorHAnsi"/>
        </w:rPr>
        <w:t>utoimmune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e</w:t>
      </w:r>
      <w:r w:rsidRPr="00E22B58">
        <w:rPr>
          <w:rFonts w:cstheme="minorHAnsi"/>
        </w:rPr>
        <w:t xml:space="preserve">ncephalitis with </w:t>
      </w:r>
      <w:r>
        <w:rPr>
          <w:rFonts w:cstheme="minorHAnsi"/>
        </w:rPr>
        <w:t>f</w:t>
      </w:r>
      <w:r w:rsidRPr="00E22B58">
        <w:rPr>
          <w:rFonts w:cstheme="minorHAnsi"/>
        </w:rPr>
        <w:t xml:space="preserve">eatures of Bickerstaff </w:t>
      </w:r>
      <w:r>
        <w:rPr>
          <w:rFonts w:cstheme="minorHAnsi"/>
        </w:rPr>
        <w:t>b</w:t>
      </w:r>
      <w:r w:rsidRPr="00E22B58">
        <w:rPr>
          <w:rFonts w:cstheme="minorHAnsi"/>
        </w:rPr>
        <w:t xml:space="preserve">rainstem </w:t>
      </w:r>
      <w:r>
        <w:rPr>
          <w:rFonts w:cstheme="minorHAnsi"/>
        </w:rPr>
        <w:t>e</w:t>
      </w:r>
      <w:r w:rsidRPr="00E22B58">
        <w:rPr>
          <w:rFonts w:cstheme="minorHAnsi"/>
        </w:rPr>
        <w:t xml:space="preserve">ncephalitis and </w:t>
      </w:r>
      <w:r>
        <w:rPr>
          <w:rFonts w:cstheme="minorHAnsi"/>
        </w:rPr>
        <w:t>t</w:t>
      </w:r>
      <w:r w:rsidRPr="00E22B58">
        <w:rPr>
          <w:rFonts w:cstheme="minorHAnsi"/>
        </w:rPr>
        <w:t>wo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</w:t>
      </w:r>
      <w:r w:rsidRPr="00E22B58">
        <w:rPr>
          <w:rFonts w:cstheme="minorHAnsi"/>
        </w:rPr>
        <w:t xml:space="preserve">bnormal </w:t>
      </w:r>
      <w:r>
        <w:rPr>
          <w:rFonts w:cstheme="minorHAnsi"/>
        </w:rPr>
        <w:t>a</w:t>
      </w:r>
      <w:r w:rsidRPr="00E22B58">
        <w:rPr>
          <w:rFonts w:cstheme="minorHAnsi"/>
        </w:rPr>
        <w:t xml:space="preserve">utoantibodies </w:t>
      </w:r>
      <w:r>
        <w:rPr>
          <w:rFonts w:cstheme="minorHAnsi"/>
        </w:rPr>
        <w:t>p</w:t>
      </w:r>
      <w:r w:rsidRPr="00E22B58">
        <w:rPr>
          <w:rFonts w:cstheme="minorHAnsi"/>
        </w:rPr>
        <w:t xml:space="preserve">resenting with </w:t>
      </w:r>
      <w:r>
        <w:rPr>
          <w:rFonts w:cstheme="minorHAnsi"/>
        </w:rPr>
        <w:t>p</w:t>
      </w:r>
      <w:r w:rsidRPr="00E22B58">
        <w:rPr>
          <w:rFonts w:cstheme="minorHAnsi"/>
        </w:rPr>
        <w:t xml:space="preserve">rominent </w:t>
      </w:r>
      <w:r>
        <w:rPr>
          <w:rFonts w:cstheme="minorHAnsi"/>
        </w:rPr>
        <w:t>c</w:t>
      </w:r>
      <w:r w:rsidRPr="00E22B58">
        <w:rPr>
          <w:rFonts w:cstheme="minorHAnsi"/>
        </w:rPr>
        <w:t xml:space="preserve">erebellar </w:t>
      </w:r>
      <w:r>
        <w:rPr>
          <w:rFonts w:cstheme="minorHAnsi"/>
        </w:rPr>
        <w:t>a</w:t>
      </w:r>
      <w:r w:rsidRPr="00E22B58">
        <w:rPr>
          <w:rFonts w:cstheme="minorHAnsi"/>
        </w:rPr>
        <w:t>bnormality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>on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 xml:space="preserve">MRI </w:t>
      </w:r>
      <w:r>
        <w:rPr>
          <w:rFonts w:cstheme="minorHAnsi"/>
        </w:rPr>
        <w:t>–</w:t>
      </w:r>
      <w:r w:rsidRPr="00E22B58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E22B58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E22B58">
        <w:rPr>
          <w:rFonts w:cstheme="minorHAnsi"/>
        </w:rPr>
        <w:t xml:space="preserve">ase </w:t>
      </w:r>
      <w:r>
        <w:rPr>
          <w:rFonts w:cstheme="minorHAnsi"/>
        </w:rPr>
        <w:t>r</w:t>
      </w:r>
      <w:r w:rsidRPr="00E22B58">
        <w:rPr>
          <w:rFonts w:cstheme="minorHAnsi"/>
        </w:rPr>
        <w:t>eport.</w:t>
      </w:r>
      <w:r>
        <w:rPr>
          <w:rFonts w:cstheme="minorHAnsi"/>
        </w:rPr>
        <w:t>”</w:t>
      </w:r>
      <w:r w:rsidRPr="00E22B58">
        <w:rPr>
          <w:rFonts w:cstheme="minorHAnsi"/>
        </w:rPr>
        <w:t xml:space="preserve"> </w:t>
      </w:r>
      <w:r w:rsidRPr="00E22B58">
        <w:rPr>
          <w:rFonts w:cstheme="minorHAnsi"/>
          <w:i/>
          <w:iCs/>
        </w:rPr>
        <w:t>Neurology: Neuroimmunology &amp; Neuroinflammation.</w:t>
      </w:r>
      <w:r w:rsidRPr="005D7FED">
        <w:rPr>
          <w:rFonts w:cstheme="minorHAnsi"/>
        </w:rPr>
        <w:t xml:space="preserve"> 2022.</w:t>
      </w:r>
    </w:p>
    <w:p w14:paraId="42326F9A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23F0413C" w14:textId="77777777" w:rsidR="007900D7" w:rsidRPr="00E22B5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22B58">
        <w:rPr>
          <w:rFonts w:cstheme="minorHAnsi"/>
        </w:rPr>
        <w:t>Faridar</w:t>
      </w:r>
      <w:proofErr w:type="spellEnd"/>
      <w:r w:rsidRPr="00E22B58">
        <w:rPr>
          <w:rFonts w:cstheme="minorHAnsi"/>
        </w:rPr>
        <w:t xml:space="preserve"> A, </w:t>
      </w:r>
      <w:r w:rsidRPr="00E22B58">
        <w:rPr>
          <w:rFonts w:cstheme="minorHAnsi"/>
          <w:b/>
          <w:bCs/>
        </w:rPr>
        <w:t xml:space="preserve">Eid AM, </w:t>
      </w:r>
      <w:r w:rsidRPr="00E22B58">
        <w:rPr>
          <w:rFonts w:cstheme="minorHAnsi"/>
        </w:rPr>
        <w:t xml:space="preserve">Garret J, Xuan H, Nair R, Shahid M, </w:t>
      </w:r>
      <w:proofErr w:type="spellStart"/>
      <w:r w:rsidRPr="00E22B58">
        <w:rPr>
          <w:rFonts w:cstheme="minorHAnsi"/>
        </w:rPr>
        <w:t>Wenzlawsh</w:t>
      </w:r>
      <w:proofErr w:type="spellEnd"/>
      <w:r w:rsidRPr="00E22B58">
        <w:rPr>
          <w:rFonts w:cstheme="minorHAnsi"/>
        </w:rPr>
        <w:t xml:space="preserve"> S,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 xml:space="preserve">Wang J, Wen S, </w:t>
      </w:r>
      <w:proofErr w:type="spellStart"/>
      <w:r w:rsidRPr="00E22B58">
        <w:rPr>
          <w:rFonts w:cstheme="minorHAnsi"/>
        </w:rPr>
        <w:t>Thome</w:t>
      </w:r>
      <w:proofErr w:type="spellEnd"/>
      <w:r w:rsidRPr="00E22B58">
        <w:rPr>
          <w:rFonts w:cstheme="minorHAnsi"/>
        </w:rPr>
        <w:t xml:space="preserve"> A, </w:t>
      </w:r>
      <w:proofErr w:type="spellStart"/>
      <w:r w:rsidRPr="00E22B58">
        <w:rPr>
          <w:rFonts w:cstheme="minorHAnsi"/>
        </w:rPr>
        <w:t>Thonhoff</w:t>
      </w:r>
      <w:proofErr w:type="spellEnd"/>
      <w:r w:rsidRPr="00E22B58">
        <w:rPr>
          <w:rFonts w:cstheme="minorHAnsi"/>
        </w:rPr>
        <w:t xml:space="preserve"> J, Zhao W, Beers D, Pascual MB,</w:t>
      </w:r>
      <w:r>
        <w:rPr>
          <w:rFonts w:cstheme="minorHAnsi"/>
        </w:rPr>
        <w:t xml:space="preserve"> </w:t>
      </w:r>
      <w:proofErr w:type="spellStart"/>
      <w:r w:rsidRPr="00E22B58">
        <w:rPr>
          <w:rFonts w:cstheme="minorHAnsi"/>
        </w:rPr>
        <w:t>Nakawah</w:t>
      </w:r>
      <w:proofErr w:type="spellEnd"/>
      <w:r w:rsidRPr="00E22B58">
        <w:rPr>
          <w:rFonts w:cstheme="minorHAnsi"/>
        </w:rPr>
        <w:t xml:space="preserve"> M, Roman G, </w:t>
      </w:r>
      <w:proofErr w:type="spellStart"/>
      <w:r w:rsidRPr="00E22B58">
        <w:rPr>
          <w:rFonts w:cstheme="minorHAnsi"/>
        </w:rPr>
        <w:t>Masdeu</w:t>
      </w:r>
      <w:proofErr w:type="spellEnd"/>
      <w:r w:rsidRPr="00E22B58">
        <w:rPr>
          <w:rFonts w:cstheme="minorHAnsi"/>
        </w:rPr>
        <w:t xml:space="preserve"> JC,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 xml:space="preserve">Appel SH. </w:t>
      </w:r>
      <w:r>
        <w:rPr>
          <w:rFonts w:cstheme="minorHAnsi"/>
        </w:rPr>
        <w:t>“</w:t>
      </w:r>
      <w:r w:rsidRPr="00E22B58">
        <w:rPr>
          <w:rFonts w:cstheme="minorHAnsi"/>
        </w:rPr>
        <w:t>T</w:t>
      </w:r>
      <w:r>
        <w:rPr>
          <w:rFonts w:cstheme="minorHAnsi"/>
        </w:rPr>
        <w:t xml:space="preserve"> r</w:t>
      </w:r>
      <w:r w:rsidRPr="00E22B58">
        <w:rPr>
          <w:rFonts w:cstheme="minorHAnsi"/>
        </w:rPr>
        <w:t xml:space="preserve">egulatory </w:t>
      </w:r>
      <w:r>
        <w:rPr>
          <w:rFonts w:cstheme="minorHAnsi"/>
        </w:rPr>
        <w:t>c</w:t>
      </w:r>
      <w:r w:rsidRPr="00E22B58">
        <w:rPr>
          <w:rFonts w:cstheme="minorHAnsi"/>
        </w:rPr>
        <w:t xml:space="preserve">ells </w:t>
      </w:r>
      <w:r>
        <w:rPr>
          <w:rFonts w:cstheme="minorHAnsi"/>
        </w:rPr>
        <w:t>e</w:t>
      </w:r>
      <w:r w:rsidRPr="00E22B58">
        <w:rPr>
          <w:rFonts w:cstheme="minorHAnsi"/>
        </w:rPr>
        <w:t xml:space="preserve">xpansion </w:t>
      </w:r>
      <w:r>
        <w:rPr>
          <w:rFonts w:cstheme="minorHAnsi"/>
        </w:rPr>
        <w:t>s</w:t>
      </w:r>
      <w:r w:rsidRPr="00E22B58">
        <w:rPr>
          <w:rFonts w:cstheme="minorHAnsi"/>
        </w:rPr>
        <w:t xml:space="preserve">trategy </w:t>
      </w:r>
      <w:r>
        <w:rPr>
          <w:rFonts w:cstheme="minorHAnsi"/>
        </w:rPr>
        <w:t>t</w:t>
      </w:r>
      <w:r w:rsidRPr="00E22B58">
        <w:rPr>
          <w:rFonts w:cstheme="minorHAnsi"/>
        </w:rPr>
        <w:t xml:space="preserve">argets </w:t>
      </w:r>
      <w:r>
        <w:rPr>
          <w:rFonts w:cstheme="minorHAnsi"/>
        </w:rPr>
        <w:t>i</w:t>
      </w:r>
      <w:r w:rsidRPr="00E22B58">
        <w:rPr>
          <w:rFonts w:cstheme="minorHAnsi"/>
        </w:rPr>
        <w:t xml:space="preserve">nflammation in </w:t>
      </w:r>
      <w:r>
        <w:rPr>
          <w:rFonts w:cstheme="minorHAnsi"/>
        </w:rPr>
        <w:t>p</w:t>
      </w:r>
      <w:r w:rsidRPr="00E22B58">
        <w:rPr>
          <w:rFonts w:cstheme="minorHAnsi"/>
        </w:rPr>
        <w:t>atients with</w:t>
      </w:r>
      <w:r>
        <w:rPr>
          <w:rFonts w:cstheme="minorHAnsi"/>
        </w:rPr>
        <w:t xml:space="preserve"> </w:t>
      </w:r>
      <w:r w:rsidRPr="00E22B58">
        <w:rPr>
          <w:rFonts w:cstheme="minorHAnsi"/>
        </w:rPr>
        <w:t xml:space="preserve">Alzheimer’s Disease: A </w:t>
      </w:r>
      <w:r>
        <w:rPr>
          <w:rFonts w:cstheme="minorHAnsi"/>
        </w:rPr>
        <w:t>p</w:t>
      </w:r>
      <w:r w:rsidRPr="00E22B58">
        <w:rPr>
          <w:rFonts w:cstheme="minorHAnsi"/>
        </w:rPr>
        <w:t xml:space="preserve">hase I </w:t>
      </w:r>
      <w:r>
        <w:rPr>
          <w:rFonts w:cstheme="minorHAnsi"/>
        </w:rPr>
        <w:t>t</w:t>
      </w:r>
      <w:r w:rsidRPr="00E22B58">
        <w:rPr>
          <w:rFonts w:cstheme="minorHAnsi"/>
        </w:rPr>
        <w:t>rial.</w:t>
      </w:r>
      <w:r>
        <w:rPr>
          <w:rFonts w:cstheme="minorHAnsi"/>
        </w:rPr>
        <w:t>” Submitted.</w:t>
      </w:r>
    </w:p>
    <w:p w14:paraId="53036FEA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45E94B09" w14:textId="77777777" w:rsidR="007900D7" w:rsidRDefault="007900D7" w:rsidP="007900D7">
      <w:pPr>
        <w:spacing w:after="0" w:line="240" w:lineRule="auto"/>
      </w:pPr>
      <w:r w:rsidRPr="00A92FC6">
        <w:rPr>
          <w:b/>
          <w:bCs/>
        </w:rPr>
        <w:t>Eid, AM,</w:t>
      </w:r>
      <w:r>
        <w:t xml:space="preserve"> et al. “</w:t>
      </w:r>
      <w:r w:rsidRPr="00CC70F9">
        <w:rPr>
          <w:rFonts w:eastAsia="Times New Roman" w:cstheme="minorHAnsi"/>
          <w:color w:val="000000" w:themeColor="text1"/>
        </w:rPr>
        <w:t>In vivo restoration of dysfunctio</w:t>
      </w:r>
      <w:r>
        <w:rPr>
          <w:rFonts w:eastAsia="Times New Roman" w:cstheme="minorHAnsi"/>
          <w:color w:val="000000" w:themeColor="text1"/>
        </w:rPr>
        <w:t>n</w:t>
      </w:r>
      <w:r w:rsidRPr="00CC70F9">
        <w:rPr>
          <w:rFonts w:eastAsia="Times New Roman" w:cstheme="minorHAnsi"/>
          <w:color w:val="000000" w:themeColor="text1"/>
        </w:rPr>
        <w:t>al T regulatory cells in patients with mild to moderate Alzheimer</w:t>
      </w:r>
      <w:r>
        <w:rPr>
          <w:rFonts w:eastAsia="Times New Roman" w:cstheme="minorHAnsi"/>
          <w:color w:val="000000" w:themeColor="text1"/>
        </w:rPr>
        <w:t>’</w:t>
      </w:r>
      <w:r w:rsidRPr="00CC70F9">
        <w:rPr>
          <w:rFonts w:eastAsia="Times New Roman" w:cstheme="minorHAnsi"/>
          <w:color w:val="000000" w:themeColor="text1"/>
        </w:rPr>
        <w:t>s disease dementia</w:t>
      </w:r>
      <w:r>
        <w:rPr>
          <w:rFonts w:eastAsia="Times New Roman" w:cstheme="minorHAnsi"/>
          <w:color w:val="000000" w:themeColor="text1"/>
        </w:rPr>
        <w:t>.</w:t>
      </w:r>
      <w:r w:rsidRPr="00CC70F9">
        <w:rPr>
          <w:rFonts w:eastAsia="Times New Roman" w:cstheme="minorHAnsi"/>
          <w:color w:val="000000" w:themeColor="text1"/>
        </w:rPr>
        <w:t>” In preparation.</w:t>
      </w:r>
    </w:p>
    <w:p w14:paraId="21F068BF" w14:textId="77777777" w:rsidR="007900D7" w:rsidRDefault="007900D7" w:rsidP="007900D7">
      <w:pPr>
        <w:spacing w:after="0" w:line="240" w:lineRule="exact"/>
      </w:pPr>
    </w:p>
    <w:p w14:paraId="1EEF1E03" w14:textId="77777777" w:rsidR="007900D7" w:rsidRPr="00932C1A" w:rsidRDefault="007900D7" w:rsidP="007900D7">
      <w:pPr>
        <w:spacing w:after="0" w:line="240" w:lineRule="auto"/>
        <w:rPr>
          <w:rFonts w:eastAsia="Times New Roman" w:cstheme="minorHAnsi"/>
          <w:b/>
          <w:bCs/>
          <w:color w:val="111111"/>
          <w:u w:val="single"/>
        </w:rPr>
      </w:pPr>
      <w:r w:rsidRPr="00932C1A">
        <w:rPr>
          <w:rFonts w:eastAsia="Times New Roman" w:cstheme="minorHAnsi"/>
          <w:b/>
          <w:bCs/>
          <w:color w:val="111111"/>
          <w:u w:val="single"/>
        </w:rPr>
        <w:t>Najah Ali Khan, MD</w:t>
      </w:r>
    </w:p>
    <w:p w14:paraId="565F1C86" w14:textId="77777777" w:rsidR="007900D7" w:rsidRPr="00CC2C4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C48">
        <w:rPr>
          <w:rFonts w:cstheme="minorHAnsi"/>
        </w:rPr>
        <w:t xml:space="preserve">Abstract. </w:t>
      </w:r>
      <w:r w:rsidRPr="00CC2C48">
        <w:rPr>
          <w:rFonts w:cstheme="minorHAnsi"/>
          <w:b/>
          <w:bCs/>
        </w:rPr>
        <w:t>Khan N</w:t>
      </w:r>
      <w:r w:rsidRPr="00CC2C48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CC2C48">
        <w:rPr>
          <w:rFonts w:cstheme="minorHAnsi"/>
        </w:rPr>
        <w:t xml:space="preserve">Utilization of </w:t>
      </w:r>
      <w:r>
        <w:rPr>
          <w:rFonts w:cstheme="minorHAnsi"/>
        </w:rPr>
        <w:t>s</w:t>
      </w:r>
      <w:r w:rsidRPr="00CC2C48">
        <w:rPr>
          <w:rFonts w:cstheme="minorHAnsi"/>
        </w:rPr>
        <w:t xml:space="preserve">ocial </w:t>
      </w:r>
      <w:r>
        <w:rPr>
          <w:rFonts w:cstheme="minorHAnsi"/>
        </w:rPr>
        <w:t>m</w:t>
      </w:r>
      <w:r w:rsidRPr="00CC2C48">
        <w:rPr>
          <w:rFonts w:cstheme="minorHAnsi"/>
        </w:rPr>
        <w:t xml:space="preserve">edia </w:t>
      </w:r>
      <w:r>
        <w:rPr>
          <w:rFonts w:cstheme="minorHAnsi"/>
        </w:rPr>
        <w:t>e</w:t>
      </w:r>
      <w:r w:rsidRPr="00CC2C48">
        <w:rPr>
          <w:rFonts w:cstheme="minorHAnsi"/>
        </w:rPr>
        <w:t xml:space="preserve">ducational </w:t>
      </w:r>
      <w:r>
        <w:rPr>
          <w:rFonts w:cstheme="minorHAnsi"/>
        </w:rPr>
        <w:t>t</w:t>
      </w:r>
      <w:r w:rsidRPr="00CC2C48">
        <w:rPr>
          <w:rFonts w:cstheme="minorHAnsi"/>
        </w:rPr>
        <w:t xml:space="preserve">ools </w:t>
      </w:r>
      <w:r>
        <w:rPr>
          <w:rFonts w:cstheme="minorHAnsi"/>
        </w:rPr>
        <w:t>–</w:t>
      </w:r>
      <w:r w:rsidRPr="00CC2C48">
        <w:rPr>
          <w:rFonts w:cstheme="minorHAnsi"/>
        </w:rPr>
        <w:t xml:space="preserve"> Insights from Twitter.</w:t>
      </w:r>
      <w:r>
        <w:rPr>
          <w:rFonts w:cstheme="minorHAnsi"/>
        </w:rPr>
        <w:t>”</w:t>
      </w:r>
      <w:r w:rsidRPr="00CC2C48">
        <w:rPr>
          <w:rFonts w:cstheme="minorHAnsi"/>
        </w:rPr>
        <w:t xml:space="preserve"> ACC 2023</w:t>
      </w:r>
      <w:r>
        <w:rPr>
          <w:rFonts w:cstheme="minorHAnsi"/>
        </w:rPr>
        <w:t>. Submitted.</w:t>
      </w:r>
    </w:p>
    <w:p w14:paraId="19D62CCE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4881926F" w14:textId="77777777" w:rsidR="007900D7" w:rsidRPr="00CC2C4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C48">
        <w:rPr>
          <w:rFonts w:cstheme="minorHAnsi"/>
        </w:rPr>
        <w:t xml:space="preserve">Abstract. </w:t>
      </w:r>
      <w:r w:rsidRPr="00CC2C48">
        <w:rPr>
          <w:rFonts w:cstheme="minorHAnsi"/>
          <w:b/>
          <w:bCs/>
        </w:rPr>
        <w:t>Khan N</w:t>
      </w:r>
      <w:r w:rsidRPr="00CC2C48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CC2C48">
        <w:rPr>
          <w:rFonts w:cstheme="minorHAnsi"/>
        </w:rPr>
        <w:t xml:space="preserve">Popular </w:t>
      </w:r>
      <w:r>
        <w:rPr>
          <w:rFonts w:cstheme="minorHAnsi"/>
        </w:rPr>
        <w:t>c</w:t>
      </w:r>
      <w:r w:rsidRPr="00CC2C48">
        <w:rPr>
          <w:rFonts w:cstheme="minorHAnsi"/>
        </w:rPr>
        <w:t xml:space="preserve">ardiovascular and </w:t>
      </w:r>
      <w:r>
        <w:rPr>
          <w:rFonts w:cstheme="minorHAnsi"/>
        </w:rPr>
        <w:t>e</w:t>
      </w:r>
      <w:r w:rsidRPr="00CC2C48">
        <w:rPr>
          <w:rFonts w:cstheme="minorHAnsi"/>
        </w:rPr>
        <w:t xml:space="preserve">ducational </w:t>
      </w:r>
      <w:r>
        <w:rPr>
          <w:rFonts w:cstheme="minorHAnsi"/>
        </w:rPr>
        <w:t>h</w:t>
      </w:r>
      <w:r w:rsidRPr="00CC2C48">
        <w:rPr>
          <w:rFonts w:cstheme="minorHAnsi"/>
        </w:rPr>
        <w:t xml:space="preserve">ashtag </w:t>
      </w:r>
      <w:r>
        <w:rPr>
          <w:rFonts w:cstheme="minorHAnsi"/>
        </w:rPr>
        <w:t>f</w:t>
      </w:r>
      <w:r w:rsidRPr="00CC2C48">
        <w:rPr>
          <w:rFonts w:cstheme="minorHAnsi"/>
        </w:rPr>
        <w:t xml:space="preserve">requency and </w:t>
      </w:r>
      <w:r>
        <w:rPr>
          <w:rFonts w:cstheme="minorHAnsi"/>
        </w:rPr>
        <w:t>t</w:t>
      </w:r>
      <w:r w:rsidRPr="00CC2C48">
        <w:rPr>
          <w:rFonts w:cstheme="minorHAnsi"/>
        </w:rPr>
        <w:t>rends from 2009-2022.</w:t>
      </w:r>
      <w:r>
        <w:rPr>
          <w:rFonts w:cstheme="minorHAnsi"/>
        </w:rPr>
        <w:t>”</w:t>
      </w:r>
      <w:r w:rsidRPr="00CC2C48">
        <w:rPr>
          <w:rFonts w:cstheme="minorHAnsi"/>
        </w:rPr>
        <w:t xml:space="preserve"> ACC 2023</w:t>
      </w:r>
      <w:r>
        <w:rPr>
          <w:rFonts w:cstheme="minorHAnsi"/>
        </w:rPr>
        <w:t xml:space="preserve">. Submitted. </w:t>
      </w:r>
    </w:p>
    <w:p w14:paraId="2DDB7D9F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586F19AC" w14:textId="77777777" w:rsidR="007900D7" w:rsidRPr="00CC2C4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C48">
        <w:rPr>
          <w:rFonts w:cstheme="minorHAnsi"/>
        </w:rPr>
        <w:t xml:space="preserve">Abstract. Ranasinghe S, </w:t>
      </w:r>
      <w:r w:rsidRPr="00CC2C48">
        <w:rPr>
          <w:rFonts w:cstheme="minorHAnsi"/>
          <w:b/>
          <w:bCs/>
        </w:rPr>
        <w:t>Khan N</w:t>
      </w:r>
      <w:r w:rsidRPr="00CC2C48">
        <w:rPr>
          <w:rFonts w:cstheme="minorHAnsi"/>
        </w:rPr>
        <w:t xml:space="preserve">, </w:t>
      </w:r>
      <w:proofErr w:type="spellStart"/>
      <w:r w:rsidRPr="00CC2C48">
        <w:rPr>
          <w:rFonts w:cstheme="minorHAnsi"/>
        </w:rPr>
        <w:t>Bairey</w:t>
      </w:r>
      <w:proofErr w:type="spellEnd"/>
      <w:r w:rsidRPr="00CC2C48">
        <w:rPr>
          <w:rFonts w:cstheme="minorHAnsi"/>
        </w:rPr>
        <w:t xml:space="preserve"> Merz CN, et al. </w:t>
      </w:r>
      <w:r>
        <w:rPr>
          <w:rFonts w:cstheme="minorHAnsi"/>
        </w:rPr>
        <w:t>“</w:t>
      </w:r>
      <w:r w:rsidRPr="00CC2C48">
        <w:rPr>
          <w:rFonts w:cstheme="minorHAnsi"/>
        </w:rPr>
        <w:t xml:space="preserve">Quality of </w:t>
      </w:r>
      <w:r>
        <w:rPr>
          <w:rFonts w:cstheme="minorHAnsi"/>
        </w:rPr>
        <w:t>l</w:t>
      </w:r>
      <w:r w:rsidRPr="00CC2C48">
        <w:rPr>
          <w:rFonts w:cstheme="minorHAnsi"/>
        </w:rPr>
        <w:t xml:space="preserve">ife in </w:t>
      </w:r>
      <w:r>
        <w:rPr>
          <w:rFonts w:cstheme="minorHAnsi"/>
        </w:rPr>
        <w:t>w</w:t>
      </w:r>
      <w:r w:rsidRPr="00CC2C48">
        <w:rPr>
          <w:rFonts w:cstheme="minorHAnsi"/>
        </w:rPr>
        <w:t xml:space="preserve">omen and </w:t>
      </w:r>
      <w:r>
        <w:rPr>
          <w:rFonts w:cstheme="minorHAnsi"/>
        </w:rPr>
        <w:t>m</w:t>
      </w:r>
      <w:r w:rsidRPr="00CC2C48">
        <w:rPr>
          <w:rFonts w:cstheme="minorHAnsi"/>
        </w:rPr>
        <w:t xml:space="preserve">en with </w:t>
      </w:r>
      <w:r>
        <w:rPr>
          <w:rFonts w:cstheme="minorHAnsi"/>
        </w:rPr>
        <w:t>i</w:t>
      </w:r>
      <w:r w:rsidRPr="00CC2C48">
        <w:rPr>
          <w:rFonts w:cstheme="minorHAnsi"/>
        </w:rPr>
        <w:t xml:space="preserve">schemia with </w:t>
      </w:r>
      <w:r>
        <w:rPr>
          <w:rFonts w:cstheme="minorHAnsi"/>
        </w:rPr>
        <w:t>n</w:t>
      </w:r>
      <w:r w:rsidRPr="00CC2C48">
        <w:rPr>
          <w:rFonts w:cstheme="minorHAnsi"/>
        </w:rPr>
        <w:t xml:space="preserve">o </w:t>
      </w:r>
      <w:r>
        <w:rPr>
          <w:rFonts w:cstheme="minorHAnsi"/>
        </w:rPr>
        <w:t>o</w:t>
      </w:r>
      <w:r w:rsidRPr="00CC2C48">
        <w:rPr>
          <w:rFonts w:cstheme="minorHAnsi"/>
        </w:rPr>
        <w:t xml:space="preserve">bstructive </w:t>
      </w:r>
      <w:r>
        <w:rPr>
          <w:rFonts w:cstheme="minorHAnsi"/>
        </w:rPr>
        <w:t>c</w:t>
      </w:r>
      <w:r w:rsidRPr="00CC2C48">
        <w:rPr>
          <w:rFonts w:cstheme="minorHAnsi"/>
        </w:rPr>
        <w:t>oronary</w:t>
      </w:r>
      <w:r>
        <w:rPr>
          <w:rFonts w:cstheme="minorHAnsi"/>
        </w:rPr>
        <w:t xml:space="preserve"> a</w:t>
      </w:r>
      <w:r w:rsidRPr="00CC2C48">
        <w:rPr>
          <w:rFonts w:cstheme="minorHAnsi"/>
        </w:rPr>
        <w:t xml:space="preserve">rteries (INOCA): A </w:t>
      </w:r>
      <w:r>
        <w:rPr>
          <w:rFonts w:cstheme="minorHAnsi"/>
        </w:rPr>
        <w:t>p</w:t>
      </w:r>
      <w:r w:rsidRPr="00CC2C48">
        <w:rPr>
          <w:rFonts w:cstheme="minorHAnsi"/>
        </w:rPr>
        <w:t xml:space="preserve">atient </w:t>
      </w:r>
      <w:r>
        <w:rPr>
          <w:rFonts w:cstheme="minorHAnsi"/>
        </w:rPr>
        <w:t>s</w:t>
      </w:r>
      <w:r w:rsidRPr="00CC2C48">
        <w:rPr>
          <w:rFonts w:cstheme="minorHAnsi"/>
        </w:rPr>
        <w:t>elf-</w:t>
      </w:r>
      <w:r>
        <w:rPr>
          <w:rFonts w:cstheme="minorHAnsi"/>
        </w:rPr>
        <w:t>r</w:t>
      </w:r>
      <w:r w:rsidRPr="00CC2C48">
        <w:rPr>
          <w:rFonts w:cstheme="minorHAnsi"/>
        </w:rPr>
        <w:t xml:space="preserve">eport </w:t>
      </w:r>
      <w:r>
        <w:rPr>
          <w:rFonts w:cstheme="minorHAnsi"/>
        </w:rPr>
        <w:t>s</w:t>
      </w:r>
      <w:r w:rsidRPr="00CC2C48">
        <w:rPr>
          <w:rFonts w:cstheme="minorHAnsi"/>
        </w:rPr>
        <w:t>urvey from INOCA International.</w:t>
      </w:r>
      <w:r>
        <w:rPr>
          <w:rFonts w:cstheme="minorHAnsi"/>
        </w:rPr>
        <w:t>”</w:t>
      </w:r>
      <w:r w:rsidRPr="00CC2C48">
        <w:rPr>
          <w:rFonts w:cstheme="minorHAnsi"/>
        </w:rPr>
        <w:t xml:space="preserve"> ACC 2023</w:t>
      </w:r>
      <w:r>
        <w:rPr>
          <w:rFonts w:cstheme="minorHAnsi"/>
        </w:rPr>
        <w:t>. Submitted.</w:t>
      </w:r>
    </w:p>
    <w:p w14:paraId="3938BE51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50E9F34E" w14:textId="77777777" w:rsidR="007900D7" w:rsidRPr="00590329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0329">
        <w:rPr>
          <w:rFonts w:cstheme="minorHAnsi"/>
        </w:rPr>
        <w:lastRenderedPageBreak/>
        <w:t xml:space="preserve">Poster presentation. </w:t>
      </w:r>
      <w:r w:rsidRPr="00590329">
        <w:rPr>
          <w:rFonts w:cstheme="minorHAnsi"/>
          <w:b/>
          <w:bCs/>
        </w:rPr>
        <w:t xml:space="preserve">Khan N, </w:t>
      </w:r>
      <w:r w:rsidRPr="00590329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90329">
        <w:rPr>
          <w:rFonts w:cstheme="minorHAnsi"/>
        </w:rPr>
        <w:t xml:space="preserve">Hidden </w:t>
      </w:r>
      <w:r>
        <w:rPr>
          <w:rFonts w:cstheme="minorHAnsi"/>
        </w:rPr>
        <w:t>i</w:t>
      </w:r>
      <w:r w:rsidRPr="00590329">
        <w:rPr>
          <w:rFonts w:cstheme="minorHAnsi"/>
        </w:rPr>
        <w:t xml:space="preserve">n </w:t>
      </w:r>
      <w:r>
        <w:rPr>
          <w:rFonts w:cstheme="minorHAnsi"/>
        </w:rPr>
        <w:t>p</w:t>
      </w:r>
      <w:r w:rsidRPr="00590329">
        <w:rPr>
          <w:rFonts w:cstheme="minorHAnsi"/>
        </w:rPr>
        <w:t xml:space="preserve">lain </w:t>
      </w:r>
      <w:r>
        <w:rPr>
          <w:rFonts w:cstheme="minorHAnsi"/>
        </w:rPr>
        <w:t>s</w:t>
      </w:r>
      <w:r w:rsidRPr="00590329">
        <w:rPr>
          <w:rFonts w:cstheme="minorHAnsi"/>
        </w:rPr>
        <w:t>ight: Inflammatory-</w:t>
      </w:r>
      <w:r>
        <w:rPr>
          <w:rFonts w:cstheme="minorHAnsi"/>
        </w:rPr>
        <w:t>m</w:t>
      </w:r>
      <w:r w:rsidRPr="00590329">
        <w:rPr>
          <w:rFonts w:cstheme="minorHAnsi"/>
        </w:rPr>
        <w:t xml:space="preserve">arker </w:t>
      </w:r>
      <w:r>
        <w:rPr>
          <w:rFonts w:cstheme="minorHAnsi"/>
        </w:rPr>
        <w:t>n</w:t>
      </w:r>
      <w:r w:rsidRPr="00590329">
        <w:rPr>
          <w:rFonts w:cstheme="minorHAnsi"/>
        </w:rPr>
        <w:t xml:space="preserve">egative </w:t>
      </w:r>
      <w:r>
        <w:rPr>
          <w:rFonts w:cstheme="minorHAnsi"/>
        </w:rPr>
        <w:t>e</w:t>
      </w:r>
      <w:r w:rsidRPr="00590329">
        <w:rPr>
          <w:rFonts w:cstheme="minorHAnsi"/>
        </w:rPr>
        <w:t xml:space="preserve">xtracranial </w:t>
      </w:r>
      <w:r>
        <w:rPr>
          <w:rFonts w:cstheme="minorHAnsi"/>
        </w:rPr>
        <w:t>g</w:t>
      </w:r>
      <w:r w:rsidRPr="00590329">
        <w:rPr>
          <w:rFonts w:cstheme="minorHAnsi"/>
        </w:rPr>
        <w:t xml:space="preserve">iant </w:t>
      </w:r>
      <w:r>
        <w:rPr>
          <w:rFonts w:cstheme="minorHAnsi"/>
        </w:rPr>
        <w:t>c</w:t>
      </w:r>
      <w:r w:rsidRPr="00590329">
        <w:rPr>
          <w:rFonts w:cstheme="minorHAnsi"/>
        </w:rPr>
        <w:t xml:space="preserve">ell </w:t>
      </w:r>
      <w:proofErr w:type="spellStart"/>
      <w:r>
        <w:rPr>
          <w:rFonts w:cstheme="minorHAnsi"/>
        </w:rPr>
        <w:t>a</w:t>
      </w:r>
      <w:r w:rsidRPr="00590329">
        <w:rPr>
          <w:rFonts w:cstheme="minorHAnsi"/>
        </w:rPr>
        <w:t>ortopathy</w:t>
      </w:r>
      <w:proofErr w:type="spellEnd"/>
      <w:r w:rsidRPr="00590329">
        <w:rPr>
          <w:rFonts w:cstheme="minorHAnsi"/>
        </w:rPr>
        <w:t>.</w:t>
      </w:r>
      <w:r>
        <w:rPr>
          <w:rFonts w:cstheme="minorHAnsi"/>
        </w:rPr>
        <w:t>”</w:t>
      </w:r>
      <w:r w:rsidRPr="00590329">
        <w:rPr>
          <w:rFonts w:cstheme="minorHAnsi"/>
        </w:rPr>
        <w:t xml:space="preserve"> Texas ACP 2021. September 2021.</w:t>
      </w:r>
    </w:p>
    <w:p w14:paraId="3A27D4EC" w14:textId="77777777" w:rsidR="007900D7" w:rsidRPr="00590329" w:rsidRDefault="007900D7" w:rsidP="007900D7">
      <w:pPr>
        <w:spacing w:after="0" w:line="240" w:lineRule="exact"/>
        <w:rPr>
          <w:rFonts w:cstheme="minorHAnsi"/>
        </w:rPr>
      </w:pPr>
    </w:p>
    <w:p w14:paraId="2520368E" w14:textId="77777777" w:rsidR="007900D7" w:rsidRPr="00590329" w:rsidRDefault="007900D7" w:rsidP="007900D7">
      <w:pPr>
        <w:spacing w:after="0" w:line="240" w:lineRule="auto"/>
        <w:rPr>
          <w:rFonts w:cstheme="minorHAnsi"/>
        </w:rPr>
      </w:pPr>
      <w:r w:rsidRPr="00590329">
        <w:rPr>
          <w:rFonts w:cstheme="minorHAnsi"/>
        </w:rPr>
        <w:t xml:space="preserve">Poster presentation. </w:t>
      </w:r>
      <w:r w:rsidRPr="00590329">
        <w:rPr>
          <w:rFonts w:cstheme="minorHAnsi"/>
          <w:b/>
          <w:bCs/>
        </w:rPr>
        <w:t xml:space="preserve">Khan N, </w:t>
      </w:r>
      <w:r w:rsidRPr="00590329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90329">
        <w:rPr>
          <w:rFonts w:cstheme="minorHAnsi"/>
        </w:rPr>
        <w:t xml:space="preserve">Left ventricular </w:t>
      </w:r>
      <w:r>
        <w:rPr>
          <w:rFonts w:cstheme="minorHAnsi"/>
        </w:rPr>
        <w:t>n</w:t>
      </w:r>
      <w:r w:rsidRPr="00590329">
        <w:rPr>
          <w:rFonts w:cstheme="minorHAnsi"/>
        </w:rPr>
        <w:t xml:space="preserve">oncompaction: Isolated or </w:t>
      </w:r>
      <w:r>
        <w:rPr>
          <w:rFonts w:cstheme="minorHAnsi"/>
        </w:rPr>
        <w:t>a</w:t>
      </w:r>
      <w:r w:rsidRPr="00590329">
        <w:rPr>
          <w:rFonts w:cstheme="minorHAnsi"/>
        </w:rPr>
        <w:t>ssociated?</w:t>
      </w:r>
      <w:r>
        <w:rPr>
          <w:rFonts w:cstheme="minorHAnsi"/>
        </w:rPr>
        <w:t>”</w:t>
      </w:r>
      <w:r w:rsidRPr="00590329">
        <w:rPr>
          <w:rFonts w:cstheme="minorHAnsi"/>
        </w:rPr>
        <w:t xml:space="preserve"> October 2021.</w:t>
      </w:r>
    </w:p>
    <w:p w14:paraId="5FD9B0BD" w14:textId="77777777" w:rsidR="007900D7" w:rsidRPr="00590329" w:rsidRDefault="007900D7" w:rsidP="007900D7">
      <w:pPr>
        <w:spacing w:after="0" w:line="240" w:lineRule="exact"/>
        <w:rPr>
          <w:rFonts w:cstheme="minorHAnsi"/>
        </w:rPr>
      </w:pPr>
    </w:p>
    <w:p w14:paraId="3D5E239E" w14:textId="77777777" w:rsidR="007900D7" w:rsidRDefault="007900D7" w:rsidP="007900D7">
      <w:pPr>
        <w:spacing w:after="0" w:line="240" w:lineRule="auto"/>
      </w:pPr>
      <w:r>
        <w:t xml:space="preserve">Poster presentation. </w:t>
      </w:r>
      <w:r w:rsidRPr="008A40BC">
        <w:rPr>
          <w:rFonts w:ascii="Calibri" w:eastAsia="Calibri" w:hAnsi="Calibri" w:cs="Calibri"/>
          <w:b/>
          <w:color w:val="000000"/>
          <w:shd w:val="clear" w:color="auto" w:fill="FFFFFF" w:themeFill="background1"/>
        </w:rPr>
        <w:t>Khan N,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 et al.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“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The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i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mpact of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e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ducational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a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ttainment on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a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>ll-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c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ause and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c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ardiovascular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m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ortality: Findings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f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rom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a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n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ational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s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tudy of US 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a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>dults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.”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 American Heart Association Scientific Sessions</w:t>
      </w:r>
      <w:r>
        <w:rPr>
          <w:rFonts w:ascii="Calibri" w:eastAsia="Calibri" w:hAnsi="Calibri" w:cs="Calibri"/>
          <w:color w:val="000000"/>
          <w:shd w:val="clear" w:color="auto" w:fill="FFFFFF" w:themeFill="background1"/>
        </w:rPr>
        <w:t>. November</w:t>
      </w:r>
      <w:r w:rsidRPr="008A40BC">
        <w:rPr>
          <w:rFonts w:ascii="Calibri" w:eastAsia="Calibri" w:hAnsi="Calibri" w:cs="Calibri"/>
          <w:color w:val="000000"/>
          <w:shd w:val="clear" w:color="auto" w:fill="FFFFFF" w:themeFill="background1"/>
        </w:rPr>
        <w:t xml:space="preserve"> 2021</w:t>
      </w:r>
      <w:r>
        <w:rPr>
          <w:rFonts w:ascii="Calibri" w:eastAsia="Calibri" w:hAnsi="Calibri" w:cs="Calibri"/>
          <w:color w:val="000000"/>
        </w:rPr>
        <w:t>.</w:t>
      </w:r>
    </w:p>
    <w:p w14:paraId="5F893FE2" w14:textId="77777777" w:rsidR="007900D7" w:rsidRDefault="007900D7" w:rsidP="007900D7">
      <w:pPr>
        <w:spacing w:after="0" w:line="240" w:lineRule="exact"/>
      </w:pPr>
    </w:p>
    <w:p w14:paraId="2F64B8FD" w14:textId="77777777" w:rsidR="007900D7" w:rsidRDefault="007900D7" w:rsidP="007900D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t xml:space="preserve">Poster presentation. </w:t>
      </w:r>
      <w:r w:rsidRPr="009F5EBE">
        <w:rPr>
          <w:b/>
          <w:bCs/>
        </w:rPr>
        <w:t>Khan N,</w:t>
      </w:r>
      <w:r>
        <w:t xml:space="preserve"> et al. “</w:t>
      </w:r>
      <w:r w:rsidRPr="008A40BC"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</w:rPr>
        <w:t>i</w:t>
      </w:r>
      <w:r w:rsidRPr="008A40BC">
        <w:rPr>
          <w:rFonts w:ascii="Calibri" w:eastAsia="Calibri" w:hAnsi="Calibri" w:cs="Calibri"/>
          <w:color w:val="000000"/>
        </w:rPr>
        <w:t xml:space="preserve">mpact of </w:t>
      </w:r>
      <w:r>
        <w:rPr>
          <w:rFonts w:ascii="Calibri" w:eastAsia="Calibri" w:hAnsi="Calibri" w:cs="Calibri"/>
          <w:color w:val="000000"/>
        </w:rPr>
        <w:t>i</w:t>
      </w:r>
      <w:r w:rsidRPr="008A40BC">
        <w:rPr>
          <w:rFonts w:ascii="Calibri" w:eastAsia="Calibri" w:hAnsi="Calibri" w:cs="Calibri"/>
          <w:color w:val="000000"/>
        </w:rPr>
        <w:t xml:space="preserve">ncome </w:t>
      </w:r>
      <w:r>
        <w:rPr>
          <w:rFonts w:ascii="Calibri" w:eastAsia="Calibri" w:hAnsi="Calibri" w:cs="Calibri"/>
          <w:color w:val="000000"/>
        </w:rPr>
        <w:t>l</w:t>
      </w:r>
      <w:r w:rsidRPr="008A40BC">
        <w:rPr>
          <w:rFonts w:ascii="Calibri" w:eastAsia="Calibri" w:hAnsi="Calibri" w:cs="Calibri"/>
          <w:color w:val="000000"/>
        </w:rPr>
        <w:t xml:space="preserve">evel on </w:t>
      </w:r>
      <w:r>
        <w:rPr>
          <w:rFonts w:ascii="Calibri" w:eastAsia="Calibri" w:hAnsi="Calibri" w:cs="Calibri"/>
          <w:color w:val="000000"/>
        </w:rPr>
        <w:t>a</w:t>
      </w:r>
      <w:r w:rsidRPr="008A40BC">
        <w:rPr>
          <w:rFonts w:ascii="Calibri" w:eastAsia="Calibri" w:hAnsi="Calibri" w:cs="Calibri"/>
          <w:color w:val="000000"/>
        </w:rPr>
        <w:t>ll-</w:t>
      </w:r>
      <w:r>
        <w:rPr>
          <w:rFonts w:ascii="Calibri" w:eastAsia="Calibri" w:hAnsi="Calibri" w:cs="Calibri"/>
          <w:color w:val="000000"/>
        </w:rPr>
        <w:t>c</w:t>
      </w:r>
      <w:r w:rsidRPr="008A40BC">
        <w:rPr>
          <w:rFonts w:ascii="Calibri" w:eastAsia="Calibri" w:hAnsi="Calibri" w:cs="Calibri"/>
          <w:color w:val="000000"/>
        </w:rPr>
        <w:t xml:space="preserve">ause and </w:t>
      </w:r>
      <w:r>
        <w:rPr>
          <w:rFonts w:ascii="Calibri" w:eastAsia="Calibri" w:hAnsi="Calibri" w:cs="Calibri"/>
          <w:color w:val="000000"/>
        </w:rPr>
        <w:t>c</w:t>
      </w:r>
      <w:r w:rsidRPr="008A40BC">
        <w:rPr>
          <w:rFonts w:ascii="Calibri" w:eastAsia="Calibri" w:hAnsi="Calibri" w:cs="Calibri"/>
          <w:color w:val="000000"/>
        </w:rPr>
        <w:t xml:space="preserve">ardiovascular </w:t>
      </w:r>
      <w:r>
        <w:rPr>
          <w:rFonts w:ascii="Calibri" w:eastAsia="Calibri" w:hAnsi="Calibri" w:cs="Calibri"/>
          <w:color w:val="000000"/>
        </w:rPr>
        <w:t>m</w:t>
      </w:r>
      <w:r w:rsidRPr="008A40BC">
        <w:rPr>
          <w:rFonts w:ascii="Calibri" w:eastAsia="Calibri" w:hAnsi="Calibri" w:cs="Calibri"/>
          <w:color w:val="000000"/>
        </w:rPr>
        <w:t xml:space="preserve">ortality </w:t>
      </w:r>
      <w:r>
        <w:rPr>
          <w:rFonts w:ascii="Calibri" w:eastAsia="Calibri" w:hAnsi="Calibri" w:cs="Calibri"/>
          <w:color w:val="000000"/>
        </w:rPr>
        <w:t>a</w:t>
      </w:r>
      <w:r w:rsidRPr="008A40BC">
        <w:rPr>
          <w:rFonts w:ascii="Calibri" w:eastAsia="Calibri" w:hAnsi="Calibri" w:cs="Calibri"/>
          <w:color w:val="000000"/>
        </w:rPr>
        <w:t xml:space="preserve">cross the </w:t>
      </w:r>
      <w:r>
        <w:rPr>
          <w:rFonts w:ascii="Calibri" w:eastAsia="Calibri" w:hAnsi="Calibri" w:cs="Calibri"/>
          <w:color w:val="000000"/>
        </w:rPr>
        <w:t>s</w:t>
      </w:r>
      <w:r w:rsidRPr="008A40BC">
        <w:rPr>
          <w:rFonts w:ascii="Calibri" w:eastAsia="Calibri" w:hAnsi="Calibri" w:cs="Calibri"/>
          <w:color w:val="000000"/>
        </w:rPr>
        <w:t xml:space="preserve">pectrum of </w:t>
      </w:r>
      <w:r>
        <w:rPr>
          <w:rFonts w:ascii="Calibri" w:eastAsia="Calibri" w:hAnsi="Calibri" w:cs="Calibri"/>
          <w:color w:val="000000"/>
        </w:rPr>
        <w:t>c</w:t>
      </w:r>
      <w:r w:rsidRPr="008A40BC">
        <w:rPr>
          <w:rFonts w:ascii="Calibri" w:eastAsia="Calibri" w:hAnsi="Calibri" w:cs="Calibri"/>
          <w:color w:val="000000"/>
        </w:rPr>
        <w:t xml:space="preserve">ardiovascular </w:t>
      </w:r>
      <w:r>
        <w:rPr>
          <w:rFonts w:ascii="Calibri" w:eastAsia="Calibri" w:hAnsi="Calibri" w:cs="Calibri"/>
          <w:color w:val="000000"/>
        </w:rPr>
        <w:t>h</w:t>
      </w:r>
      <w:r w:rsidRPr="008A40BC">
        <w:rPr>
          <w:rFonts w:ascii="Calibri" w:eastAsia="Calibri" w:hAnsi="Calibri" w:cs="Calibri"/>
          <w:color w:val="000000"/>
        </w:rPr>
        <w:t xml:space="preserve">ealth and </w:t>
      </w:r>
      <w:r>
        <w:rPr>
          <w:rFonts w:ascii="Calibri" w:eastAsia="Calibri" w:hAnsi="Calibri" w:cs="Calibri"/>
          <w:color w:val="000000"/>
        </w:rPr>
        <w:t>d</w:t>
      </w:r>
      <w:r w:rsidRPr="008A40BC">
        <w:rPr>
          <w:rFonts w:ascii="Calibri" w:eastAsia="Calibri" w:hAnsi="Calibri" w:cs="Calibri"/>
          <w:color w:val="000000"/>
        </w:rPr>
        <w:t xml:space="preserve">isease </w:t>
      </w:r>
      <w:r>
        <w:rPr>
          <w:rFonts w:ascii="Calibri" w:eastAsia="Calibri" w:hAnsi="Calibri" w:cs="Calibri"/>
          <w:color w:val="000000"/>
        </w:rPr>
        <w:t>a</w:t>
      </w:r>
      <w:r w:rsidRPr="008A40BC">
        <w:rPr>
          <w:rFonts w:ascii="Calibri" w:eastAsia="Calibri" w:hAnsi="Calibri" w:cs="Calibri"/>
          <w:color w:val="000000"/>
        </w:rPr>
        <w:t xml:space="preserve">mong </w:t>
      </w:r>
      <w:r>
        <w:rPr>
          <w:rFonts w:ascii="Calibri" w:eastAsia="Calibri" w:hAnsi="Calibri" w:cs="Calibri"/>
          <w:color w:val="000000"/>
        </w:rPr>
        <w:t>a</w:t>
      </w:r>
      <w:r w:rsidRPr="008A40BC">
        <w:rPr>
          <w:rFonts w:ascii="Calibri" w:eastAsia="Calibri" w:hAnsi="Calibri" w:cs="Calibri"/>
          <w:color w:val="000000"/>
        </w:rPr>
        <w:t>dults in the United States</w:t>
      </w:r>
      <w:r>
        <w:rPr>
          <w:rFonts w:ascii="Calibri" w:eastAsia="Calibri" w:hAnsi="Calibri" w:cs="Calibri"/>
          <w:color w:val="000000"/>
        </w:rPr>
        <w:t>.”</w:t>
      </w:r>
      <w:r w:rsidRPr="008A40BC">
        <w:rPr>
          <w:rFonts w:ascii="Calibri" w:eastAsia="Calibri" w:hAnsi="Calibri" w:cs="Calibri"/>
          <w:color w:val="000000"/>
        </w:rPr>
        <w:t xml:space="preserve"> American Heart Association Scientific Sessions</w:t>
      </w:r>
      <w:r>
        <w:rPr>
          <w:rFonts w:ascii="Calibri" w:eastAsia="Calibri" w:hAnsi="Calibri" w:cs="Calibri"/>
          <w:color w:val="000000"/>
        </w:rPr>
        <w:t>. November</w:t>
      </w:r>
      <w:r w:rsidRPr="008A40BC">
        <w:rPr>
          <w:rFonts w:ascii="Calibri" w:eastAsia="Calibri" w:hAnsi="Calibri" w:cs="Calibri"/>
          <w:color w:val="000000"/>
        </w:rPr>
        <w:t xml:space="preserve"> 2021</w:t>
      </w:r>
      <w:r>
        <w:rPr>
          <w:rFonts w:ascii="Calibri" w:eastAsia="Calibri" w:hAnsi="Calibri" w:cs="Calibri"/>
          <w:color w:val="000000"/>
        </w:rPr>
        <w:t>.</w:t>
      </w:r>
    </w:p>
    <w:p w14:paraId="46198D5D" w14:textId="77777777" w:rsidR="007900D7" w:rsidRDefault="007900D7" w:rsidP="007900D7">
      <w:pPr>
        <w:spacing w:after="0" w:line="240" w:lineRule="exact"/>
        <w:rPr>
          <w:rFonts w:ascii="Calibri" w:eastAsia="Calibri" w:hAnsi="Calibri" w:cs="Calibri"/>
          <w:color w:val="000000"/>
        </w:rPr>
      </w:pPr>
    </w:p>
    <w:p w14:paraId="5D50FF40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eastAsia="Calibri" w:cstheme="minorHAnsi"/>
          <w:color w:val="000000"/>
        </w:rPr>
        <w:t xml:space="preserve">Poster presentation. </w:t>
      </w:r>
      <w:r w:rsidRPr="005F1288">
        <w:rPr>
          <w:rFonts w:cstheme="minorHAnsi"/>
          <w:b/>
          <w:bCs/>
        </w:rPr>
        <w:t xml:space="preserve">Khan N, </w:t>
      </w:r>
      <w:r w:rsidRPr="005F1288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The </w:t>
      </w:r>
      <w:r>
        <w:rPr>
          <w:rFonts w:cstheme="minorHAnsi"/>
        </w:rPr>
        <w:t>i</w:t>
      </w:r>
      <w:r w:rsidRPr="005F1288">
        <w:rPr>
          <w:rFonts w:cstheme="minorHAnsi"/>
        </w:rPr>
        <w:t xml:space="preserve">mpact of </w:t>
      </w:r>
      <w:r>
        <w:rPr>
          <w:rFonts w:cstheme="minorHAnsi"/>
        </w:rPr>
        <w:t>e</w:t>
      </w:r>
      <w:r w:rsidRPr="005F1288">
        <w:rPr>
          <w:rFonts w:cstheme="minorHAnsi"/>
        </w:rPr>
        <w:t xml:space="preserve">ducational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ttainment on </w:t>
      </w:r>
      <w:r>
        <w:rPr>
          <w:rFonts w:cstheme="minorHAnsi"/>
        </w:rPr>
        <w:t>a</w:t>
      </w:r>
      <w:r w:rsidRPr="005F1288">
        <w:rPr>
          <w:rFonts w:cstheme="minorHAnsi"/>
        </w:rPr>
        <w:t>ll-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ause and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ardiovascular </w:t>
      </w:r>
      <w:r>
        <w:rPr>
          <w:rFonts w:cstheme="minorHAnsi"/>
        </w:rPr>
        <w:t>m</w:t>
      </w:r>
      <w:r w:rsidRPr="005F1288">
        <w:rPr>
          <w:rFonts w:cstheme="minorHAnsi"/>
        </w:rPr>
        <w:t xml:space="preserve">ortality: Findings </w:t>
      </w:r>
      <w:r>
        <w:rPr>
          <w:rFonts w:cstheme="minorHAnsi"/>
        </w:rPr>
        <w:t>f</w:t>
      </w:r>
      <w:r w:rsidRPr="005F1288">
        <w:rPr>
          <w:rFonts w:cstheme="minorHAnsi"/>
        </w:rPr>
        <w:t xml:space="preserve">rom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5F1288">
        <w:rPr>
          <w:rFonts w:cstheme="minorHAnsi"/>
        </w:rPr>
        <w:t xml:space="preserve">ational </w:t>
      </w:r>
      <w:r>
        <w:rPr>
          <w:rFonts w:cstheme="minorHAnsi"/>
        </w:rPr>
        <w:t>s</w:t>
      </w:r>
      <w:r w:rsidRPr="005F1288">
        <w:rPr>
          <w:rFonts w:cstheme="minorHAnsi"/>
        </w:rPr>
        <w:t xml:space="preserve">tudy of US </w:t>
      </w:r>
      <w:r>
        <w:rPr>
          <w:rFonts w:cstheme="minorHAnsi"/>
        </w:rPr>
        <w:t>a</w:t>
      </w:r>
      <w:r w:rsidRPr="005F1288">
        <w:rPr>
          <w:rFonts w:cstheme="minorHAnsi"/>
        </w:rPr>
        <w:t>dults.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AAP/ASCI/APSA Joint Meeting. April 2022.</w:t>
      </w:r>
    </w:p>
    <w:p w14:paraId="075D2B9F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1C5F1F6C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</w:t>
      </w:r>
      <w:r w:rsidRPr="005F1288">
        <w:rPr>
          <w:rFonts w:cstheme="minorHAnsi"/>
          <w:b/>
          <w:bCs/>
        </w:rPr>
        <w:t xml:space="preserve">Khan N, </w:t>
      </w:r>
      <w:r w:rsidRPr="005F1288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Insights from </w:t>
      </w:r>
      <w:r>
        <w:rPr>
          <w:rFonts w:cstheme="minorHAnsi"/>
        </w:rPr>
        <w:t>t</w:t>
      </w:r>
      <w:r w:rsidRPr="005F1288">
        <w:rPr>
          <w:rFonts w:cstheme="minorHAnsi"/>
        </w:rPr>
        <w:t xml:space="preserve">he </w:t>
      </w:r>
      <w:r>
        <w:rPr>
          <w:rFonts w:cstheme="minorHAnsi"/>
        </w:rPr>
        <w:t>i</w:t>
      </w:r>
      <w:r w:rsidRPr="005F1288">
        <w:rPr>
          <w:rFonts w:cstheme="minorHAnsi"/>
        </w:rPr>
        <w:t xml:space="preserve">mpact of </w:t>
      </w:r>
      <w:r>
        <w:rPr>
          <w:rFonts w:cstheme="minorHAnsi"/>
        </w:rPr>
        <w:t>e</w:t>
      </w:r>
      <w:r w:rsidRPr="005F1288">
        <w:rPr>
          <w:rFonts w:cstheme="minorHAnsi"/>
        </w:rPr>
        <w:t xml:space="preserve">ducation on </w:t>
      </w:r>
      <w:r>
        <w:rPr>
          <w:rFonts w:cstheme="minorHAnsi"/>
        </w:rPr>
        <w:t>a</w:t>
      </w:r>
      <w:r w:rsidRPr="005F1288">
        <w:rPr>
          <w:rFonts w:cstheme="minorHAnsi"/>
        </w:rPr>
        <w:t>ll-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ause and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ardiovascular </w:t>
      </w:r>
      <w:r>
        <w:rPr>
          <w:rFonts w:cstheme="minorHAnsi"/>
        </w:rPr>
        <w:t>m</w:t>
      </w:r>
      <w:r w:rsidRPr="005F1288">
        <w:rPr>
          <w:rFonts w:cstheme="minorHAnsi"/>
        </w:rPr>
        <w:t xml:space="preserve">ortality: Findings </w:t>
      </w:r>
      <w:r>
        <w:rPr>
          <w:rFonts w:cstheme="minorHAnsi"/>
        </w:rPr>
        <w:t>f</w:t>
      </w:r>
      <w:r w:rsidRPr="005F1288">
        <w:rPr>
          <w:rFonts w:cstheme="minorHAnsi"/>
        </w:rPr>
        <w:t xml:space="preserve">rom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5F1288">
        <w:rPr>
          <w:rFonts w:cstheme="minorHAnsi"/>
        </w:rPr>
        <w:t xml:space="preserve">ational </w:t>
      </w:r>
      <w:r>
        <w:rPr>
          <w:rFonts w:cstheme="minorHAnsi"/>
        </w:rPr>
        <w:t>s</w:t>
      </w:r>
      <w:r w:rsidRPr="005F1288">
        <w:rPr>
          <w:rFonts w:cstheme="minorHAnsi"/>
        </w:rPr>
        <w:t xml:space="preserve">tudy of US </w:t>
      </w:r>
      <w:r>
        <w:rPr>
          <w:rFonts w:cstheme="minorHAnsi"/>
        </w:rPr>
        <w:t>a</w:t>
      </w:r>
      <w:r w:rsidRPr="005F1288">
        <w:rPr>
          <w:rFonts w:cstheme="minorHAnsi"/>
        </w:rPr>
        <w:t>dults.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Burroughs </w:t>
      </w:r>
      <w:proofErr w:type="spellStart"/>
      <w:r w:rsidRPr="005F1288">
        <w:rPr>
          <w:rFonts w:cstheme="minorHAnsi"/>
        </w:rPr>
        <w:t>Wellcome</w:t>
      </w:r>
      <w:proofErr w:type="spellEnd"/>
      <w:r w:rsidRPr="005F1288">
        <w:rPr>
          <w:rFonts w:cstheme="minorHAnsi"/>
        </w:rPr>
        <w:t xml:space="preserve"> Fund Academy of Physician Scientists Engines of Ingenuity Annual Symposium. </w:t>
      </w:r>
      <w:r>
        <w:rPr>
          <w:rFonts w:cstheme="minorHAnsi"/>
        </w:rPr>
        <w:t xml:space="preserve">June </w:t>
      </w:r>
      <w:r w:rsidRPr="005F1288">
        <w:rPr>
          <w:rFonts w:cstheme="minorHAnsi"/>
        </w:rPr>
        <w:t>2022.</w:t>
      </w:r>
    </w:p>
    <w:p w14:paraId="08452F9B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613FF7B7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Gulati, M, </w:t>
      </w:r>
      <w:r w:rsidRPr="005F1288">
        <w:rPr>
          <w:rFonts w:cstheme="minorHAnsi"/>
          <w:b/>
          <w:bCs/>
        </w:rPr>
        <w:t xml:space="preserve">Khan N, </w:t>
      </w:r>
      <w:r w:rsidRPr="005F1288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Ischemia with </w:t>
      </w:r>
      <w:r>
        <w:rPr>
          <w:rFonts w:cstheme="minorHAnsi"/>
        </w:rPr>
        <w:t>n</w:t>
      </w:r>
      <w:r w:rsidRPr="005F1288">
        <w:rPr>
          <w:rFonts w:cstheme="minorHAnsi"/>
        </w:rPr>
        <w:t xml:space="preserve">o </w:t>
      </w:r>
      <w:r>
        <w:rPr>
          <w:rFonts w:cstheme="minorHAnsi"/>
        </w:rPr>
        <w:t>o</w:t>
      </w:r>
      <w:r w:rsidRPr="005F1288">
        <w:rPr>
          <w:rFonts w:cstheme="minorHAnsi"/>
        </w:rPr>
        <w:t xml:space="preserve">bstructive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oronary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rtery </w:t>
      </w:r>
      <w:r>
        <w:rPr>
          <w:rFonts w:cstheme="minorHAnsi"/>
        </w:rPr>
        <w:t>d</w:t>
      </w:r>
      <w:r w:rsidRPr="005F1288">
        <w:rPr>
          <w:rFonts w:cstheme="minorHAnsi"/>
        </w:rPr>
        <w:t xml:space="preserve">isease (INOCA): A </w:t>
      </w:r>
      <w:r>
        <w:rPr>
          <w:rFonts w:cstheme="minorHAnsi"/>
        </w:rPr>
        <w:t>p</w:t>
      </w:r>
      <w:r w:rsidRPr="005F1288">
        <w:rPr>
          <w:rFonts w:cstheme="minorHAnsi"/>
        </w:rPr>
        <w:t xml:space="preserve">atient </w:t>
      </w:r>
      <w:r>
        <w:rPr>
          <w:rFonts w:cstheme="minorHAnsi"/>
        </w:rPr>
        <w:t>s</w:t>
      </w:r>
      <w:r w:rsidRPr="005F1288">
        <w:rPr>
          <w:rFonts w:cstheme="minorHAnsi"/>
        </w:rPr>
        <w:t>elf-</w:t>
      </w:r>
      <w:r>
        <w:rPr>
          <w:rFonts w:cstheme="minorHAnsi"/>
        </w:rPr>
        <w:t>r</w:t>
      </w:r>
      <w:r w:rsidRPr="005F1288">
        <w:rPr>
          <w:rFonts w:cstheme="minorHAnsi"/>
        </w:rPr>
        <w:t xml:space="preserve">eport </w:t>
      </w:r>
      <w:r>
        <w:rPr>
          <w:rFonts w:cstheme="minorHAnsi"/>
        </w:rPr>
        <w:t>q</w:t>
      </w:r>
      <w:r w:rsidRPr="005F1288">
        <w:rPr>
          <w:rFonts w:cstheme="minorHAnsi"/>
        </w:rPr>
        <w:t xml:space="preserve">uality of </w:t>
      </w:r>
      <w:r>
        <w:rPr>
          <w:rFonts w:cstheme="minorHAnsi"/>
        </w:rPr>
        <w:t>l</w:t>
      </w:r>
      <w:r w:rsidRPr="005F1288">
        <w:rPr>
          <w:rFonts w:cstheme="minorHAnsi"/>
        </w:rPr>
        <w:t xml:space="preserve">ife </w:t>
      </w:r>
      <w:r>
        <w:rPr>
          <w:rFonts w:cstheme="minorHAnsi"/>
        </w:rPr>
        <w:t>s</w:t>
      </w:r>
      <w:r w:rsidRPr="005F1288">
        <w:rPr>
          <w:rFonts w:cstheme="minorHAnsi"/>
        </w:rPr>
        <w:t>urvey from INOCA International.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ESC Congress 2022.</w:t>
      </w:r>
      <w:r>
        <w:rPr>
          <w:rFonts w:cstheme="minorHAnsi"/>
        </w:rPr>
        <w:t xml:space="preserve"> August 2022.</w:t>
      </w:r>
    </w:p>
    <w:p w14:paraId="19F5C952" w14:textId="77777777" w:rsidR="006028AF" w:rsidRDefault="006028AF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F2056" w14:textId="4C1D453B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Gulati, M, </w:t>
      </w:r>
      <w:r w:rsidRPr="005F1288">
        <w:rPr>
          <w:rFonts w:cstheme="minorHAnsi"/>
          <w:b/>
          <w:bCs/>
        </w:rPr>
        <w:t xml:space="preserve">Khan N, </w:t>
      </w:r>
      <w:r w:rsidRPr="005F1288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Ischemia with </w:t>
      </w:r>
      <w:r>
        <w:rPr>
          <w:rFonts w:cstheme="minorHAnsi"/>
        </w:rPr>
        <w:t>n</w:t>
      </w:r>
      <w:r w:rsidRPr="005F1288">
        <w:rPr>
          <w:rFonts w:cstheme="minorHAnsi"/>
        </w:rPr>
        <w:t xml:space="preserve">o </w:t>
      </w:r>
      <w:r>
        <w:rPr>
          <w:rFonts w:cstheme="minorHAnsi"/>
        </w:rPr>
        <w:t>o</w:t>
      </w:r>
      <w:r w:rsidRPr="005F1288">
        <w:rPr>
          <w:rFonts w:cstheme="minorHAnsi"/>
        </w:rPr>
        <w:t xml:space="preserve">bstructive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oronary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rtery </w:t>
      </w:r>
      <w:r>
        <w:rPr>
          <w:rFonts w:cstheme="minorHAnsi"/>
        </w:rPr>
        <w:t>d</w:t>
      </w:r>
      <w:r w:rsidRPr="005F1288">
        <w:rPr>
          <w:rFonts w:cstheme="minorHAnsi"/>
        </w:rPr>
        <w:t xml:space="preserve">isease (INOCA): A </w:t>
      </w:r>
      <w:r>
        <w:rPr>
          <w:rFonts w:cstheme="minorHAnsi"/>
        </w:rPr>
        <w:t>p</w:t>
      </w:r>
      <w:r w:rsidRPr="005F1288">
        <w:rPr>
          <w:rFonts w:cstheme="minorHAnsi"/>
        </w:rPr>
        <w:t xml:space="preserve">atient </w:t>
      </w:r>
      <w:r>
        <w:rPr>
          <w:rFonts w:cstheme="minorHAnsi"/>
        </w:rPr>
        <w:t>s</w:t>
      </w:r>
      <w:r w:rsidRPr="005F1288">
        <w:rPr>
          <w:rFonts w:cstheme="minorHAnsi"/>
        </w:rPr>
        <w:t>elf-</w:t>
      </w:r>
      <w:r>
        <w:rPr>
          <w:rFonts w:cstheme="minorHAnsi"/>
        </w:rPr>
        <w:t>r</w:t>
      </w:r>
      <w:r w:rsidRPr="005F1288">
        <w:rPr>
          <w:rFonts w:cstheme="minorHAnsi"/>
        </w:rPr>
        <w:t xml:space="preserve">eport </w:t>
      </w:r>
      <w:r>
        <w:rPr>
          <w:rFonts w:cstheme="minorHAnsi"/>
        </w:rPr>
        <w:t>q</w:t>
      </w:r>
      <w:r w:rsidRPr="005F1288">
        <w:rPr>
          <w:rFonts w:cstheme="minorHAnsi"/>
        </w:rPr>
        <w:t xml:space="preserve">uality of </w:t>
      </w:r>
      <w:r>
        <w:rPr>
          <w:rFonts w:cstheme="minorHAnsi"/>
        </w:rPr>
        <w:t>l</w:t>
      </w:r>
      <w:r w:rsidRPr="005F1288">
        <w:rPr>
          <w:rFonts w:cstheme="minorHAnsi"/>
        </w:rPr>
        <w:t xml:space="preserve">ife </w:t>
      </w:r>
      <w:r>
        <w:rPr>
          <w:rFonts w:cstheme="minorHAnsi"/>
        </w:rPr>
        <w:t>s</w:t>
      </w:r>
      <w:r w:rsidRPr="005F1288">
        <w:rPr>
          <w:rFonts w:cstheme="minorHAnsi"/>
        </w:rPr>
        <w:t>urvey from INOCA International.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Presented August 2022 at Texas ACP 2022 in Galveston, TX.</w:t>
      </w:r>
    </w:p>
    <w:p w14:paraId="555882EB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3FA35EFE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Gulati, M, </w:t>
      </w:r>
      <w:r w:rsidRPr="005F1288">
        <w:rPr>
          <w:rFonts w:cstheme="minorHAnsi"/>
          <w:b/>
          <w:bCs/>
        </w:rPr>
        <w:t xml:space="preserve">Khan N, </w:t>
      </w:r>
      <w:r w:rsidRPr="005F1288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Ischemia with </w:t>
      </w:r>
      <w:r>
        <w:rPr>
          <w:rFonts w:cstheme="minorHAnsi"/>
        </w:rPr>
        <w:t>n</w:t>
      </w:r>
      <w:r w:rsidRPr="005F1288">
        <w:rPr>
          <w:rFonts w:cstheme="minorHAnsi"/>
        </w:rPr>
        <w:t xml:space="preserve">o </w:t>
      </w:r>
      <w:r>
        <w:rPr>
          <w:rFonts w:cstheme="minorHAnsi"/>
        </w:rPr>
        <w:t>o</w:t>
      </w:r>
      <w:r w:rsidRPr="005F1288">
        <w:rPr>
          <w:rFonts w:cstheme="minorHAnsi"/>
        </w:rPr>
        <w:t xml:space="preserve">bstructive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oronary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rtery </w:t>
      </w:r>
      <w:r>
        <w:rPr>
          <w:rFonts w:cstheme="minorHAnsi"/>
        </w:rPr>
        <w:t>d</w:t>
      </w:r>
      <w:r w:rsidRPr="005F1288">
        <w:rPr>
          <w:rFonts w:cstheme="minorHAnsi"/>
        </w:rPr>
        <w:t xml:space="preserve">isease (INOCA): A </w:t>
      </w:r>
      <w:r>
        <w:rPr>
          <w:rFonts w:cstheme="minorHAnsi"/>
        </w:rPr>
        <w:t>p</w:t>
      </w:r>
      <w:r w:rsidRPr="005F1288">
        <w:rPr>
          <w:rFonts w:cstheme="minorHAnsi"/>
        </w:rPr>
        <w:t xml:space="preserve">atient </w:t>
      </w:r>
      <w:r>
        <w:rPr>
          <w:rFonts w:cstheme="minorHAnsi"/>
        </w:rPr>
        <w:t>s</w:t>
      </w:r>
      <w:r w:rsidRPr="005F1288">
        <w:rPr>
          <w:rFonts w:cstheme="minorHAnsi"/>
        </w:rPr>
        <w:t>elf-</w:t>
      </w:r>
      <w:r>
        <w:rPr>
          <w:rFonts w:cstheme="minorHAnsi"/>
        </w:rPr>
        <w:t>r</w:t>
      </w:r>
      <w:r w:rsidRPr="005F1288">
        <w:rPr>
          <w:rFonts w:cstheme="minorHAnsi"/>
        </w:rPr>
        <w:t xml:space="preserve">eport </w:t>
      </w:r>
      <w:r>
        <w:rPr>
          <w:rFonts w:cstheme="minorHAnsi"/>
        </w:rPr>
        <w:t>q</w:t>
      </w:r>
      <w:r w:rsidRPr="005F1288">
        <w:rPr>
          <w:rFonts w:cstheme="minorHAnsi"/>
        </w:rPr>
        <w:t xml:space="preserve">uality of </w:t>
      </w:r>
      <w:r>
        <w:rPr>
          <w:rFonts w:cstheme="minorHAnsi"/>
        </w:rPr>
        <w:t>l</w:t>
      </w:r>
      <w:r w:rsidRPr="005F1288">
        <w:rPr>
          <w:rFonts w:cstheme="minorHAnsi"/>
        </w:rPr>
        <w:t xml:space="preserve">ife </w:t>
      </w:r>
      <w:r>
        <w:rPr>
          <w:rFonts w:cstheme="minorHAnsi"/>
        </w:rPr>
        <w:t>s</w:t>
      </w:r>
      <w:r w:rsidRPr="005F1288">
        <w:rPr>
          <w:rFonts w:cstheme="minorHAnsi"/>
        </w:rPr>
        <w:t>urvey from INOCA International.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Presented August 2022 at Texas ACC 2022, San Antonio, TX.</w:t>
      </w:r>
    </w:p>
    <w:p w14:paraId="79800625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3F78AB68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</w:t>
      </w:r>
      <w:r w:rsidRPr="005F1288">
        <w:rPr>
          <w:rFonts w:cstheme="minorHAnsi"/>
          <w:b/>
          <w:bCs/>
        </w:rPr>
        <w:t xml:space="preserve">Khan N, </w:t>
      </w:r>
      <w:proofErr w:type="spellStart"/>
      <w:r w:rsidRPr="005F1288">
        <w:rPr>
          <w:rFonts w:cstheme="minorHAnsi"/>
        </w:rPr>
        <w:t>Faza</w:t>
      </w:r>
      <w:proofErr w:type="spellEnd"/>
      <w:r w:rsidRPr="005F1288">
        <w:rPr>
          <w:rFonts w:cstheme="minorHAnsi"/>
        </w:rPr>
        <w:t xml:space="preserve">, N, </w:t>
      </w:r>
      <w:proofErr w:type="spellStart"/>
      <w:r w:rsidRPr="005F1288">
        <w:rPr>
          <w:rFonts w:cstheme="minorHAnsi"/>
        </w:rPr>
        <w:t>Chebrolu</w:t>
      </w:r>
      <w:proofErr w:type="spellEnd"/>
      <w:r w:rsidRPr="005F1288">
        <w:rPr>
          <w:rFonts w:cstheme="minorHAnsi"/>
        </w:rPr>
        <w:t xml:space="preserve"> B.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A </w:t>
      </w:r>
      <w:r>
        <w:rPr>
          <w:rFonts w:cstheme="minorHAnsi"/>
        </w:rPr>
        <w:t>f</w:t>
      </w:r>
      <w:r w:rsidRPr="005F1288">
        <w:rPr>
          <w:rFonts w:cstheme="minorHAnsi"/>
        </w:rPr>
        <w:t xml:space="preserve">orce </w:t>
      </w:r>
      <w:r>
        <w:rPr>
          <w:rFonts w:cstheme="minorHAnsi"/>
        </w:rPr>
        <w:t>t</w:t>
      </w:r>
      <w:r w:rsidRPr="005F1288">
        <w:rPr>
          <w:rFonts w:cstheme="minorHAnsi"/>
        </w:rPr>
        <w:t xml:space="preserve">o </w:t>
      </w:r>
      <w:r>
        <w:rPr>
          <w:rFonts w:cstheme="minorHAnsi"/>
        </w:rPr>
        <w:t>b</w:t>
      </w:r>
      <w:r w:rsidRPr="005F1288">
        <w:rPr>
          <w:rFonts w:cstheme="minorHAnsi"/>
        </w:rPr>
        <w:t xml:space="preserve">e </w:t>
      </w:r>
      <w:r>
        <w:rPr>
          <w:rFonts w:cstheme="minorHAnsi"/>
        </w:rPr>
        <w:t>r</w:t>
      </w:r>
      <w:r w:rsidRPr="005F1288">
        <w:rPr>
          <w:rFonts w:cstheme="minorHAnsi"/>
        </w:rPr>
        <w:t xml:space="preserve">eckoned </w:t>
      </w:r>
      <w:r>
        <w:rPr>
          <w:rFonts w:cstheme="minorHAnsi"/>
        </w:rPr>
        <w:t>w</w:t>
      </w:r>
      <w:r w:rsidRPr="005F1288">
        <w:rPr>
          <w:rFonts w:cstheme="minorHAnsi"/>
        </w:rPr>
        <w:t xml:space="preserve">ith: The </w:t>
      </w:r>
      <w:r>
        <w:rPr>
          <w:rFonts w:cstheme="minorHAnsi"/>
        </w:rPr>
        <w:t>t</w:t>
      </w:r>
      <w:r w:rsidRPr="005F1288">
        <w:rPr>
          <w:rFonts w:cstheme="minorHAnsi"/>
        </w:rPr>
        <w:t xml:space="preserve">op 75 Twitter </w:t>
      </w:r>
      <w:r>
        <w:rPr>
          <w:rFonts w:cstheme="minorHAnsi"/>
        </w:rPr>
        <w:t>i</w:t>
      </w:r>
      <w:r w:rsidRPr="005F1288">
        <w:rPr>
          <w:rFonts w:cstheme="minorHAnsi"/>
        </w:rPr>
        <w:t xml:space="preserve">nfluencers in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ardiac </w:t>
      </w:r>
      <w:r>
        <w:rPr>
          <w:rFonts w:cstheme="minorHAnsi"/>
        </w:rPr>
        <w:t>i</w:t>
      </w:r>
      <w:r w:rsidRPr="005F1288">
        <w:rPr>
          <w:rFonts w:cstheme="minorHAnsi"/>
        </w:rPr>
        <w:t>maging.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Presenting at World Congress of Cardiology October 2022.</w:t>
      </w:r>
    </w:p>
    <w:p w14:paraId="13549943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2F886912" w14:textId="77777777" w:rsidR="007900D7" w:rsidRPr="005F1288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288">
        <w:rPr>
          <w:rFonts w:cstheme="minorHAnsi"/>
        </w:rPr>
        <w:t xml:space="preserve">Poster presentation. </w:t>
      </w:r>
      <w:r w:rsidRPr="005F1288">
        <w:rPr>
          <w:rFonts w:cstheme="minorHAnsi"/>
          <w:b/>
          <w:bCs/>
        </w:rPr>
        <w:t>Khan N</w:t>
      </w:r>
      <w:r w:rsidRPr="005F1288">
        <w:rPr>
          <w:rFonts w:cstheme="minorHAnsi"/>
        </w:rPr>
        <w:t xml:space="preserve">, et al. </w:t>
      </w:r>
      <w:r>
        <w:rPr>
          <w:rFonts w:cstheme="minorHAnsi"/>
        </w:rPr>
        <w:t>“</w:t>
      </w:r>
      <w:r w:rsidRPr="005F1288">
        <w:rPr>
          <w:rFonts w:cstheme="minorHAnsi"/>
        </w:rPr>
        <w:t xml:space="preserve">Reactive </w:t>
      </w:r>
      <w:r>
        <w:rPr>
          <w:rFonts w:cstheme="minorHAnsi"/>
        </w:rPr>
        <w:t>h</w:t>
      </w:r>
      <w:r w:rsidRPr="005F1288">
        <w:rPr>
          <w:rFonts w:cstheme="minorHAnsi"/>
        </w:rPr>
        <w:t xml:space="preserve">yperemia </w:t>
      </w:r>
      <w:r>
        <w:rPr>
          <w:rFonts w:cstheme="minorHAnsi"/>
        </w:rPr>
        <w:t>i</w:t>
      </w:r>
      <w:r w:rsidRPr="005F1288">
        <w:rPr>
          <w:rFonts w:cstheme="minorHAnsi"/>
        </w:rPr>
        <w:t xml:space="preserve">ndex and </w:t>
      </w:r>
      <w:r>
        <w:rPr>
          <w:rFonts w:cstheme="minorHAnsi"/>
        </w:rPr>
        <w:t>c</w:t>
      </w:r>
      <w:r w:rsidRPr="005F1288">
        <w:rPr>
          <w:rFonts w:cstheme="minorHAnsi"/>
        </w:rPr>
        <w:t xml:space="preserve">oronary </w:t>
      </w:r>
      <w:r>
        <w:rPr>
          <w:rFonts w:cstheme="minorHAnsi"/>
        </w:rPr>
        <w:t>p</w:t>
      </w:r>
      <w:r w:rsidRPr="005F1288">
        <w:rPr>
          <w:rFonts w:cstheme="minorHAnsi"/>
        </w:rPr>
        <w:t xml:space="preserve">laque in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symptomatic </w:t>
      </w:r>
      <w:r>
        <w:rPr>
          <w:rFonts w:cstheme="minorHAnsi"/>
        </w:rPr>
        <w:t>a</w:t>
      </w:r>
      <w:r w:rsidRPr="005F1288">
        <w:rPr>
          <w:rFonts w:cstheme="minorHAnsi"/>
        </w:rPr>
        <w:t xml:space="preserve">dults – Insights from </w:t>
      </w:r>
      <w:r>
        <w:rPr>
          <w:rFonts w:cstheme="minorHAnsi"/>
        </w:rPr>
        <w:t>t</w:t>
      </w:r>
      <w:r w:rsidRPr="005F1288">
        <w:rPr>
          <w:rFonts w:cstheme="minorHAnsi"/>
        </w:rPr>
        <w:t xml:space="preserve">he Miami Heart Study </w:t>
      </w:r>
      <w:r>
        <w:rPr>
          <w:rFonts w:cstheme="minorHAnsi"/>
        </w:rPr>
        <w:t>a</w:t>
      </w:r>
      <w:r w:rsidRPr="005F1288">
        <w:rPr>
          <w:rFonts w:cstheme="minorHAnsi"/>
        </w:rPr>
        <w:t>t Baptist Health South Florida.</w:t>
      </w:r>
      <w:r>
        <w:rPr>
          <w:rFonts w:cstheme="minorHAnsi"/>
        </w:rPr>
        <w:t>”</w:t>
      </w:r>
      <w:r w:rsidRPr="005F1288">
        <w:rPr>
          <w:rFonts w:cstheme="minorHAnsi"/>
        </w:rPr>
        <w:t xml:space="preserve"> Presenting November 2022 at AHA Scientific Sessions 2022.</w:t>
      </w:r>
    </w:p>
    <w:p w14:paraId="1F33A731" w14:textId="77777777" w:rsidR="007900D7" w:rsidRPr="005F1288" w:rsidRDefault="007900D7" w:rsidP="007900D7">
      <w:pPr>
        <w:spacing w:after="0" w:line="240" w:lineRule="exact"/>
        <w:rPr>
          <w:rFonts w:cstheme="minorHAnsi"/>
        </w:rPr>
      </w:pPr>
    </w:p>
    <w:p w14:paraId="1BA1B980" w14:textId="77777777" w:rsidR="007900D7" w:rsidRPr="00D82D9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Podcast</w:t>
      </w:r>
      <w:r w:rsidRPr="00D82D9C">
        <w:rPr>
          <w:rFonts w:cstheme="minorHAnsi"/>
        </w:rPr>
        <w:t xml:space="preserve"> presentation. </w:t>
      </w:r>
      <w:r w:rsidRPr="00D82D9C">
        <w:rPr>
          <w:rFonts w:cstheme="minorHAnsi"/>
          <w:b/>
          <w:bCs/>
        </w:rPr>
        <w:t xml:space="preserve">Khan N. </w:t>
      </w:r>
      <w:r>
        <w:rPr>
          <w:rFonts w:cstheme="minorHAnsi"/>
          <w:b/>
          <w:bCs/>
        </w:rPr>
        <w:t>“</w:t>
      </w:r>
      <w:proofErr w:type="spellStart"/>
      <w:r w:rsidRPr="00D82D9C">
        <w:rPr>
          <w:rFonts w:cstheme="minorHAnsi"/>
        </w:rPr>
        <w:t>CardioNerds</w:t>
      </w:r>
      <w:proofErr w:type="spellEnd"/>
      <w:r w:rsidRPr="00D82D9C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82D9C">
        <w:rPr>
          <w:rFonts w:cstheme="minorHAnsi"/>
        </w:rPr>
        <w:t xml:space="preserve">ecipher </w:t>
      </w:r>
      <w:r>
        <w:rPr>
          <w:rFonts w:cstheme="minorHAnsi"/>
        </w:rPr>
        <w:t>t</w:t>
      </w:r>
      <w:r w:rsidRPr="00D82D9C">
        <w:rPr>
          <w:rFonts w:cstheme="minorHAnsi"/>
        </w:rPr>
        <w:t xml:space="preserve">he </w:t>
      </w:r>
      <w:r>
        <w:rPr>
          <w:rFonts w:cstheme="minorHAnsi"/>
        </w:rPr>
        <w:t>g</w:t>
      </w:r>
      <w:r w:rsidRPr="00D82D9C">
        <w:rPr>
          <w:rFonts w:cstheme="minorHAnsi"/>
        </w:rPr>
        <w:t>uidelines: European Society of Cardiology Primary Prevention Guidelines</w:t>
      </w:r>
      <w:r>
        <w:rPr>
          <w:rFonts w:cstheme="minorHAnsi"/>
        </w:rPr>
        <w:t>”</w:t>
      </w:r>
      <w:r w:rsidRPr="00D82D9C">
        <w:rPr>
          <w:rFonts w:cstheme="minorHAnsi"/>
        </w:rPr>
        <w:t xml:space="preserve"> – with Dr. Eugeni</w:t>
      </w:r>
      <w:r>
        <w:rPr>
          <w:rFonts w:cstheme="minorHAnsi"/>
        </w:rPr>
        <w:t xml:space="preserve">a </w:t>
      </w:r>
      <w:proofErr w:type="spellStart"/>
      <w:r w:rsidRPr="00D82D9C">
        <w:rPr>
          <w:rFonts w:cstheme="minorHAnsi"/>
        </w:rPr>
        <w:t>Gianos</w:t>
      </w:r>
      <w:proofErr w:type="spellEnd"/>
      <w:r w:rsidRPr="00D82D9C">
        <w:rPr>
          <w:rFonts w:cstheme="minorHAnsi"/>
        </w:rPr>
        <w:t xml:space="preserve"> and Dr. Jaideep Patel. February 2022.</w:t>
      </w:r>
    </w:p>
    <w:p w14:paraId="26562DE8" w14:textId="77777777" w:rsidR="007900D7" w:rsidRPr="00D82D9C" w:rsidRDefault="007900D7" w:rsidP="007900D7">
      <w:pPr>
        <w:spacing w:after="0" w:line="240" w:lineRule="exact"/>
        <w:rPr>
          <w:rFonts w:cstheme="minorHAnsi"/>
        </w:rPr>
      </w:pPr>
    </w:p>
    <w:p w14:paraId="532BDEEB" w14:textId="77777777" w:rsidR="007900D7" w:rsidRPr="00D82D9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Podcast</w:t>
      </w:r>
      <w:r w:rsidRPr="00D82D9C">
        <w:rPr>
          <w:rFonts w:cstheme="minorHAnsi"/>
        </w:rPr>
        <w:t xml:space="preserve"> presentation. </w:t>
      </w:r>
      <w:r w:rsidRPr="00D82D9C">
        <w:rPr>
          <w:rFonts w:cstheme="minorHAnsi"/>
          <w:b/>
          <w:bCs/>
        </w:rPr>
        <w:t xml:space="preserve">Khan N. </w:t>
      </w:r>
      <w:r>
        <w:rPr>
          <w:rFonts w:cstheme="minorHAnsi"/>
          <w:b/>
          <w:bCs/>
        </w:rPr>
        <w:t>“</w:t>
      </w:r>
      <w:proofErr w:type="spellStart"/>
      <w:r w:rsidRPr="00D82D9C">
        <w:rPr>
          <w:rFonts w:cstheme="minorHAnsi"/>
        </w:rPr>
        <w:t>CardioNerds</w:t>
      </w:r>
      <w:proofErr w:type="spellEnd"/>
      <w:r w:rsidRPr="00D82D9C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D82D9C">
        <w:rPr>
          <w:rFonts w:cstheme="minorHAnsi"/>
        </w:rPr>
        <w:t xml:space="preserve">ounds </w:t>
      </w:r>
      <w:r>
        <w:rPr>
          <w:rFonts w:cstheme="minorHAnsi"/>
        </w:rPr>
        <w:t>c</w:t>
      </w:r>
      <w:r w:rsidRPr="00D82D9C">
        <w:rPr>
          <w:rFonts w:cstheme="minorHAnsi"/>
        </w:rPr>
        <w:t xml:space="preserve">hallenging </w:t>
      </w:r>
      <w:r>
        <w:rPr>
          <w:rFonts w:cstheme="minorHAnsi"/>
        </w:rPr>
        <w:t>c</w:t>
      </w:r>
      <w:r w:rsidRPr="00D82D9C">
        <w:rPr>
          <w:rFonts w:cstheme="minorHAnsi"/>
        </w:rPr>
        <w:t xml:space="preserve">ases, </w:t>
      </w:r>
      <w:r>
        <w:rPr>
          <w:rFonts w:cstheme="minorHAnsi"/>
        </w:rPr>
        <w:t>c</w:t>
      </w:r>
      <w:r w:rsidRPr="00D82D9C">
        <w:rPr>
          <w:rFonts w:cstheme="minorHAnsi"/>
        </w:rPr>
        <w:t xml:space="preserve">ardiovascular </w:t>
      </w:r>
      <w:r>
        <w:rPr>
          <w:rFonts w:cstheme="minorHAnsi"/>
        </w:rPr>
        <w:t>d</w:t>
      </w:r>
      <w:r w:rsidRPr="00D82D9C">
        <w:rPr>
          <w:rFonts w:cstheme="minorHAnsi"/>
        </w:rPr>
        <w:t xml:space="preserve">isease </w:t>
      </w:r>
      <w:r>
        <w:rPr>
          <w:rFonts w:cstheme="minorHAnsi"/>
        </w:rPr>
        <w:t>p</w:t>
      </w:r>
      <w:r w:rsidRPr="00D82D9C">
        <w:rPr>
          <w:rFonts w:cstheme="minorHAnsi"/>
        </w:rPr>
        <w:t>revention</w:t>
      </w:r>
      <w:r>
        <w:rPr>
          <w:rFonts w:cstheme="minorHAnsi"/>
        </w:rPr>
        <w:t>”</w:t>
      </w:r>
      <w:r w:rsidRPr="00D82D9C">
        <w:rPr>
          <w:rFonts w:cstheme="minorHAnsi"/>
        </w:rPr>
        <w:t xml:space="preserve"> - with Dr.</w:t>
      </w:r>
      <w:r>
        <w:rPr>
          <w:rFonts w:cstheme="minorHAnsi"/>
        </w:rPr>
        <w:t> </w:t>
      </w:r>
      <w:r w:rsidRPr="00D82D9C">
        <w:rPr>
          <w:rFonts w:cstheme="minorHAnsi"/>
        </w:rPr>
        <w:t>Martha Gulati. March 2022.</w:t>
      </w:r>
    </w:p>
    <w:p w14:paraId="764CA58E" w14:textId="77777777" w:rsidR="006028AF" w:rsidRDefault="006028AF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3BBB4" w14:textId="0538FCF3" w:rsidR="007900D7" w:rsidRPr="00D82D9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2D9C">
        <w:rPr>
          <w:rFonts w:cstheme="minorHAnsi"/>
        </w:rPr>
        <w:t xml:space="preserve">Podium presentation. </w:t>
      </w:r>
      <w:r w:rsidRPr="00D82D9C">
        <w:rPr>
          <w:rFonts w:cstheme="minorHAnsi"/>
          <w:b/>
          <w:bCs/>
        </w:rPr>
        <w:t xml:space="preserve">Khan N. </w:t>
      </w:r>
      <w:r>
        <w:rPr>
          <w:rFonts w:cstheme="minorHAnsi"/>
          <w:b/>
          <w:bCs/>
        </w:rPr>
        <w:t>“</w:t>
      </w:r>
      <w:r w:rsidRPr="00D82D9C">
        <w:rPr>
          <w:rFonts w:cstheme="minorHAnsi"/>
        </w:rPr>
        <w:t xml:space="preserve">Machine </w:t>
      </w:r>
      <w:r>
        <w:rPr>
          <w:rFonts w:cstheme="minorHAnsi"/>
        </w:rPr>
        <w:t>l</w:t>
      </w:r>
      <w:r w:rsidRPr="00D82D9C">
        <w:rPr>
          <w:rFonts w:cstheme="minorHAnsi"/>
        </w:rPr>
        <w:t xml:space="preserve">earning: Clinical </w:t>
      </w:r>
      <w:r>
        <w:rPr>
          <w:rFonts w:cstheme="minorHAnsi"/>
        </w:rPr>
        <w:t>a</w:t>
      </w:r>
      <w:r w:rsidRPr="00D82D9C">
        <w:rPr>
          <w:rFonts w:cstheme="minorHAnsi"/>
        </w:rPr>
        <w:t xml:space="preserve">pplications and </w:t>
      </w:r>
      <w:r>
        <w:rPr>
          <w:rFonts w:cstheme="minorHAnsi"/>
        </w:rPr>
        <w:t>i</w:t>
      </w:r>
      <w:r w:rsidRPr="00D82D9C">
        <w:rPr>
          <w:rFonts w:cstheme="minorHAnsi"/>
        </w:rPr>
        <w:t>mplications.</w:t>
      </w:r>
      <w:r>
        <w:rPr>
          <w:rFonts w:cstheme="minorHAnsi"/>
        </w:rPr>
        <w:t>”</w:t>
      </w:r>
      <w:r w:rsidRPr="00D82D9C">
        <w:rPr>
          <w:rFonts w:cstheme="minorHAnsi"/>
        </w:rPr>
        <w:t xml:space="preserve"> Houston</w:t>
      </w:r>
      <w:r>
        <w:rPr>
          <w:rFonts w:cstheme="minorHAnsi"/>
        </w:rPr>
        <w:t xml:space="preserve"> </w:t>
      </w:r>
      <w:r w:rsidRPr="00D82D9C">
        <w:rPr>
          <w:rFonts w:cstheme="minorHAnsi"/>
        </w:rPr>
        <w:t>Methodist Hospital</w:t>
      </w:r>
      <w:r>
        <w:rPr>
          <w:rFonts w:cstheme="minorHAnsi"/>
        </w:rPr>
        <w:t>.</w:t>
      </w:r>
      <w:r w:rsidRPr="00D82D9C">
        <w:rPr>
          <w:rFonts w:cstheme="minorHAnsi"/>
        </w:rPr>
        <w:t xml:space="preserve"> April 14, 2022</w:t>
      </w:r>
      <w:r>
        <w:rPr>
          <w:rFonts w:cstheme="minorHAnsi"/>
        </w:rPr>
        <w:t>.</w:t>
      </w:r>
    </w:p>
    <w:p w14:paraId="7114DC87" w14:textId="77777777" w:rsidR="007900D7" w:rsidRPr="00D82D9C" w:rsidRDefault="007900D7" w:rsidP="007900D7">
      <w:pPr>
        <w:spacing w:after="0" w:line="240" w:lineRule="exact"/>
        <w:rPr>
          <w:rFonts w:cstheme="minorHAnsi"/>
        </w:rPr>
      </w:pPr>
    </w:p>
    <w:p w14:paraId="485D15B6" w14:textId="77777777" w:rsidR="007900D7" w:rsidRPr="00D82D9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2D9C">
        <w:rPr>
          <w:rFonts w:cstheme="minorHAnsi"/>
        </w:rPr>
        <w:t xml:space="preserve">Podium presentation. </w:t>
      </w:r>
      <w:r w:rsidRPr="00D82D9C">
        <w:rPr>
          <w:rFonts w:cstheme="minorHAnsi"/>
          <w:b/>
          <w:bCs/>
        </w:rPr>
        <w:t xml:space="preserve">Khan N. </w:t>
      </w:r>
      <w:r>
        <w:rPr>
          <w:rFonts w:cstheme="minorHAnsi"/>
          <w:b/>
          <w:bCs/>
        </w:rPr>
        <w:t>“</w:t>
      </w:r>
      <w:r w:rsidRPr="00D82D9C">
        <w:rPr>
          <w:rFonts w:cstheme="minorHAnsi"/>
        </w:rPr>
        <w:t xml:space="preserve">Insights from </w:t>
      </w:r>
      <w:r>
        <w:rPr>
          <w:rFonts w:cstheme="minorHAnsi"/>
        </w:rPr>
        <w:t>t</w:t>
      </w:r>
      <w:r w:rsidRPr="00D82D9C">
        <w:rPr>
          <w:rFonts w:cstheme="minorHAnsi"/>
        </w:rPr>
        <w:t xml:space="preserve">he </w:t>
      </w:r>
      <w:r>
        <w:rPr>
          <w:rFonts w:cstheme="minorHAnsi"/>
        </w:rPr>
        <w:t>i</w:t>
      </w:r>
      <w:r w:rsidRPr="00D82D9C">
        <w:rPr>
          <w:rFonts w:cstheme="minorHAnsi"/>
        </w:rPr>
        <w:t xml:space="preserve">mpact of </w:t>
      </w:r>
      <w:r>
        <w:rPr>
          <w:rFonts w:cstheme="minorHAnsi"/>
        </w:rPr>
        <w:t>e</w:t>
      </w:r>
      <w:r w:rsidRPr="00D82D9C">
        <w:rPr>
          <w:rFonts w:cstheme="minorHAnsi"/>
        </w:rPr>
        <w:t xml:space="preserve">ducation on </w:t>
      </w:r>
      <w:r>
        <w:rPr>
          <w:rFonts w:cstheme="minorHAnsi"/>
        </w:rPr>
        <w:t>a</w:t>
      </w:r>
      <w:r w:rsidRPr="00D82D9C">
        <w:rPr>
          <w:rFonts w:cstheme="minorHAnsi"/>
        </w:rPr>
        <w:t>ll-</w:t>
      </w:r>
      <w:r>
        <w:rPr>
          <w:rFonts w:cstheme="minorHAnsi"/>
        </w:rPr>
        <w:t>c</w:t>
      </w:r>
      <w:r w:rsidRPr="00D82D9C">
        <w:rPr>
          <w:rFonts w:cstheme="minorHAnsi"/>
        </w:rPr>
        <w:t xml:space="preserve">ause and </w:t>
      </w:r>
      <w:r>
        <w:rPr>
          <w:rFonts w:cstheme="minorHAnsi"/>
        </w:rPr>
        <w:t>c</w:t>
      </w:r>
      <w:r w:rsidRPr="00D82D9C">
        <w:rPr>
          <w:rFonts w:cstheme="minorHAnsi"/>
        </w:rPr>
        <w:t xml:space="preserve">ardiovascular </w:t>
      </w:r>
      <w:r>
        <w:rPr>
          <w:rFonts w:cstheme="minorHAnsi"/>
        </w:rPr>
        <w:t>m</w:t>
      </w:r>
      <w:r w:rsidRPr="00D82D9C">
        <w:rPr>
          <w:rFonts w:cstheme="minorHAnsi"/>
        </w:rPr>
        <w:t xml:space="preserve">ortality: Findings </w:t>
      </w:r>
      <w:r>
        <w:rPr>
          <w:rFonts w:cstheme="minorHAnsi"/>
        </w:rPr>
        <w:t>f</w:t>
      </w:r>
      <w:r w:rsidRPr="00D82D9C">
        <w:rPr>
          <w:rFonts w:cstheme="minorHAnsi"/>
        </w:rPr>
        <w:t xml:space="preserve">rom </w:t>
      </w:r>
      <w:r>
        <w:rPr>
          <w:rFonts w:cstheme="minorHAnsi"/>
        </w:rPr>
        <w:t>a</w:t>
      </w:r>
      <w:r w:rsidRPr="00D82D9C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D82D9C">
        <w:rPr>
          <w:rFonts w:cstheme="minorHAnsi"/>
        </w:rPr>
        <w:t xml:space="preserve">ational </w:t>
      </w:r>
      <w:r>
        <w:rPr>
          <w:rFonts w:cstheme="minorHAnsi"/>
        </w:rPr>
        <w:t>s</w:t>
      </w:r>
      <w:r w:rsidRPr="00D82D9C">
        <w:rPr>
          <w:rFonts w:cstheme="minorHAnsi"/>
        </w:rPr>
        <w:t xml:space="preserve">tudy of US </w:t>
      </w:r>
      <w:r>
        <w:rPr>
          <w:rFonts w:cstheme="minorHAnsi"/>
        </w:rPr>
        <w:t>a</w:t>
      </w:r>
      <w:r w:rsidRPr="00D82D9C">
        <w:rPr>
          <w:rFonts w:cstheme="minorHAnsi"/>
        </w:rPr>
        <w:t>dults.</w:t>
      </w:r>
      <w:r>
        <w:rPr>
          <w:rFonts w:cstheme="minorHAnsi"/>
        </w:rPr>
        <w:t>”</w:t>
      </w:r>
      <w:r w:rsidRPr="00D82D9C">
        <w:rPr>
          <w:rFonts w:cstheme="minorHAnsi"/>
        </w:rPr>
        <w:t xml:space="preserve"> Burroughs </w:t>
      </w:r>
      <w:proofErr w:type="spellStart"/>
      <w:r w:rsidRPr="00D82D9C">
        <w:rPr>
          <w:rFonts w:cstheme="minorHAnsi"/>
        </w:rPr>
        <w:t>Wellcome</w:t>
      </w:r>
      <w:proofErr w:type="spellEnd"/>
      <w:r w:rsidRPr="00D82D9C">
        <w:rPr>
          <w:rFonts w:cstheme="minorHAnsi"/>
        </w:rPr>
        <w:t xml:space="preserve"> Fund </w:t>
      </w:r>
      <w:r>
        <w:rPr>
          <w:rFonts w:cstheme="minorHAnsi"/>
        </w:rPr>
        <w:t xml:space="preserve">Academy of Physician Scientists </w:t>
      </w:r>
      <w:r w:rsidRPr="00D82D9C">
        <w:rPr>
          <w:rFonts w:cstheme="minorHAnsi"/>
        </w:rPr>
        <w:t xml:space="preserve">Engines of Ingenuity </w:t>
      </w:r>
      <w:r>
        <w:rPr>
          <w:rFonts w:cstheme="minorHAnsi"/>
        </w:rPr>
        <w:t xml:space="preserve">in Medicine Annual </w:t>
      </w:r>
      <w:r w:rsidRPr="00D82D9C">
        <w:rPr>
          <w:rFonts w:cstheme="minorHAnsi"/>
        </w:rPr>
        <w:t>Symposium. June 6, 2022.</w:t>
      </w:r>
    </w:p>
    <w:p w14:paraId="3616CBE6" w14:textId="77777777" w:rsidR="007900D7" w:rsidRDefault="007900D7" w:rsidP="007900D7">
      <w:pPr>
        <w:spacing w:after="0" w:line="240" w:lineRule="exact"/>
      </w:pPr>
    </w:p>
    <w:p w14:paraId="2398F5CC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Calibri" w:cstheme="minorHAnsi"/>
          <w:color w:val="000000"/>
        </w:rPr>
      </w:pPr>
      <w:r w:rsidRPr="00FA6DBC">
        <w:rPr>
          <w:rFonts w:eastAsia="Calibri" w:cstheme="minorHAnsi"/>
          <w:b/>
          <w:color w:val="000000"/>
        </w:rPr>
        <w:t>Khan, N.</w:t>
      </w:r>
      <w:r w:rsidRPr="00FA6DBC">
        <w:rPr>
          <w:rFonts w:eastAsia="Calibri" w:cstheme="minorHAnsi"/>
          <w:color w:val="000000"/>
        </w:rPr>
        <w:t xml:space="preserve"> “The </w:t>
      </w:r>
      <w:r>
        <w:rPr>
          <w:rFonts w:eastAsia="Calibri" w:cstheme="minorHAnsi"/>
          <w:color w:val="000000"/>
        </w:rPr>
        <w:t>s</w:t>
      </w:r>
      <w:r w:rsidRPr="00FA6DBC">
        <w:rPr>
          <w:rFonts w:eastAsia="Calibri" w:cstheme="minorHAnsi"/>
          <w:color w:val="000000"/>
        </w:rPr>
        <w:t xml:space="preserve">yndromes of </w:t>
      </w:r>
      <w:r>
        <w:rPr>
          <w:rFonts w:eastAsia="Calibri" w:cstheme="minorHAnsi"/>
          <w:color w:val="000000"/>
        </w:rPr>
        <w:t>n</w:t>
      </w:r>
      <w:r w:rsidRPr="00FA6DBC">
        <w:rPr>
          <w:rFonts w:eastAsia="Calibri" w:cstheme="minorHAnsi"/>
          <w:color w:val="000000"/>
        </w:rPr>
        <w:t xml:space="preserve">onobstructive </w:t>
      </w:r>
      <w:r>
        <w:rPr>
          <w:rFonts w:eastAsia="Calibri" w:cstheme="minorHAnsi"/>
          <w:color w:val="000000"/>
        </w:rPr>
        <w:t>c</w:t>
      </w:r>
      <w:r w:rsidRPr="00FA6DBC">
        <w:rPr>
          <w:rFonts w:eastAsia="Calibri" w:cstheme="minorHAnsi"/>
          <w:color w:val="000000"/>
        </w:rPr>
        <w:t xml:space="preserve">oronary </w:t>
      </w:r>
      <w:r>
        <w:rPr>
          <w:rFonts w:eastAsia="Calibri" w:cstheme="minorHAnsi"/>
          <w:color w:val="000000"/>
        </w:rPr>
        <w:t>a</w:t>
      </w:r>
      <w:r w:rsidRPr="00FA6DBC">
        <w:rPr>
          <w:rFonts w:eastAsia="Calibri" w:cstheme="minorHAnsi"/>
          <w:color w:val="000000"/>
        </w:rPr>
        <w:t xml:space="preserve">rtery </w:t>
      </w:r>
      <w:r>
        <w:rPr>
          <w:rFonts w:eastAsia="Calibri" w:cstheme="minorHAnsi"/>
          <w:color w:val="000000"/>
        </w:rPr>
        <w:t>d</w:t>
      </w:r>
      <w:r w:rsidRPr="00FA6DBC">
        <w:rPr>
          <w:rFonts w:eastAsia="Calibri" w:cstheme="minorHAnsi"/>
          <w:color w:val="000000"/>
        </w:rPr>
        <w:t xml:space="preserve">isease: INOCA and MINOCA.” </w:t>
      </w:r>
      <w:proofErr w:type="spellStart"/>
      <w:r w:rsidRPr="0068551E">
        <w:rPr>
          <w:rFonts w:eastAsia="Calibri" w:cstheme="minorHAnsi"/>
          <w:i/>
          <w:iCs/>
          <w:color w:val="000000"/>
        </w:rPr>
        <w:t>DocWire</w:t>
      </w:r>
      <w:proofErr w:type="spellEnd"/>
      <w:r w:rsidRPr="00FA6DBC">
        <w:rPr>
          <w:rFonts w:eastAsia="Calibri" w:cstheme="minorHAnsi"/>
          <w:color w:val="000000"/>
        </w:rPr>
        <w:t>. 07/25/2021.</w:t>
      </w:r>
    </w:p>
    <w:p w14:paraId="3E1A5246" w14:textId="77777777" w:rsidR="007900D7" w:rsidRPr="002502F9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exact"/>
        <w:rPr>
          <w:rFonts w:eastAsia="Calibri" w:cstheme="minorHAnsi"/>
          <w:b/>
        </w:rPr>
      </w:pPr>
    </w:p>
    <w:p w14:paraId="12D325FE" w14:textId="77777777" w:rsidR="007900D7" w:rsidRPr="002502F9" w:rsidRDefault="007900D7" w:rsidP="007900D7">
      <w:pPr>
        <w:spacing w:after="0" w:line="240" w:lineRule="auto"/>
        <w:rPr>
          <w:rFonts w:cstheme="minorHAnsi"/>
        </w:rPr>
      </w:pPr>
      <w:r w:rsidRPr="002502F9">
        <w:rPr>
          <w:rFonts w:cstheme="minorHAnsi"/>
          <w:b/>
          <w:bCs/>
        </w:rPr>
        <w:t>Khan N</w:t>
      </w:r>
      <w:r w:rsidRPr="002502F9">
        <w:rPr>
          <w:rFonts w:cstheme="minorHAnsi"/>
        </w:rPr>
        <w:t xml:space="preserve">, et al. </w:t>
      </w:r>
      <w:r>
        <w:rPr>
          <w:rFonts w:cstheme="minorHAnsi"/>
        </w:rPr>
        <w:t>“</w:t>
      </w:r>
      <w:r w:rsidRPr="002502F9">
        <w:rPr>
          <w:rFonts w:cstheme="minorHAnsi"/>
        </w:rPr>
        <w:t xml:space="preserve">Left ventricular </w:t>
      </w:r>
      <w:r>
        <w:rPr>
          <w:rFonts w:cstheme="minorHAnsi"/>
        </w:rPr>
        <w:t>n</w:t>
      </w:r>
      <w:r w:rsidRPr="002502F9">
        <w:rPr>
          <w:rFonts w:cstheme="minorHAnsi"/>
        </w:rPr>
        <w:t xml:space="preserve">oncompaction: Isolated or </w:t>
      </w:r>
      <w:r>
        <w:rPr>
          <w:rFonts w:cstheme="minorHAnsi"/>
        </w:rPr>
        <w:t>a</w:t>
      </w:r>
      <w:r w:rsidRPr="002502F9">
        <w:rPr>
          <w:rFonts w:cstheme="minorHAnsi"/>
        </w:rPr>
        <w:t>ssociated?</w:t>
      </w:r>
      <w:r>
        <w:rPr>
          <w:rFonts w:cstheme="minorHAnsi"/>
        </w:rPr>
        <w:t>”</w:t>
      </w:r>
      <w:r w:rsidRPr="002502F9">
        <w:rPr>
          <w:rFonts w:cstheme="minorHAnsi"/>
        </w:rPr>
        <w:t xml:space="preserve"> </w:t>
      </w:r>
      <w:r w:rsidRPr="002502F9">
        <w:rPr>
          <w:rFonts w:cstheme="minorHAnsi"/>
          <w:i/>
          <w:iCs/>
        </w:rPr>
        <w:t>JACC</w:t>
      </w:r>
      <w:r w:rsidRPr="002502F9">
        <w:rPr>
          <w:rFonts w:cstheme="minorHAnsi"/>
        </w:rPr>
        <w:t>. 2021.</w:t>
      </w:r>
    </w:p>
    <w:p w14:paraId="49653D97" w14:textId="77777777" w:rsidR="007900D7" w:rsidRDefault="007900D7" w:rsidP="007900D7">
      <w:pPr>
        <w:spacing w:after="0" w:line="240" w:lineRule="exact"/>
        <w:rPr>
          <w:rFonts w:cstheme="minorHAnsi"/>
          <w:b/>
          <w:bCs/>
        </w:rPr>
      </w:pPr>
    </w:p>
    <w:p w14:paraId="4BF8AC29" w14:textId="77777777" w:rsidR="007900D7" w:rsidRPr="002502F9" w:rsidRDefault="007900D7" w:rsidP="007900D7">
      <w:pPr>
        <w:spacing w:after="0" w:line="240" w:lineRule="auto"/>
        <w:rPr>
          <w:rFonts w:cstheme="minorHAnsi"/>
        </w:rPr>
      </w:pPr>
      <w:r w:rsidRPr="002502F9">
        <w:rPr>
          <w:rFonts w:cstheme="minorHAnsi"/>
          <w:b/>
          <w:bCs/>
        </w:rPr>
        <w:t xml:space="preserve">Khan N, </w:t>
      </w:r>
      <w:r w:rsidRPr="002502F9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2502F9">
        <w:rPr>
          <w:rFonts w:cstheme="minorHAnsi"/>
        </w:rPr>
        <w:t>Loperamide Toxicity Revealing Apical Hypertrophic Cardiomyopathy.</w:t>
      </w:r>
      <w:r>
        <w:rPr>
          <w:rFonts w:cstheme="minorHAnsi"/>
        </w:rPr>
        <w:t>”</w:t>
      </w:r>
      <w:r w:rsidRPr="002502F9">
        <w:rPr>
          <w:rFonts w:cstheme="minorHAnsi"/>
        </w:rPr>
        <w:t xml:space="preserve"> </w:t>
      </w:r>
      <w:r w:rsidRPr="002502F9">
        <w:rPr>
          <w:rFonts w:cstheme="minorHAnsi"/>
          <w:i/>
          <w:iCs/>
        </w:rPr>
        <w:t xml:space="preserve">Methodist </w:t>
      </w:r>
      <w:proofErr w:type="spellStart"/>
      <w:r w:rsidRPr="002502F9">
        <w:rPr>
          <w:rFonts w:cstheme="minorHAnsi"/>
          <w:i/>
          <w:iCs/>
        </w:rPr>
        <w:t>Debakey</w:t>
      </w:r>
      <w:proofErr w:type="spellEnd"/>
      <w:r w:rsidRPr="002502F9">
        <w:rPr>
          <w:rFonts w:cstheme="minorHAnsi"/>
          <w:i/>
          <w:iCs/>
        </w:rPr>
        <w:t xml:space="preserve"> Cardiovasc J</w:t>
      </w:r>
      <w:r w:rsidRPr="002502F9">
        <w:rPr>
          <w:rFonts w:cstheme="minorHAnsi"/>
        </w:rPr>
        <w:t>. 2021.</w:t>
      </w:r>
    </w:p>
    <w:p w14:paraId="1DF186B9" w14:textId="77777777" w:rsidR="007900D7" w:rsidRDefault="007900D7" w:rsidP="007900D7">
      <w:pPr>
        <w:spacing w:after="0" w:line="240" w:lineRule="exact"/>
        <w:rPr>
          <w:rFonts w:eastAsia="Calibri" w:cstheme="minorHAnsi"/>
          <w:b/>
        </w:rPr>
      </w:pPr>
    </w:p>
    <w:p w14:paraId="55CA3B47" w14:textId="77777777" w:rsidR="007900D7" w:rsidRPr="00FA6DBC" w:rsidRDefault="007900D7" w:rsidP="007900D7">
      <w:pPr>
        <w:spacing w:after="0" w:line="240" w:lineRule="auto"/>
        <w:rPr>
          <w:rFonts w:eastAsia="Times New Roman" w:cstheme="minorHAnsi"/>
          <w:b/>
          <w:bCs/>
          <w:color w:val="111111"/>
          <w:u w:val="single"/>
        </w:rPr>
      </w:pPr>
      <w:r w:rsidRPr="00FA6DBC">
        <w:rPr>
          <w:rFonts w:eastAsia="Calibri" w:cstheme="minorHAnsi"/>
          <w:b/>
        </w:rPr>
        <w:lastRenderedPageBreak/>
        <w:t xml:space="preserve">Khan, N. </w:t>
      </w:r>
      <w:r w:rsidRPr="00C65899">
        <w:rPr>
          <w:rFonts w:eastAsia="Calibri" w:cstheme="minorHAnsi"/>
          <w:bCs/>
        </w:rPr>
        <w:t>“</w:t>
      </w:r>
      <w:r w:rsidRPr="00FA6DBC">
        <w:rPr>
          <w:rFonts w:eastAsia="Calibri" w:cstheme="minorHAnsi"/>
        </w:rPr>
        <w:t>Life-</w:t>
      </w:r>
      <w:r>
        <w:rPr>
          <w:rFonts w:eastAsia="Calibri" w:cstheme="minorHAnsi"/>
        </w:rPr>
        <w:t>s</w:t>
      </w:r>
      <w:r w:rsidRPr="00FA6DBC">
        <w:rPr>
          <w:rFonts w:eastAsia="Calibri" w:cstheme="minorHAnsi"/>
        </w:rPr>
        <w:t xml:space="preserve">aving </w:t>
      </w:r>
      <w:r>
        <w:rPr>
          <w:rFonts w:eastAsia="Calibri" w:cstheme="minorHAnsi"/>
        </w:rPr>
        <w:t>d</w:t>
      </w:r>
      <w:r w:rsidRPr="00FA6DBC">
        <w:rPr>
          <w:rFonts w:eastAsia="Calibri" w:cstheme="minorHAnsi"/>
        </w:rPr>
        <w:t xml:space="preserve">efibrillators: Delivered!” </w:t>
      </w:r>
      <w:proofErr w:type="spellStart"/>
      <w:r w:rsidRPr="0068551E">
        <w:rPr>
          <w:rFonts w:eastAsia="Calibri" w:cstheme="minorHAnsi"/>
          <w:i/>
          <w:iCs/>
        </w:rPr>
        <w:t>DocWire</w:t>
      </w:r>
      <w:proofErr w:type="spellEnd"/>
      <w:r w:rsidRPr="00FA6DBC">
        <w:rPr>
          <w:rFonts w:eastAsia="Calibri" w:cstheme="minorHAnsi"/>
        </w:rPr>
        <w:t>. 09/14/2021.</w:t>
      </w:r>
    </w:p>
    <w:p w14:paraId="4A50E4FD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exact"/>
        <w:rPr>
          <w:rFonts w:eastAsia="Calibri" w:cstheme="minorHAnsi"/>
          <w:b/>
          <w:color w:val="0E101A"/>
        </w:rPr>
      </w:pPr>
    </w:p>
    <w:p w14:paraId="1C6DA1B8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Calibri" w:cstheme="minorHAnsi"/>
          <w:color w:val="0E101A"/>
        </w:rPr>
      </w:pPr>
      <w:r w:rsidRPr="00FA6DBC">
        <w:rPr>
          <w:rFonts w:eastAsia="Calibri" w:cstheme="minorHAnsi"/>
          <w:b/>
          <w:color w:val="0E101A"/>
        </w:rPr>
        <w:t>Khan, N.</w:t>
      </w:r>
      <w:r w:rsidRPr="00FA6DBC">
        <w:rPr>
          <w:rFonts w:eastAsia="Calibri" w:cstheme="minorHAnsi"/>
          <w:color w:val="0E101A"/>
        </w:rPr>
        <w:t xml:space="preserve"> “Think twice: Long-term </w:t>
      </w:r>
      <w:r>
        <w:rPr>
          <w:rFonts w:eastAsia="Calibri" w:cstheme="minorHAnsi"/>
          <w:color w:val="0E101A"/>
        </w:rPr>
        <w:t>a</w:t>
      </w:r>
      <w:r w:rsidRPr="00FA6DBC">
        <w:rPr>
          <w:rFonts w:eastAsia="Calibri" w:cstheme="minorHAnsi"/>
          <w:color w:val="0E101A"/>
        </w:rPr>
        <w:t xml:space="preserve">nticoagulation in </w:t>
      </w:r>
      <w:r>
        <w:rPr>
          <w:rFonts w:eastAsia="Calibri" w:cstheme="minorHAnsi"/>
          <w:color w:val="0E101A"/>
        </w:rPr>
        <w:t>f</w:t>
      </w:r>
      <w:r w:rsidRPr="00FA6DBC">
        <w:rPr>
          <w:rFonts w:eastAsia="Calibri" w:cstheme="minorHAnsi"/>
          <w:color w:val="0E101A"/>
        </w:rPr>
        <w:t xml:space="preserve">irst </w:t>
      </w:r>
      <w:r>
        <w:rPr>
          <w:rFonts w:eastAsia="Calibri" w:cstheme="minorHAnsi"/>
          <w:color w:val="0E101A"/>
        </w:rPr>
        <w:t>u</w:t>
      </w:r>
      <w:r w:rsidRPr="00FA6DBC">
        <w:rPr>
          <w:rFonts w:eastAsia="Calibri" w:cstheme="minorHAnsi"/>
          <w:color w:val="0E101A"/>
        </w:rPr>
        <w:t xml:space="preserve">nprovoked </w:t>
      </w:r>
      <w:r>
        <w:rPr>
          <w:rFonts w:eastAsia="Calibri" w:cstheme="minorHAnsi"/>
          <w:color w:val="0E101A"/>
        </w:rPr>
        <w:t>d</w:t>
      </w:r>
      <w:r w:rsidRPr="00FA6DBC">
        <w:rPr>
          <w:rFonts w:eastAsia="Calibri" w:cstheme="minorHAnsi"/>
          <w:color w:val="0E101A"/>
        </w:rPr>
        <w:t xml:space="preserve">eep </w:t>
      </w:r>
      <w:r>
        <w:rPr>
          <w:rFonts w:eastAsia="Calibri" w:cstheme="minorHAnsi"/>
          <w:color w:val="0E101A"/>
        </w:rPr>
        <w:t>v</w:t>
      </w:r>
      <w:r w:rsidRPr="00FA6DBC">
        <w:rPr>
          <w:rFonts w:eastAsia="Calibri" w:cstheme="minorHAnsi"/>
          <w:color w:val="0E101A"/>
        </w:rPr>
        <w:t xml:space="preserve">enous </w:t>
      </w:r>
      <w:r>
        <w:rPr>
          <w:rFonts w:eastAsia="Calibri" w:cstheme="minorHAnsi"/>
          <w:color w:val="0E101A"/>
        </w:rPr>
        <w:t>t</w:t>
      </w:r>
      <w:r w:rsidRPr="00FA6DBC">
        <w:rPr>
          <w:rFonts w:eastAsia="Calibri" w:cstheme="minorHAnsi"/>
          <w:color w:val="0E101A"/>
        </w:rPr>
        <w:t xml:space="preserve">hrombosis.” </w:t>
      </w:r>
      <w:proofErr w:type="spellStart"/>
      <w:r w:rsidRPr="0068551E">
        <w:rPr>
          <w:rFonts w:eastAsia="Calibri" w:cstheme="minorHAnsi"/>
          <w:i/>
          <w:iCs/>
          <w:color w:val="0E101A"/>
        </w:rPr>
        <w:t>DocWire</w:t>
      </w:r>
      <w:proofErr w:type="spellEnd"/>
      <w:r w:rsidRPr="00FA6DBC">
        <w:rPr>
          <w:rFonts w:eastAsia="Calibri" w:cstheme="minorHAnsi"/>
          <w:color w:val="0E101A"/>
        </w:rPr>
        <w:t>. 10/04/2021.</w:t>
      </w:r>
    </w:p>
    <w:p w14:paraId="34E1C139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exact"/>
        <w:rPr>
          <w:rFonts w:cstheme="minorHAnsi"/>
          <w:b/>
          <w:bCs/>
        </w:rPr>
      </w:pPr>
    </w:p>
    <w:p w14:paraId="53BE7615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Calibri" w:cstheme="minorHAnsi"/>
          <w:b/>
          <w:color w:val="0E101A"/>
        </w:rPr>
      </w:pPr>
      <w:r w:rsidRPr="00FA6DBC">
        <w:rPr>
          <w:rFonts w:cstheme="minorHAnsi"/>
          <w:b/>
          <w:bCs/>
        </w:rPr>
        <w:t xml:space="preserve">Khan N. </w:t>
      </w:r>
      <w:r w:rsidRPr="00C65899">
        <w:rPr>
          <w:rFonts w:cstheme="minorHAnsi"/>
        </w:rPr>
        <w:t>“</w:t>
      </w:r>
      <w:r w:rsidRPr="00FA6DBC">
        <w:rPr>
          <w:rFonts w:cstheme="minorHAnsi"/>
        </w:rPr>
        <w:t xml:space="preserve">There’s </w:t>
      </w:r>
      <w:r>
        <w:rPr>
          <w:rFonts w:cstheme="minorHAnsi"/>
        </w:rPr>
        <w:t>n</w:t>
      </w:r>
      <w:r w:rsidRPr="00FA6DBC">
        <w:rPr>
          <w:rFonts w:cstheme="minorHAnsi"/>
        </w:rPr>
        <w:t xml:space="preserve">othing </w:t>
      </w:r>
      <w:r>
        <w:rPr>
          <w:rFonts w:cstheme="minorHAnsi"/>
        </w:rPr>
        <w:t>a</w:t>
      </w:r>
      <w:r w:rsidRPr="00FA6DBC">
        <w:rPr>
          <w:rFonts w:cstheme="minorHAnsi"/>
        </w:rPr>
        <w:t xml:space="preserve">typical </w:t>
      </w:r>
      <w:r>
        <w:rPr>
          <w:rFonts w:cstheme="minorHAnsi"/>
        </w:rPr>
        <w:t>a</w:t>
      </w:r>
      <w:r w:rsidRPr="00FA6DBC">
        <w:rPr>
          <w:rFonts w:cstheme="minorHAnsi"/>
        </w:rPr>
        <w:t xml:space="preserve">bout </w:t>
      </w:r>
      <w:r>
        <w:rPr>
          <w:rFonts w:cstheme="minorHAnsi"/>
        </w:rPr>
        <w:t>c</w:t>
      </w:r>
      <w:r w:rsidRPr="00FA6DBC">
        <w:rPr>
          <w:rFonts w:cstheme="minorHAnsi"/>
        </w:rPr>
        <w:t xml:space="preserve">hest </w:t>
      </w:r>
      <w:r>
        <w:rPr>
          <w:rFonts w:cstheme="minorHAnsi"/>
        </w:rPr>
        <w:t>p</w:t>
      </w:r>
      <w:r w:rsidRPr="00FA6DBC">
        <w:rPr>
          <w:rFonts w:cstheme="minorHAnsi"/>
        </w:rPr>
        <w:t>ain.</w:t>
      </w:r>
      <w:r>
        <w:rPr>
          <w:rFonts w:cstheme="minorHAnsi"/>
        </w:rPr>
        <w:t>”</w:t>
      </w:r>
      <w:r w:rsidRPr="00FA6DBC">
        <w:rPr>
          <w:rFonts w:cstheme="minorHAnsi"/>
        </w:rPr>
        <w:t xml:space="preserve"> </w:t>
      </w:r>
      <w:proofErr w:type="spellStart"/>
      <w:r w:rsidRPr="0068551E">
        <w:rPr>
          <w:rFonts w:cstheme="minorHAnsi"/>
          <w:i/>
          <w:iCs/>
        </w:rPr>
        <w:t>DocWire</w:t>
      </w:r>
      <w:proofErr w:type="spellEnd"/>
      <w:r w:rsidRPr="0068551E">
        <w:rPr>
          <w:rFonts w:cstheme="minorHAnsi"/>
          <w:i/>
          <w:iCs/>
        </w:rPr>
        <w:t xml:space="preserve"> News</w:t>
      </w:r>
      <w:r w:rsidRPr="00FA6DBC">
        <w:rPr>
          <w:rFonts w:cstheme="minorHAnsi"/>
        </w:rPr>
        <w:t>. November 8, 2021.</w:t>
      </w:r>
    </w:p>
    <w:p w14:paraId="4CC4DD51" w14:textId="77777777" w:rsidR="007900D7" w:rsidRPr="00FA6DBC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376B5686" w14:textId="77777777" w:rsidR="007900D7" w:rsidRPr="00FA6DB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DBC">
        <w:rPr>
          <w:rFonts w:cstheme="minorHAnsi"/>
          <w:b/>
          <w:bCs/>
        </w:rPr>
        <w:t xml:space="preserve">Khan N. </w:t>
      </w:r>
      <w:r w:rsidRPr="00C65899">
        <w:rPr>
          <w:rFonts w:cstheme="minorHAnsi"/>
        </w:rPr>
        <w:t>“</w:t>
      </w:r>
      <w:r w:rsidRPr="00FA6DBC">
        <w:rPr>
          <w:rFonts w:cstheme="minorHAnsi"/>
        </w:rPr>
        <w:t xml:space="preserve">To D or not to </w:t>
      </w:r>
      <w:proofErr w:type="spellStart"/>
      <w:r w:rsidRPr="00FA6DBC">
        <w:rPr>
          <w:rFonts w:cstheme="minorHAnsi"/>
        </w:rPr>
        <w:t>D</w:t>
      </w:r>
      <w:proofErr w:type="spellEnd"/>
      <w:r w:rsidRPr="00FA6DBC">
        <w:rPr>
          <w:rFonts w:cstheme="minorHAnsi"/>
        </w:rPr>
        <w:t xml:space="preserve">? The </w:t>
      </w:r>
      <w:r>
        <w:rPr>
          <w:rFonts w:cstheme="minorHAnsi"/>
        </w:rPr>
        <w:t>r</w:t>
      </w:r>
      <w:r w:rsidRPr="00FA6DBC">
        <w:rPr>
          <w:rFonts w:cstheme="minorHAnsi"/>
        </w:rPr>
        <w:t xml:space="preserve">elationship between </w:t>
      </w:r>
      <w:r>
        <w:rPr>
          <w:rFonts w:cstheme="minorHAnsi"/>
        </w:rPr>
        <w:t>c</w:t>
      </w:r>
      <w:r w:rsidRPr="00FA6DBC">
        <w:rPr>
          <w:rFonts w:cstheme="minorHAnsi"/>
        </w:rPr>
        <w:t xml:space="preserve">ardiovascular </w:t>
      </w:r>
      <w:r>
        <w:rPr>
          <w:rFonts w:cstheme="minorHAnsi"/>
        </w:rPr>
        <w:t>d</w:t>
      </w:r>
      <w:r w:rsidRPr="00FA6DBC">
        <w:rPr>
          <w:rFonts w:cstheme="minorHAnsi"/>
        </w:rPr>
        <w:t xml:space="preserve">isease and </w:t>
      </w:r>
      <w:r>
        <w:rPr>
          <w:rFonts w:cstheme="minorHAnsi"/>
        </w:rPr>
        <w:t>v</w:t>
      </w:r>
      <w:r w:rsidRPr="00FA6DBC">
        <w:rPr>
          <w:rFonts w:cstheme="minorHAnsi"/>
        </w:rPr>
        <w:t>itamin D.</w:t>
      </w:r>
      <w:r>
        <w:rPr>
          <w:rFonts w:cstheme="minorHAnsi"/>
        </w:rPr>
        <w:t>”</w:t>
      </w:r>
      <w:r w:rsidRPr="00FA6DBC">
        <w:rPr>
          <w:rFonts w:cstheme="minorHAnsi"/>
        </w:rPr>
        <w:t xml:space="preserve"> </w:t>
      </w:r>
      <w:proofErr w:type="spellStart"/>
      <w:r w:rsidRPr="0068551E">
        <w:rPr>
          <w:rFonts w:cstheme="minorHAnsi"/>
          <w:i/>
          <w:iCs/>
        </w:rPr>
        <w:t>DocWire</w:t>
      </w:r>
      <w:proofErr w:type="spellEnd"/>
      <w:r w:rsidRPr="0068551E">
        <w:rPr>
          <w:rFonts w:cstheme="minorHAnsi"/>
          <w:i/>
          <w:iCs/>
        </w:rPr>
        <w:t xml:space="preserve"> News</w:t>
      </w:r>
      <w:r w:rsidRPr="00FA6DBC">
        <w:rPr>
          <w:rFonts w:cstheme="minorHAnsi"/>
        </w:rPr>
        <w:t>. January</w:t>
      </w:r>
      <w:r>
        <w:rPr>
          <w:rFonts w:cstheme="minorHAnsi"/>
        </w:rPr>
        <w:t xml:space="preserve"> </w:t>
      </w:r>
      <w:r w:rsidRPr="00FA6DBC">
        <w:rPr>
          <w:rFonts w:cstheme="minorHAnsi"/>
        </w:rPr>
        <w:t>13, 2022.</w:t>
      </w:r>
    </w:p>
    <w:p w14:paraId="2BE33450" w14:textId="77777777" w:rsidR="007900D7" w:rsidRPr="00FA6DBC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465AAE8A" w14:textId="77777777" w:rsidR="007900D7" w:rsidRPr="00A21016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A6DBC">
        <w:rPr>
          <w:rFonts w:cstheme="minorHAnsi"/>
          <w:b/>
          <w:bCs/>
          <w:color w:val="000000"/>
        </w:rPr>
        <w:t xml:space="preserve">Khan N. </w:t>
      </w:r>
      <w:r w:rsidRPr="00A21016">
        <w:rPr>
          <w:rFonts w:cstheme="minorHAnsi"/>
          <w:color w:val="000000"/>
        </w:rPr>
        <w:t>“</w:t>
      </w:r>
      <w:r w:rsidRPr="00A21016">
        <w:rPr>
          <w:rFonts w:cstheme="minorHAnsi"/>
          <w:color w:val="000000" w:themeColor="text1"/>
        </w:rPr>
        <w:t xml:space="preserve">Keeping SCORED: How </w:t>
      </w:r>
      <w:proofErr w:type="spellStart"/>
      <w:r w:rsidRPr="00A21016">
        <w:rPr>
          <w:rFonts w:cstheme="minorHAnsi"/>
          <w:color w:val="000000" w:themeColor="text1"/>
        </w:rPr>
        <w:t>sotagliflozin</w:t>
      </w:r>
      <w:proofErr w:type="spellEnd"/>
      <w:r w:rsidRPr="00A21016">
        <w:rPr>
          <w:rFonts w:cstheme="minorHAnsi"/>
          <w:color w:val="000000" w:themeColor="text1"/>
        </w:rPr>
        <w:t xml:space="preserve"> may be the rising star of SGLT inhibitors.” </w:t>
      </w:r>
      <w:proofErr w:type="spellStart"/>
      <w:r w:rsidRPr="0068551E">
        <w:rPr>
          <w:rFonts w:cstheme="minorHAnsi"/>
          <w:i/>
          <w:iCs/>
          <w:color w:val="000000"/>
        </w:rPr>
        <w:t>DocWire</w:t>
      </w:r>
      <w:proofErr w:type="spellEnd"/>
      <w:r w:rsidRPr="0068551E">
        <w:rPr>
          <w:rFonts w:cstheme="minorHAnsi"/>
          <w:i/>
          <w:iCs/>
          <w:color w:val="000000"/>
        </w:rPr>
        <w:t xml:space="preserve"> News</w:t>
      </w:r>
      <w:r w:rsidRPr="00FA6DBC">
        <w:rPr>
          <w:rFonts w:cstheme="minorHAnsi"/>
          <w:color w:val="000000"/>
        </w:rPr>
        <w:t>. April</w:t>
      </w:r>
      <w:r>
        <w:rPr>
          <w:rFonts w:cstheme="minorHAnsi"/>
          <w:color w:val="000000"/>
        </w:rPr>
        <w:t> </w:t>
      </w:r>
      <w:r w:rsidRPr="00FA6DBC">
        <w:rPr>
          <w:rFonts w:cstheme="minorHAnsi"/>
          <w:color w:val="000000"/>
        </w:rPr>
        <w:t>25,</w:t>
      </w:r>
      <w:r>
        <w:rPr>
          <w:rFonts w:cstheme="minorHAnsi"/>
          <w:color w:val="000000"/>
        </w:rPr>
        <w:t xml:space="preserve"> </w:t>
      </w:r>
      <w:r w:rsidRPr="00FA6DBC">
        <w:rPr>
          <w:rFonts w:cstheme="minorHAnsi"/>
          <w:color w:val="000000"/>
        </w:rPr>
        <w:t>2022.</w:t>
      </w:r>
    </w:p>
    <w:p w14:paraId="1FE6B6EE" w14:textId="77777777" w:rsidR="007900D7" w:rsidRPr="002502F9" w:rsidRDefault="007900D7" w:rsidP="007900D7">
      <w:pPr>
        <w:spacing w:after="0" w:line="240" w:lineRule="exact"/>
        <w:rPr>
          <w:rFonts w:cstheme="minorHAnsi"/>
          <w:b/>
          <w:bCs/>
        </w:rPr>
      </w:pPr>
    </w:p>
    <w:p w14:paraId="71049748" w14:textId="77777777" w:rsidR="007900D7" w:rsidRPr="002502F9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2F9">
        <w:rPr>
          <w:rFonts w:cstheme="minorHAnsi"/>
          <w:b/>
          <w:bCs/>
        </w:rPr>
        <w:t xml:space="preserve">Khan N, </w:t>
      </w:r>
      <w:proofErr w:type="spellStart"/>
      <w:r w:rsidRPr="002502F9">
        <w:rPr>
          <w:rFonts w:cstheme="minorHAnsi"/>
        </w:rPr>
        <w:t>Chebrolu</w:t>
      </w:r>
      <w:proofErr w:type="spellEnd"/>
      <w:r w:rsidRPr="002502F9">
        <w:rPr>
          <w:rFonts w:cstheme="minorHAnsi"/>
        </w:rPr>
        <w:t xml:space="preserve"> B.</w:t>
      </w:r>
      <w:r>
        <w:rPr>
          <w:rFonts w:cstheme="minorHAnsi"/>
        </w:rPr>
        <w:t xml:space="preserve"> “</w:t>
      </w:r>
      <w:r w:rsidRPr="002502F9">
        <w:rPr>
          <w:rFonts w:cstheme="minorHAnsi"/>
        </w:rPr>
        <w:t xml:space="preserve">Re-defining </w:t>
      </w:r>
      <w:r>
        <w:rPr>
          <w:rFonts w:cstheme="minorHAnsi"/>
        </w:rPr>
        <w:t>p</w:t>
      </w:r>
      <w:r w:rsidRPr="002502F9">
        <w:rPr>
          <w:rFonts w:cstheme="minorHAnsi"/>
        </w:rPr>
        <w:t>lant-</w:t>
      </w:r>
      <w:r>
        <w:rPr>
          <w:rFonts w:cstheme="minorHAnsi"/>
        </w:rPr>
        <w:t>b</w:t>
      </w:r>
      <w:r w:rsidRPr="002502F9">
        <w:rPr>
          <w:rFonts w:cstheme="minorHAnsi"/>
        </w:rPr>
        <w:t xml:space="preserve">ased </w:t>
      </w:r>
      <w:r>
        <w:rPr>
          <w:rFonts w:cstheme="minorHAnsi"/>
        </w:rPr>
        <w:t>d</w:t>
      </w:r>
      <w:r w:rsidRPr="002502F9">
        <w:rPr>
          <w:rFonts w:cstheme="minorHAnsi"/>
        </w:rPr>
        <w:t xml:space="preserve">iets: What </w:t>
      </w:r>
      <w:r>
        <w:rPr>
          <w:rFonts w:cstheme="minorHAnsi"/>
        </w:rPr>
        <w:t>s</w:t>
      </w:r>
      <w:r w:rsidRPr="002502F9">
        <w:rPr>
          <w:rFonts w:cstheme="minorHAnsi"/>
        </w:rPr>
        <w:t xml:space="preserve">hould </w:t>
      </w:r>
      <w:r>
        <w:rPr>
          <w:rFonts w:cstheme="minorHAnsi"/>
        </w:rPr>
        <w:t>w</w:t>
      </w:r>
      <w:r w:rsidRPr="002502F9">
        <w:rPr>
          <w:rFonts w:cstheme="minorHAnsi"/>
        </w:rPr>
        <w:t xml:space="preserve">omen </w:t>
      </w:r>
      <w:r>
        <w:rPr>
          <w:rFonts w:cstheme="minorHAnsi"/>
        </w:rPr>
        <w:t>b</w:t>
      </w:r>
      <w:r w:rsidRPr="002502F9">
        <w:rPr>
          <w:rFonts w:cstheme="minorHAnsi"/>
        </w:rPr>
        <w:t xml:space="preserve">e </w:t>
      </w:r>
      <w:r>
        <w:rPr>
          <w:rFonts w:cstheme="minorHAnsi"/>
        </w:rPr>
        <w:t>e</w:t>
      </w:r>
      <w:r w:rsidRPr="002502F9">
        <w:rPr>
          <w:rFonts w:cstheme="minorHAnsi"/>
        </w:rPr>
        <w:t xml:space="preserve">ating </w:t>
      </w:r>
      <w:r>
        <w:rPr>
          <w:rFonts w:cstheme="minorHAnsi"/>
        </w:rPr>
        <w:t>f</w:t>
      </w:r>
      <w:r w:rsidRPr="002502F9">
        <w:rPr>
          <w:rFonts w:cstheme="minorHAnsi"/>
        </w:rPr>
        <w:t xml:space="preserve">or </w:t>
      </w:r>
      <w:r>
        <w:rPr>
          <w:rFonts w:cstheme="minorHAnsi"/>
        </w:rPr>
        <w:t>c</w:t>
      </w:r>
      <w:r w:rsidRPr="002502F9">
        <w:rPr>
          <w:rFonts w:cstheme="minorHAnsi"/>
        </w:rPr>
        <w:t xml:space="preserve">ardiovascular </w:t>
      </w:r>
      <w:r>
        <w:rPr>
          <w:rFonts w:cstheme="minorHAnsi"/>
        </w:rPr>
        <w:t>d</w:t>
      </w:r>
      <w:r w:rsidRPr="002502F9">
        <w:rPr>
          <w:rFonts w:cstheme="minorHAnsi"/>
        </w:rPr>
        <w:t xml:space="preserve">isease </w:t>
      </w:r>
      <w:r>
        <w:rPr>
          <w:rFonts w:cstheme="minorHAnsi"/>
        </w:rPr>
        <w:t>p</w:t>
      </w:r>
      <w:r w:rsidRPr="002502F9">
        <w:rPr>
          <w:rFonts w:cstheme="minorHAnsi"/>
        </w:rPr>
        <w:t>rimary</w:t>
      </w:r>
    </w:p>
    <w:p w14:paraId="582CA8A7" w14:textId="77777777" w:rsidR="007900D7" w:rsidRPr="002502F9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2502F9">
        <w:rPr>
          <w:rFonts w:cstheme="minorHAnsi"/>
        </w:rPr>
        <w:t>revention?</w:t>
      </w:r>
      <w:r>
        <w:rPr>
          <w:rFonts w:cstheme="minorHAnsi"/>
        </w:rPr>
        <w:t>”</w:t>
      </w:r>
      <w:r w:rsidRPr="002502F9">
        <w:rPr>
          <w:rFonts w:cstheme="minorHAnsi"/>
        </w:rPr>
        <w:t xml:space="preserve"> </w:t>
      </w:r>
      <w:r w:rsidRPr="002502F9">
        <w:rPr>
          <w:rFonts w:cstheme="minorHAnsi"/>
          <w:i/>
          <w:iCs/>
        </w:rPr>
        <w:t>ACC Women in Cardiology Newsletter</w:t>
      </w:r>
      <w:r w:rsidRPr="002502F9">
        <w:rPr>
          <w:rFonts w:cstheme="minorHAnsi"/>
        </w:rPr>
        <w:t>. April 2022.</w:t>
      </w:r>
    </w:p>
    <w:p w14:paraId="444F067A" w14:textId="77777777" w:rsidR="007900D7" w:rsidRDefault="007900D7" w:rsidP="007900D7">
      <w:pPr>
        <w:spacing w:after="0" w:line="240" w:lineRule="exact"/>
        <w:rPr>
          <w:rFonts w:cstheme="minorHAnsi"/>
          <w:b/>
          <w:bCs/>
        </w:rPr>
      </w:pPr>
    </w:p>
    <w:p w14:paraId="26B8612C" w14:textId="77777777" w:rsidR="007900D7" w:rsidRPr="00FA6DB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A6DBC">
        <w:rPr>
          <w:rFonts w:cstheme="minorHAnsi"/>
          <w:b/>
          <w:bCs/>
        </w:rPr>
        <w:t xml:space="preserve">Khan N. </w:t>
      </w:r>
      <w:r w:rsidRPr="00C65899">
        <w:rPr>
          <w:rFonts w:cstheme="minorHAnsi"/>
        </w:rPr>
        <w:t>“</w:t>
      </w:r>
      <w:r w:rsidRPr="00FA6DBC">
        <w:rPr>
          <w:rFonts w:cstheme="minorHAnsi"/>
        </w:rPr>
        <w:t xml:space="preserve">Trumping </w:t>
      </w:r>
      <w:r>
        <w:rPr>
          <w:rFonts w:cstheme="minorHAnsi"/>
        </w:rPr>
        <w:t>o</w:t>
      </w:r>
      <w:r w:rsidRPr="00FA6DBC">
        <w:rPr>
          <w:rFonts w:cstheme="minorHAnsi"/>
        </w:rPr>
        <w:t xml:space="preserve">besity with </w:t>
      </w:r>
      <w:proofErr w:type="spellStart"/>
      <w:r>
        <w:rPr>
          <w:rFonts w:cstheme="minorHAnsi"/>
        </w:rPr>
        <w:t>t</w:t>
      </w:r>
      <w:r w:rsidRPr="00FA6DBC">
        <w:rPr>
          <w:rFonts w:cstheme="minorHAnsi"/>
        </w:rPr>
        <w:t>irzepatide</w:t>
      </w:r>
      <w:proofErr w:type="spellEnd"/>
      <w:r w:rsidRPr="00FA6DBC">
        <w:rPr>
          <w:rFonts w:cstheme="minorHAnsi"/>
        </w:rPr>
        <w:t>.</w:t>
      </w:r>
      <w:r>
        <w:rPr>
          <w:rFonts w:cstheme="minorHAnsi"/>
        </w:rPr>
        <w:t>”</w:t>
      </w:r>
      <w:r w:rsidRPr="00FA6DBC">
        <w:rPr>
          <w:rFonts w:cstheme="minorHAnsi"/>
        </w:rPr>
        <w:t xml:space="preserve"> </w:t>
      </w:r>
      <w:proofErr w:type="spellStart"/>
      <w:r w:rsidRPr="0068551E">
        <w:rPr>
          <w:rFonts w:cstheme="minorHAnsi"/>
          <w:i/>
          <w:iCs/>
        </w:rPr>
        <w:t>DocWire</w:t>
      </w:r>
      <w:proofErr w:type="spellEnd"/>
      <w:r w:rsidRPr="0068551E">
        <w:rPr>
          <w:rFonts w:cstheme="minorHAnsi"/>
          <w:i/>
          <w:iCs/>
        </w:rPr>
        <w:t xml:space="preserve"> News</w:t>
      </w:r>
      <w:r w:rsidRPr="00FA6DBC">
        <w:rPr>
          <w:rFonts w:cstheme="minorHAnsi"/>
        </w:rPr>
        <w:t>. Published June 22, 2022.</w:t>
      </w:r>
    </w:p>
    <w:p w14:paraId="0A748937" w14:textId="77777777" w:rsidR="007900D7" w:rsidRPr="00FA6DBC" w:rsidRDefault="007900D7" w:rsidP="007900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exact"/>
        <w:rPr>
          <w:rFonts w:eastAsia="Calibri" w:cstheme="minorHAnsi"/>
          <w:b/>
          <w:color w:val="0E101A"/>
        </w:rPr>
      </w:pPr>
    </w:p>
    <w:p w14:paraId="33C0A73F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DBC">
        <w:rPr>
          <w:rFonts w:cstheme="minorHAnsi"/>
          <w:b/>
          <w:bCs/>
        </w:rPr>
        <w:t xml:space="preserve">Khan N. </w:t>
      </w:r>
      <w:r w:rsidRPr="00C65899">
        <w:rPr>
          <w:rFonts w:cstheme="minorHAnsi"/>
        </w:rPr>
        <w:t>“</w:t>
      </w:r>
      <w:r w:rsidRPr="00FA6DBC">
        <w:rPr>
          <w:rFonts w:cstheme="minorHAnsi"/>
        </w:rPr>
        <w:t xml:space="preserve">Access to </w:t>
      </w:r>
      <w:r>
        <w:rPr>
          <w:rFonts w:cstheme="minorHAnsi"/>
        </w:rPr>
        <w:t>c</w:t>
      </w:r>
      <w:r w:rsidRPr="00FA6DBC">
        <w:rPr>
          <w:rFonts w:cstheme="minorHAnsi"/>
        </w:rPr>
        <w:t xml:space="preserve">are </w:t>
      </w:r>
      <w:r>
        <w:rPr>
          <w:rFonts w:cstheme="minorHAnsi"/>
        </w:rPr>
        <w:t>t</w:t>
      </w:r>
      <w:r w:rsidRPr="00FA6DBC">
        <w:rPr>
          <w:rFonts w:cstheme="minorHAnsi"/>
        </w:rPr>
        <w:t xml:space="preserve">hrough </w:t>
      </w:r>
      <w:r>
        <w:rPr>
          <w:rFonts w:cstheme="minorHAnsi"/>
        </w:rPr>
        <w:t>t</w:t>
      </w:r>
      <w:r w:rsidRPr="00FA6DBC">
        <w:rPr>
          <w:rFonts w:cstheme="minorHAnsi"/>
        </w:rPr>
        <w:t>elecardiology.</w:t>
      </w:r>
      <w:r>
        <w:rPr>
          <w:rFonts w:cstheme="minorHAnsi"/>
        </w:rPr>
        <w:t>”</w:t>
      </w:r>
      <w:r w:rsidRPr="00FA6DBC">
        <w:rPr>
          <w:rFonts w:cstheme="minorHAnsi"/>
        </w:rPr>
        <w:t xml:space="preserve"> </w:t>
      </w:r>
      <w:proofErr w:type="spellStart"/>
      <w:r w:rsidRPr="0068551E">
        <w:rPr>
          <w:rFonts w:cstheme="minorHAnsi"/>
          <w:i/>
          <w:iCs/>
        </w:rPr>
        <w:t>DocWire</w:t>
      </w:r>
      <w:proofErr w:type="spellEnd"/>
      <w:r w:rsidRPr="0068551E">
        <w:rPr>
          <w:rFonts w:cstheme="minorHAnsi"/>
          <w:i/>
          <w:iCs/>
        </w:rPr>
        <w:t xml:space="preserve"> News</w:t>
      </w:r>
      <w:r w:rsidRPr="00FA6DBC">
        <w:rPr>
          <w:rFonts w:cstheme="minorHAnsi"/>
        </w:rPr>
        <w:t>. Published August 18, 2022.</w:t>
      </w:r>
    </w:p>
    <w:p w14:paraId="00DCF26F" w14:textId="77777777" w:rsidR="007900D7" w:rsidRPr="002502F9" w:rsidRDefault="007900D7" w:rsidP="007900D7">
      <w:pPr>
        <w:spacing w:after="0" w:line="240" w:lineRule="exact"/>
        <w:rPr>
          <w:rFonts w:cstheme="minorHAnsi"/>
        </w:rPr>
      </w:pPr>
    </w:p>
    <w:p w14:paraId="374D37EF" w14:textId="77777777" w:rsidR="007900D7" w:rsidRPr="002502F9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2F9">
        <w:rPr>
          <w:rFonts w:cstheme="minorHAnsi"/>
          <w:b/>
          <w:bCs/>
        </w:rPr>
        <w:t xml:space="preserve">Khan N, </w:t>
      </w:r>
      <w:r w:rsidRPr="002502F9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2502F9">
        <w:rPr>
          <w:rFonts w:cstheme="minorHAnsi"/>
        </w:rPr>
        <w:t xml:space="preserve">Hidden in </w:t>
      </w:r>
      <w:r>
        <w:rPr>
          <w:rFonts w:cstheme="minorHAnsi"/>
        </w:rPr>
        <w:t>p</w:t>
      </w:r>
      <w:r w:rsidRPr="002502F9">
        <w:rPr>
          <w:rFonts w:cstheme="minorHAnsi"/>
        </w:rPr>
        <w:t xml:space="preserve">lain </w:t>
      </w:r>
      <w:r>
        <w:rPr>
          <w:rFonts w:cstheme="minorHAnsi"/>
        </w:rPr>
        <w:t>s</w:t>
      </w:r>
      <w:r w:rsidRPr="002502F9">
        <w:rPr>
          <w:rFonts w:cstheme="minorHAnsi"/>
        </w:rPr>
        <w:t xml:space="preserve">ight: Discovering </w:t>
      </w:r>
      <w:r>
        <w:rPr>
          <w:rFonts w:cstheme="minorHAnsi"/>
        </w:rPr>
        <w:t>g</w:t>
      </w:r>
      <w:r w:rsidRPr="002502F9">
        <w:rPr>
          <w:rFonts w:cstheme="minorHAnsi"/>
        </w:rPr>
        <w:t xml:space="preserve">iant </w:t>
      </w:r>
      <w:r>
        <w:rPr>
          <w:rFonts w:cstheme="minorHAnsi"/>
        </w:rPr>
        <w:t>c</w:t>
      </w:r>
      <w:r w:rsidRPr="002502F9">
        <w:rPr>
          <w:rFonts w:cstheme="minorHAnsi"/>
        </w:rPr>
        <w:t xml:space="preserve">ell </w:t>
      </w:r>
      <w:proofErr w:type="spellStart"/>
      <w:r>
        <w:rPr>
          <w:rFonts w:cstheme="minorHAnsi"/>
        </w:rPr>
        <w:t>a</w:t>
      </w:r>
      <w:r w:rsidRPr="002502F9">
        <w:rPr>
          <w:rFonts w:cstheme="minorHAnsi"/>
        </w:rPr>
        <w:t>ortopathy</w:t>
      </w:r>
      <w:proofErr w:type="spellEnd"/>
      <w:r w:rsidRPr="002502F9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2502F9">
        <w:rPr>
          <w:rFonts w:cstheme="minorHAnsi"/>
        </w:rPr>
        <w:t xml:space="preserve">uring </w:t>
      </w:r>
      <w:r>
        <w:rPr>
          <w:rFonts w:cstheme="minorHAnsi"/>
        </w:rPr>
        <w:t>s</w:t>
      </w:r>
      <w:r w:rsidRPr="002502F9">
        <w:rPr>
          <w:rFonts w:cstheme="minorHAnsi"/>
        </w:rPr>
        <w:t xml:space="preserve">urgical </w:t>
      </w:r>
      <w:r>
        <w:rPr>
          <w:rFonts w:cstheme="minorHAnsi"/>
        </w:rPr>
        <w:t>m</w:t>
      </w:r>
      <w:r w:rsidRPr="002502F9">
        <w:rPr>
          <w:rFonts w:cstheme="minorHAnsi"/>
        </w:rPr>
        <w:t xml:space="preserve">itral </w:t>
      </w:r>
      <w:r>
        <w:rPr>
          <w:rFonts w:cstheme="minorHAnsi"/>
        </w:rPr>
        <w:t>v</w:t>
      </w:r>
      <w:r w:rsidRPr="002502F9">
        <w:rPr>
          <w:rFonts w:cstheme="minorHAnsi"/>
        </w:rPr>
        <w:t xml:space="preserve">alve </w:t>
      </w:r>
      <w:r>
        <w:rPr>
          <w:rFonts w:cstheme="minorHAnsi"/>
        </w:rPr>
        <w:t>r</w:t>
      </w:r>
      <w:r w:rsidRPr="002502F9">
        <w:rPr>
          <w:rFonts w:cstheme="minorHAnsi"/>
        </w:rPr>
        <w:t>epair.</w:t>
      </w:r>
      <w:r>
        <w:rPr>
          <w:rFonts w:cstheme="minorHAnsi"/>
        </w:rPr>
        <w:t>”</w:t>
      </w:r>
      <w:r w:rsidRPr="002502F9">
        <w:rPr>
          <w:rFonts w:cstheme="minorHAnsi"/>
        </w:rPr>
        <w:t xml:space="preserve"> </w:t>
      </w:r>
      <w:r w:rsidRPr="002502F9">
        <w:rPr>
          <w:rFonts w:cstheme="minorHAnsi"/>
          <w:i/>
          <w:iCs/>
        </w:rPr>
        <w:t>JACC</w:t>
      </w:r>
      <w:r w:rsidRPr="002502F9">
        <w:rPr>
          <w:rFonts w:cstheme="minorHAnsi"/>
        </w:rPr>
        <w:t>. 2022.</w:t>
      </w:r>
    </w:p>
    <w:p w14:paraId="28679ABA" w14:textId="77777777" w:rsidR="007900D7" w:rsidRPr="00A46A50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29A79AC7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6A50">
        <w:rPr>
          <w:rFonts w:cstheme="minorHAnsi"/>
        </w:rPr>
        <w:t xml:space="preserve">Hansen B, Holtzman J, </w:t>
      </w:r>
      <w:proofErr w:type="spellStart"/>
      <w:r w:rsidRPr="00A46A50">
        <w:rPr>
          <w:rFonts w:cstheme="minorHAnsi"/>
        </w:rPr>
        <w:t>Juszcynski</w:t>
      </w:r>
      <w:proofErr w:type="spellEnd"/>
      <w:r w:rsidRPr="00A46A50">
        <w:rPr>
          <w:rFonts w:cstheme="minorHAnsi"/>
        </w:rPr>
        <w:t xml:space="preserve"> C, </w:t>
      </w:r>
      <w:r w:rsidRPr="00A46A50">
        <w:rPr>
          <w:rFonts w:cstheme="minorHAnsi"/>
          <w:b/>
          <w:bCs/>
        </w:rPr>
        <w:t>Khan N</w:t>
      </w:r>
      <w:r w:rsidRPr="00A46A50">
        <w:rPr>
          <w:rFonts w:cstheme="minorHAnsi"/>
        </w:rPr>
        <w:t xml:space="preserve">, et al. </w:t>
      </w:r>
      <w:r>
        <w:rPr>
          <w:rFonts w:cstheme="minorHAnsi"/>
        </w:rPr>
        <w:t>“</w:t>
      </w:r>
      <w:r w:rsidRPr="00A46A50">
        <w:rPr>
          <w:rFonts w:cstheme="minorHAnsi"/>
        </w:rPr>
        <w:t xml:space="preserve">Ischemia with </w:t>
      </w:r>
      <w:r>
        <w:rPr>
          <w:rFonts w:cstheme="minorHAnsi"/>
        </w:rPr>
        <w:t>n</w:t>
      </w:r>
      <w:r w:rsidRPr="00A46A50">
        <w:rPr>
          <w:rFonts w:cstheme="minorHAnsi"/>
        </w:rPr>
        <w:t xml:space="preserve">o </w:t>
      </w:r>
      <w:r>
        <w:rPr>
          <w:rFonts w:cstheme="minorHAnsi"/>
        </w:rPr>
        <w:t>o</w:t>
      </w:r>
      <w:r w:rsidRPr="00A46A50">
        <w:rPr>
          <w:rFonts w:cstheme="minorHAnsi"/>
        </w:rPr>
        <w:t xml:space="preserve">bstructive </w:t>
      </w:r>
      <w:r>
        <w:rPr>
          <w:rFonts w:cstheme="minorHAnsi"/>
        </w:rPr>
        <w:t>a</w:t>
      </w:r>
      <w:r w:rsidRPr="00A46A50">
        <w:rPr>
          <w:rFonts w:cstheme="minorHAnsi"/>
        </w:rPr>
        <w:t>rteries (INOCA): A review of the prevalence,</w:t>
      </w:r>
      <w:r>
        <w:rPr>
          <w:rFonts w:cstheme="minorHAnsi"/>
        </w:rPr>
        <w:t xml:space="preserve"> </w:t>
      </w:r>
      <w:r w:rsidRPr="00A46A50">
        <w:rPr>
          <w:rFonts w:cstheme="minorHAnsi"/>
        </w:rPr>
        <w:t>diagnosis and management.</w:t>
      </w:r>
      <w:r>
        <w:rPr>
          <w:rFonts w:cstheme="minorHAnsi"/>
        </w:rPr>
        <w:t>”</w:t>
      </w:r>
      <w:r w:rsidRPr="00A46A50">
        <w:rPr>
          <w:rFonts w:cstheme="minorHAnsi"/>
        </w:rPr>
        <w:t xml:space="preserve"> </w:t>
      </w:r>
      <w:r w:rsidRPr="00A46A50">
        <w:rPr>
          <w:rFonts w:cstheme="minorHAnsi"/>
          <w:i/>
          <w:iCs/>
        </w:rPr>
        <w:t>Current Problems in Cardiology</w:t>
      </w:r>
      <w:r w:rsidRPr="00A46A50">
        <w:rPr>
          <w:rFonts w:cstheme="minorHAnsi"/>
        </w:rPr>
        <w:t>. Accepted.</w:t>
      </w:r>
    </w:p>
    <w:p w14:paraId="1DE98987" w14:textId="77777777" w:rsidR="007900D7" w:rsidRPr="002502F9" w:rsidRDefault="007900D7" w:rsidP="007900D7">
      <w:pPr>
        <w:spacing w:after="0" w:line="240" w:lineRule="exact"/>
        <w:rPr>
          <w:rFonts w:cstheme="minorHAnsi"/>
        </w:rPr>
      </w:pPr>
    </w:p>
    <w:p w14:paraId="234DD397" w14:textId="77777777" w:rsidR="007900D7" w:rsidRPr="002502F9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2F9">
        <w:rPr>
          <w:rFonts w:cstheme="minorHAnsi"/>
        </w:rPr>
        <w:t xml:space="preserve">Gulati M, </w:t>
      </w:r>
      <w:r w:rsidRPr="002502F9">
        <w:rPr>
          <w:rFonts w:cstheme="minorHAnsi"/>
          <w:b/>
          <w:bCs/>
        </w:rPr>
        <w:t>Khan N</w:t>
      </w:r>
      <w:r w:rsidRPr="002502F9">
        <w:rPr>
          <w:rFonts w:cstheme="minorHAnsi"/>
        </w:rPr>
        <w:t xml:space="preserve">, George M, et al. </w:t>
      </w:r>
      <w:r>
        <w:rPr>
          <w:rFonts w:cstheme="minorHAnsi"/>
        </w:rPr>
        <w:t>“</w:t>
      </w:r>
      <w:r w:rsidRPr="002502F9">
        <w:rPr>
          <w:rFonts w:cstheme="minorHAnsi"/>
        </w:rPr>
        <w:t>Ischemia with no obstructive coronary artery disease (INOCA): A patient self-report quality of</w:t>
      </w:r>
      <w:r>
        <w:rPr>
          <w:rFonts w:cstheme="minorHAnsi"/>
        </w:rPr>
        <w:t xml:space="preserve"> </w:t>
      </w:r>
      <w:r w:rsidRPr="002502F9">
        <w:rPr>
          <w:rFonts w:cstheme="minorHAnsi"/>
        </w:rPr>
        <w:t>life survey from INOCA international.</w:t>
      </w:r>
      <w:r>
        <w:rPr>
          <w:rFonts w:cstheme="minorHAnsi"/>
        </w:rPr>
        <w:t>”</w:t>
      </w:r>
      <w:r w:rsidRPr="002502F9">
        <w:rPr>
          <w:rFonts w:cstheme="minorHAnsi"/>
        </w:rPr>
        <w:t xml:space="preserve"> </w:t>
      </w:r>
      <w:r w:rsidRPr="002502F9">
        <w:rPr>
          <w:rFonts w:cstheme="minorHAnsi"/>
          <w:i/>
          <w:iCs/>
        </w:rPr>
        <w:t>International Journal of Cardiology</w:t>
      </w:r>
      <w:r w:rsidRPr="002502F9">
        <w:rPr>
          <w:rFonts w:cstheme="minorHAnsi"/>
        </w:rPr>
        <w:t>.</w:t>
      </w:r>
      <w:r>
        <w:rPr>
          <w:rFonts w:cstheme="minorHAnsi"/>
        </w:rPr>
        <w:t xml:space="preserve"> Accepted.</w:t>
      </w:r>
    </w:p>
    <w:p w14:paraId="7BBB0FA2" w14:textId="77777777" w:rsidR="007900D7" w:rsidRPr="00A46A50" w:rsidRDefault="007900D7" w:rsidP="007900D7">
      <w:pPr>
        <w:spacing w:after="0" w:line="240" w:lineRule="exact"/>
        <w:rPr>
          <w:rFonts w:cstheme="minorHAnsi"/>
        </w:rPr>
      </w:pPr>
    </w:p>
    <w:p w14:paraId="5253BA81" w14:textId="77777777" w:rsidR="007900D7" w:rsidRPr="00A46A50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46A50">
        <w:rPr>
          <w:rFonts w:cstheme="minorHAnsi"/>
          <w:b/>
          <w:bCs/>
        </w:rPr>
        <w:t xml:space="preserve">Khan N, </w:t>
      </w:r>
      <w:r w:rsidRPr="00A46A50">
        <w:rPr>
          <w:rFonts w:cstheme="minorHAnsi"/>
        </w:rPr>
        <w:t xml:space="preserve">et al. </w:t>
      </w:r>
      <w:r>
        <w:rPr>
          <w:rFonts w:cstheme="minorHAnsi"/>
        </w:rPr>
        <w:t>“</w:t>
      </w:r>
      <w:r w:rsidRPr="00A46A50">
        <w:rPr>
          <w:rFonts w:cstheme="minorHAnsi"/>
        </w:rPr>
        <w:t xml:space="preserve">Educational </w:t>
      </w:r>
      <w:r>
        <w:rPr>
          <w:rFonts w:cstheme="minorHAnsi"/>
        </w:rPr>
        <w:t>a</w:t>
      </w:r>
      <w:r w:rsidRPr="00A46A50">
        <w:rPr>
          <w:rFonts w:cstheme="minorHAnsi"/>
        </w:rPr>
        <w:t xml:space="preserve">ttainment and </w:t>
      </w:r>
      <w:r>
        <w:rPr>
          <w:rFonts w:cstheme="minorHAnsi"/>
        </w:rPr>
        <w:t>c</w:t>
      </w:r>
      <w:r w:rsidRPr="00A46A50">
        <w:rPr>
          <w:rFonts w:cstheme="minorHAnsi"/>
        </w:rPr>
        <w:t xml:space="preserve">ardiovascular </w:t>
      </w:r>
      <w:r>
        <w:rPr>
          <w:rFonts w:cstheme="minorHAnsi"/>
        </w:rPr>
        <w:t>d</w:t>
      </w:r>
      <w:r w:rsidRPr="00A46A50">
        <w:rPr>
          <w:rFonts w:cstheme="minorHAnsi"/>
        </w:rPr>
        <w:t xml:space="preserve">isease </w:t>
      </w:r>
      <w:r>
        <w:rPr>
          <w:rFonts w:cstheme="minorHAnsi"/>
        </w:rPr>
        <w:t>m</w:t>
      </w:r>
      <w:r w:rsidRPr="00A46A50">
        <w:rPr>
          <w:rFonts w:cstheme="minorHAnsi"/>
        </w:rPr>
        <w:t>ortality</w:t>
      </w:r>
      <w:r>
        <w:rPr>
          <w:rFonts w:cstheme="minorHAnsi"/>
        </w:rPr>
        <w:t>.”</w:t>
      </w:r>
      <w:r w:rsidRPr="00A46A50">
        <w:rPr>
          <w:rFonts w:cstheme="minorHAnsi"/>
        </w:rPr>
        <w:t xml:space="preserve"> </w:t>
      </w:r>
      <w:r w:rsidRPr="00A46A50">
        <w:rPr>
          <w:rFonts w:cstheme="minorHAnsi"/>
          <w:i/>
          <w:iCs/>
        </w:rPr>
        <w:t>BMC Public Health.</w:t>
      </w:r>
      <w:r>
        <w:rPr>
          <w:rFonts w:cstheme="minorHAnsi"/>
        </w:rPr>
        <w:t xml:space="preserve"> Submitted.</w:t>
      </w:r>
    </w:p>
    <w:p w14:paraId="7126BC0E" w14:textId="77777777" w:rsidR="007900D7" w:rsidRPr="00A46A50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76095314" w14:textId="77777777" w:rsidR="007900D7" w:rsidRPr="00A46A50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6A50">
        <w:rPr>
          <w:rFonts w:cstheme="minorHAnsi"/>
          <w:b/>
          <w:bCs/>
        </w:rPr>
        <w:t>Khan N</w:t>
      </w:r>
      <w:r w:rsidRPr="00A46A50">
        <w:rPr>
          <w:rFonts w:cstheme="minorHAnsi"/>
        </w:rPr>
        <w:t xml:space="preserve">, et al. </w:t>
      </w:r>
      <w:r>
        <w:rPr>
          <w:rFonts w:cstheme="minorHAnsi"/>
        </w:rPr>
        <w:t>“</w:t>
      </w:r>
      <w:r w:rsidRPr="00A46A50">
        <w:rPr>
          <w:rFonts w:cstheme="minorHAnsi"/>
        </w:rPr>
        <w:t xml:space="preserve">The </w:t>
      </w:r>
      <w:r>
        <w:rPr>
          <w:rFonts w:cstheme="minorHAnsi"/>
        </w:rPr>
        <w:t>a</w:t>
      </w:r>
      <w:r w:rsidRPr="00A46A50">
        <w:rPr>
          <w:rFonts w:cstheme="minorHAnsi"/>
        </w:rPr>
        <w:t xml:space="preserve">ssociation </w:t>
      </w:r>
      <w:r>
        <w:rPr>
          <w:rFonts w:cstheme="minorHAnsi"/>
        </w:rPr>
        <w:t>b</w:t>
      </w:r>
      <w:r w:rsidRPr="00A46A50">
        <w:rPr>
          <w:rFonts w:cstheme="minorHAnsi"/>
        </w:rPr>
        <w:t xml:space="preserve">etween </w:t>
      </w:r>
      <w:r>
        <w:rPr>
          <w:rFonts w:cstheme="minorHAnsi"/>
        </w:rPr>
        <w:t>r</w:t>
      </w:r>
      <w:r w:rsidRPr="00A46A50">
        <w:rPr>
          <w:rFonts w:cstheme="minorHAnsi"/>
        </w:rPr>
        <w:t xml:space="preserve">eactive </w:t>
      </w:r>
      <w:r>
        <w:rPr>
          <w:rFonts w:cstheme="minorHAnsi"/>
        </w:rPr>
        <w:t>h</w:t>
      </w:r>
      <w:r w:rsidRPr="00A46A50">
        <w:rPr>
          <w:rFonts w:cstheme="minorHAnsi"/>
        </w:rPr>
        <w:t xml:space="preserve">yperemia and </w:t>
      </w:r>
      <w:r>
        <w:rPr>
          <w:rFonts w:cstheme="minorHAnsi"/>
        </w:rPr>
        <w:t>c</w:t>
      </w:r>
      <w:r w:rsidRPr="00A46A50">
        <w:rPr>
          <w:rFonts w:cstheme="minorHAnsi"/>
        </w:rPr>
        <w:t xml:space="preserve">oronary </w:t>
      </w:r>
      <w:r>
        <w:rPr>
          <w:rFonts w:cstheme="minorHAnsi"/>
        </w:rPr>
        <w:t>p</w:t>
      </w:r>
      <w:r w:rsidRPr="00A46A50">
        <w:rPr>
          <w:rFonts w:cstheme="minorHAnsi"/>
        </w:rPr>
        <w:t xml:space="preserve">laque in </w:t>
      </w:r>
      <w:r>
        <w:rPr>
          <w:rFonts w:cstheme="minorHAnsi"/>
        </w:rPr>
        <w:t>a</w:t>
      </w:r>
      <w:r w:rsidRPr="00A46A50">
        <w:rPr>
          <w:rFonts w:cstheme="minorHAnsi"/>
        </w:rPr>
        <w:t xml:space="preserve">symptomatic </w:t>
      </w:r>
      <w:r>
        <w:rPr>
          <w:rFonts w:cstheme="minorHAnsi"/>
        </w:rPr>
        <w:t>a</w:t>
      </w:r>
      <w:r w:rsidRPr="00A46A50">
        <w:rPr>
          <w:rFonts w:cstheme="minorHAnsi"/>
        </w:rPr>
        <w:t>dults: Insights from the</w:t>
      </w:r>
      <w:r>
        <w:rPr>
          <w:rFonts w:cstheme="minorHAnsi"/>
        </w:rPr>
        <w:t xml:space="preserve"> </w:t>
      </w:r>
      <w:r w:rsidRPr="00A46A50">
        <w:rPr>
          <w:rFonts w:cstheme="minorHAnsi"/>
        </w:rPr>
        <w:t>Miami Heart Study.</w:t>
      </w:r>
      <w:r>
        <w:rPr>
          <w:rFonts w:cstheme="minorHAnsi"/>
        </w:rPr>
        <w:t>”</w:t>
      </w:r>
      <w:r w:rsidRPr="00A46A50">
        <w:rPr>
          <w:rFonts w:cstheme="minorHAnsi"/>
        </w:rPr>
        <w:t xml:space="preserve"> In preparation.</w:t>
      </w:r>
    </w:p>
    <w:p w14:paraId="5EC518FB" w14:textId="77777777" w:rsidR="007900D7" w:rsidRDefault="007900D7" w:rsidP="007900D7">
      <w:pPr>
        <w:spacing w:after="0" w:line="240" w:lineRule="exact"/>
        <w:rPr>
          <w:rFonts w:eastAsia="Times New Roman" w:cstheme="minorHAnsi"/>
          <w:b/>
          <w:bCs/>
          <w:color w:val="111111"/>
          <w:u w:val="single"/>
        </w:rPr>
      </w:pPr>
    </w:p>
    <w:p w14:paraId="4A5C329E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rFonts w:eastAsia="Times New Roman" w:cstheme="minorHAnsi"/>
          <w:b/>
          <w:bCs/>
          <w:color w:val="111111"/>
          <w:u w:val="single"/>
        </w:rPr>
        <w:t>Jonathan J. Lee, MD</w:t>
      </w:r>
    </w:p>
    <w:p w14:paraId="4E0EC4A5" w14:textId="77777777" w:rsidR="007900D7" w:rsidRDefault="007900D7" w:rsidP="007900D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Poster presentation. </w:t>
      </w:r>
      <w:r w:rsidRPr="00DF3497">
        <w:rPr>
          <w:rFonts w:ascii="Calibri" w:eastAsia="Times New Roman" w:hAnsi="Calibri" w:cs="Calibri"/>
          <w:b/>
          <w:bCs/>
          <w:color w:val="000000"/>
        </w:rPr>
        <w:t>Lee JJ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Sadrameli</w:t>
      </w:r>
      <w:proofErr w:type="spellEnd"/>
      <w:r>
        <w:rPr>
          <w:rFonts w:ascii="Calibri" w:eastAsia="Times New Roman" w:hAnsi="Calibri" w:cs="Calibri"/>
          <w:color w:val="000000"/>
        </w:rPr>
        <w:t xml:space="preserve"> S, </w:t>
      </w:r>
      <w:proofErr w:type="spellStart"/>
      <w:r>
        <w:rPr>
          <w:rFonts w:ascii="Calibri" w:eastAsia="Times New Roman" w:hAnsi="Calibri" w:cs="Calibri"/>
          <w:color w:val="000000"/>
        </w:rPr>
        <w:t>Sulhan</w:t>
      </w:r>
      <w:proofErr w:type="spellEnd"/>
      <w:r>
        <w:rPr>
          <w:rFonts w:ascii="Calibri" w:eastAsia="Times New Roman" w:hAnsi="Calibri" w:cs="Calibri"/>
          <w:color w:val="000000"/>
        </w:rPr>
        <w:t xml:space="preserve"> S, Desai VR, Wong M, &amp; Barber S. “</w:t>
      </w:r>
      <w:r>
        <w:rPr>
          <w:rFonts w:ascii="Calibri" w:eastAsia="Times New Roman" w:hAnsi="Calibri" w:cs="Calibri"/>
          <w:color w:val="000000"/>
        </w:rPr>
        <w:softHyphen/>
        <w:t xml:space="preserve">The role of instrumentation in the surgical treatment of spondylodiscitis and spinal epidural abscess.” </w:t>
      </w:r>
      <w:r w:rsidRPr="00767AA8">
        <w:rPr>
          <w:rFonts w:eastAsia="Times New Roman" w:cstheme="minorHAnsi"/>
          <w:color w:val="000000"/>
        </w:rPr>
        <w:t>Spine Summit 2021 - 37th Annual Meeting of the Section on Disorders of the Spine and Peripheral Nerves.</w:t>
      </w:r>
      <w:r>
        <w:rPr>
          <w:rFonts w:ascii="Calibri" w:eastAsia="Times New Roman" w:hAnsi="Calibri" w:cs="Calibri"/>
          <w:color w:val="000000"/>
        </w:rPr>
        <w:t xml:space="preserve"> July 2021. </w:t>
      </w:r>
    </w:p>
    <w:p w14:paraId="279AC157" w14:textId="77777777" w:rsidR="007900D7" w:rsidRDefault="007900D7" w:rsidP="007900D7">
      <w:pPr>
        <w:spacing w:after="0" w:line="240" w:lineRule="exac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softHyphen/>
      </w:r>
    </w:p>
    <w:p w14:paraId="76F7E072" w14:textId="77777777" w:rsidR="007900D7" w:rsidRPr="00285F0A" w:rsidRDefault="007900D7" w:rsidP="007900D7">
      <w:pPr>
        <w:spacing w:after="0" w:line="240" w:lineRule="auto"/>
        <w:rPr>
          <w:rFonts w:eastAsia="Times New Roman"/>
          <w:color w:val="000000"/>
        </w:rPr>
      </w:pPr>
      <w:r w:rsidRPr="00285F0A">
        <w:rPr>
          <w:rFonts w:eastAsia="Times New Roman"/>
          <w:color w:val="000000"/>
        </w:rPr>
        <w:t xml:space="preserve">Poster presentation. </w:t>
      </w:r>
      <w:r w:rsidRPr="00285F0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Lee JJ,</w:t>
      </w:r>
      <w:r w:rsidRPr="00285F0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285F0A">
        <w:rPr>
          <w:rFonts w:ascii="Calibri" w:eastAsia="Times New Roman" w:hAnsi="Calibri" w:cs="Calibri"/>
          <w:color w:val="000000"/>
          <w:shd w:val="clear" w:color="auto" w:fill="FFFFFF"/>
        </w:rPr>
        <w:t>Sadrameli</w:t>
      </w:r>
      <w:proofErr w:type="spellEnd"/>
      <w:r w:rsidRPr="00285F0A">
        <w:rPr>
          <w:rFonts w:ascii="Calibri" w:eastAsia="Times New Roman" w:hAnsi="Calibri" w:cs="Calibri"/>
          <w:color w:val="000000"/>
          <w:shd w:val="clear" w:color="auto" w:fill="FFFFFF"/>
        </w:rPr>
        <w:t xml:space="preserve"> S, </w:t>
      </w:r>
      <w:proofErr w:type="spellStart"/>
      <w:r w:rsidRPr="00285F0A">
        <w:rPr>
          <w:rFonts w:ascii="Calibri" w:eastAsia="Times New Roman" w:hAnsi="Calibri" w:cs="Calibri"/>
          <w:color w:val="000000"/>
          <w:shd w:val="clear" w:color="auto" w:fill="FFFFFF"/>
        </w:rPr>
        <w:t>Sulhan</w:t>
      </w:r>
      <w:proofErr w:type="spellEnd"/>
      <w:r w:rsidRPr="00285F0A">
        <w:rPr>
          <w:rFonts w:ascii="Calibri" w:eastAsia="Times New Roman" w:hAnsi="Calibri" w:cs="Calibri"/>
          <w:color w:val="000000"/>
          <w:shd w:val="clear" w:color="auto" w:fill="FFFFFF"/>
        </w:rPr>
        <w:t xml:space="preserve"> S, Desai VR, Wong M, &amp; Barber S. 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“</w:t>
      </w:r>
      <w:r w:rsidRPr="00285F0A">
        <w:rPr>
          <w:rFonts w:eastAsia="Times New Roman"/>
          <w:color w:val="000000"/>
        </w:rPr>
        <w:t>The role of instrumentation in the surgical treatment of spondylodiscitis and spinal epidural abscess.</w:t>
      </w:r>
      <w:r>
        <w:rPr>
          <w:rFonts w:eastAsia="Times New Roman"/>
          <w:color w:val="000000"/>
        </w:rPr>
        <w:t>”</w:t>
      </w:r>
      <w:r w:rsidRPr="00285F0A">
        <w:rPr>
          <w:rFonts w:eastAsia="Times New Roman"/>
          <w:color w:val="000000"/>
        </w:rPr>
        <w:t xml:space="preserve"> Congress of Neurological Surgeons </w:t>
      </w:r>
      <w:r w:rsidRPr="00285F0A">
        <w:t>2021 Annual Scientific Meeting. Austin, TX. October 2021</w:t>
      </w:r>
      <w:r w:rsidRPr="00285F0A">
        <w:rPr>
          <w:rFonts w:eastAsia="Times New Roman"/>
          <w:color w:val="000000"/>
        </w:rPr>
        <w:t>.</w:t>
      </w:r>
    </w:p>
    <w:p w14:paraId="1E6A7E4F" w14:textId="77777777" w:rsidR="007900D7" w:rsidRDefault="007900D7" w:rsidP="007900D7">
      <w:pPr>
        <w:spacing w:after="0" w:line="240" w:lineRule="auto"/>
        <w:rPr>
          <w:rFonts w:eastAsia="Times New Roman"/>
          <w:color w:val="000000"/>
        </w:rPr>
      </w:pPr>
    </w:p>
    <w:p w14:paraId="767C7124" w14:textId="77777777" w:rsidR="007900D7" w:rsidRDefault="007900D7" w:rsidP="007900D7">
      <w:pPr>
        <w:spacing w:after="0" w:line="240" w:lineRule="auto"/>
      </w:pPr>
      <w:r>
        <w:t xml:space="preserve">Poster presentation. Patterson JD, </w:t>
      </w:r>
      <w:r w:rsidRPr="00285F0A">
        <w:rPr>
          <w:rFonts w:cstheme="minorHAnsi"/>
          <w:b/>
          <w:bCs/>
        </w:rPr>
        <w:t>Lee JJ</w:t>
      </w:r>
      <w:r>
        <w:t xml:space="preserve">, </w:t>
      </w:r>
      <w:proofErr w:type="spellStart"/>
      <w:r>
        <w:t>Sadrameli</w:t>
      </w:r>
      <w:proofErr w:type="spellEnd"/>
      <w:r>
        <w:t xml:space="preserve"> S, &amp; </w:t>
      </w:r>
      <w:proofErr w:type="spellStart"/>
      <w:r>
        <w:t>Britz</w:t>
      </w:r>
      <w:proofErr w:type="spellEnd"/>
      <w:r>
        <w:t xml:space="preserve"> GW. “Application of </w:t>
      </w:r>
      <w:proofErr w:type="spellStart"/>
      <w:r>
        <w:t>neuronavigation</w:t>
      </w:r>
      <w:proofErr w:type="spellEnd"/>
      <w:r>
        <w:t xml:space="preserve"> for the avoidance of intracranial superficial venous injury: A single-surgeon experience.” Congress of Neurological Surgeons (CNS) 2021 Annual Scientific Meeting. Austin, TX. October 2021.</w:t>
      </w:r>
    </w:p>
    <w:p w14:paraId="1F0D671E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6039B93F" w14:textId="77777777" w:rsidR="007900D7" w:rsidRPr="004D4133" w:rsidRDefault="007900D7" w:rsidP="007900D7">
      <w:pPr>
        <w:spacing w:after="0" w:line="240" w:lineRule="auto"/>
        <w:rPr>
          <w:rFonts w:eastAsia="Times New Roman" w:cstheme="minorHAnsi"/>
          <w:color w:val="000000"/>
        </w:rPr>
      </w:pPr>
      <w:r w:rsidRPr="004D4133">
        <w:rPr>
          <w:rFonts w:eastAsia="Times New Roman" w:cstheme="minorHAnsi"/>
          <w:color w:val="000000"/>
        </w:rPr>
        <w:t xml:space="preserve">Poster presentation. </w:t>
      </w:r>
      <w:r w:rsidRPr="004D4133">
        <w:rPr>
          <w:rFonts w:cstheme="minorHAnsi"/>
          <w:b/>
          <w:bCs/>
        </w:rPr>
        <w:t>Lee JJ</w:t>
      </w:r>
      <w:r w:rsidRPr="004D4133">
        <w:rPr>
          <w:rFonts w:cstheme="minorHAnsi"/>
        </w:rPr>
        <w:t xml:space="preserve">, Davidov V, &amp; Barber SM. </w:t>
      </w:r>
      <w:r>
        <w:rPr>
          <w:rFonts w:cstheme="minorHAnsi"/>
        </w:rPr>
        <w:t>“</w:t>
      </w:r>
      <w:r w:rsidRPr="004D4133">
        <w:rPr>
          <w:rFonts w:cstheme="minorHAnsi"/>
        </w:rPr>
        <w:t xml:space="preserve">Outcomes of type 2 odontoid fracture union versus nonunion among the elderly treated conservatively: </w:t>
      </w:r>
      <w:r>
        <w:rPr>
          <w:rFonts w:cstheme="minorHAnsi"/>
        </w:rPr>
        <w:t>A</w:t>
      </w:r>
      <w:r w:rsidRPr="004D4133">
        <w:rPr>
          <w:rFonts w:cstheme="minorHAnsi"/>
        </w:rPr>
        <w:t xml:space="preserve"> meta-analysis.</w:t>
      </w:r>
      <w:r>
        <w:rPr>
          <w:rFonts w:cstheme="minorHAnsi"/>
        </w:rPr>
        <w:t>”</w:t>
      </w:r>
      <w:r w:rsidRPr="004D4133">
        <w:rPr>
          <w:rFonts w:cstheme="minorHAnsi"/>
        </w:rPr>
        <w:t xml:space="preserve"> American Association of Neurological Surgeons (AANS) Annual 2022 Scientific Meeting. Philadelphia, PA.</w:t>
      </w:r>
      <w:r>
        <w:rPr>
          <w:rFonts w:cstheme="minorHAnsi"/>
        </w:rPr>
        <w:t xml:space="preserve"> </w:t>
      </w:r>
      <w:r w:rsidRPr="004D4133">
        <w:rPr>
          <w:rFonts w:cstheme="minorHAnsi"/>
        </w:rPr>
        <w:t>April 2022.</w:t>
      </w:r>
    </w:p>
    <w:p w14:paraId="21848D71" w14:textId="77777777" w:rsidR="007900D7" w:rsidRPr="004D4133" w:rsidRDefault="007900D7" w:rsidP="007900D7">
      <w:pPr>
        <w:spacing w:after="0" w:line="240" w:lineRule="exact"/>
        <w:rPr>
          <w:rFonts w:eastAsia="Times New Roman" w:cstheme="minorHAnsi"/>
          <w:color w:val="000000"/>
        </w:rPr>
      </w:pPr>
    </w:p>
    <w:p w14:paraId="7532DC93" w14:textId="77777777" w:rsidR="007900D7" w:rsidRPr="004D4133" w:rsidRDefault="007900D7" w:rsidP="007900D7">
      <w:pPr>
        <w:spacing w:after="0" w:line="240" w:lineRule="auto"/>
        <w:rPr>
          <w:rFonts w:eastAsia="Times New Roman" w:cstheme="minorHAnsi"/>
          <w:color w:val="000000"/>
        </w:rPr>
      </w:pPr>
      <w:r w:rsidRPr="004D4133">
        <w:rPr>
          <w:rFonts w:eastAsia="Times New Roman" w:cstheme="minorHAnsi"/>
          <w:color w:val="000000"/>
        </w:rPr>
        <w:t xml:space="preserve">Poster presentation. </w:t>
      </w:r>
      <w:r w:rsidRPr="004D4133">
        <w:rPr>
          <w:rFonts w:cstheme="minorHAnsi"/>
        </w:rPr>
        <w:t xml:space="preserve">L Bhenderu, </w:t>
      </w:r>
      <w:r w:rsidRPr="004D4133">
        <w:rPr>
          <w:rFonts w:cstheme="minorHAnsi"/>
          <w:b/>
          <w:bCs/>
        </w:rPr>
        <w:t>Lee JJ</w:t>
      </w:r>
      <w:r w:rsidRPr="004D4133">
        <w:rPr>
          <w:rFonts w:cstheme="minorHAnsi"/>
        </w:rPr>
        <w:t xml:space="preserve">, &amp; Zhang YJ. </w:t>
      </w:r>
      <w:r>
        <w:rPr>
          <w:rFonts w:cstheme="minorHAnsi"/>
        </w:rPr>
        <w:t>“</w:t>
      </w:r>
      <w:r w:rsidRPr="004D4133">
        <w:rPr>
          <w:rFonts w:cstheme="minorHAnsi"/>
        </w:rPr>
        <w:t xml:space="preserve">Reduction in chronic subdural hematoma size after middle meningeal artery embolization with liquid versus solid </w:t>
      </w:r>
      <w:proofErr w:type="spellStart"/>
      <w:r w:rsidRPr="004D4133">
        <w:rPr>
          <w:rFonts w:cstheme="minorHAnsi"/>
        </w:rPr>
        <w:t>embolics</w:t>
      </w:r>
      <w:proofErr w:type="spellEnd"/>
      <w:r w:rsidRPr="004D4133">
        <w:rPr>
          <w:rFonts w:cstheme="minorHAnsi"/>
        </w:rPr>
        <w:t>: a meta-analysis.</w:t>
      </w:r>
      <w:r>
        <w:rPr>
          <w:rFonts w:cstheme="minorHAnsi"/>
        </w:rPr>
        <w:t>”</w:t>
      </w:r>
      <w:r w:rsidRPr="004D4133">
        <w:rPr>
          <w:rFonts w:cstheme="minorHAnsi"/>
        </w:rPr>
        <w:t xml:space="preserve"> American Association of Neurological Surgeons (AANS) Annual 2022 Scientific Meeting. Philadelphia, PA.</w:t>
      </w:r>
      <w:r>
        <w:rPr>
          <w:rFonts w:cstheme="minorHAnsi"/>
        </w:rPr>
        <w:t xml:space="preserve"> </w:t>
      </w:r>
      <w:r w:rsidRPr="004D4133">
        <w:rPr>
          <w:rFonts w:cstheme="minorHAnsi"/>
        </w:rPr>
        <w:t>April 2022.</w:t>
      </w:r>
    </w:p>
    <w:p w14:paraId="3B44D9E8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5B685F56" w14:textId="77777777" w:rsidR="007900D7" w:rsidRDefault="007900D7" w:rsidP="007900D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Podium presentation. </w:t>
      </w:r>
      <w:r w:rsidRPr="009F5EBE">
        <w:rPr>
          <w:rFonts w:ascii="Calibri" w:eastAsia="Times New Roman" w:hAnsi="Calibri" w:cs="Calibri"/>
          <w:b/>
          <w:bCs/>
          <w:color w:val="000000"/>
        </w:rPr>
        <w:t>Lee JJ.</w:t>
      </w:r>
      <w:r>
        <w:rPr>
          <w:rFonts w:ascii="Calibri" w:eastAsia="Times New Roman" w:hAnsi="Calibri" w:cs="Calibri"/>
          <w:color w:val="000000"/>
        </w:rPr>
        <w:t xml:space="preserve"> “</w:t>
      </w:r>
      <w:r w:rsidRPr="0062209D">
        <w:t xml:space="preserve">Augmented </w:t>
      </w:r>
      <w:r>
        <w:t>r</w:t>
      </w:r>
      <w:r w:rsidRPr="0062209D">
        <w:t xml:space="preserve">eality for </w:t>
      </w:r>
      <w:r>
        <w:t>n</w:t>
      </w:r>
      <w:r w:rsidRPr="0062209D">
        <w:t xml:space="preserve">eurosurgical </w:t>
      </w:r>
      <w:r>
        <w:t>p</w:t>
      </w:r>
      <w:r w:rsidRPr="0062209D">
        <w:t xml:space="preserve">ractice: My </w:t>
      </w:r>
      <w:r>
        <w:t>e</w:t>
      </w:r>
      <w:r w:rsidRPr="0062209D">
        <w:t xml:space="preserve">xperience, </w:t>
      </w:r>
      <w:r>
        <w:t>i</w:t>
      </w:r>
      <w:r w:rsidRPr="0062209D">
        <w:t xml:space="preserve">nvestigations, and </w:t>
      </w:r>
      <w:r>
        <w:t>f</w:t>
      </w:r>
      <w:r w:rsidRPr="0062209D">
        <w:t>uture directions.</w:t>
      </w:r>
      <w:r>
        <w:t>”</w:t>
      </w:r>
      <w:r>
        <w:rPr>
          <w:rFonts w:ascii="Calibri" w:eastAsia="Times New Roman" w:hAnsi="Calibri" w:cs="Calibri"/>
          <w:color w:val="000000"/>
        </w:rPr>
        <w:t xml:space="preserve"> Burroughs </w:t>
      </w:r>
      <w:proofErr w:type="spellStart"/>
      <w:r>
        <w:rPr>
          <w:rFonts w:ascii="Calibri" w:eastAsia="Times New Roman" w:hAnsi="Calibri" w:cs="Calibri"/>
          <w:color w:val="000000"/>
        </w:rPr>
        <w:t>Wellcome</w:t>
      </w:r>
      <w:proofErr w:type="spellEnd"/>
      <w:r>
        <w:rPr>
          <w:rFonts w:ascii="Calibri" w:eastAsia="Times New Roman" w:hAnsi="Calibri" w:cs="Calibri"/>
          <w:color w:val="000000"/>
        </w:rPr>
        <w:t xml:space="preserve"> Fund Academy of Physician Scientists Engines of Ingenuity in Medicine Annual Symposium. June 2022.</w:t>
      </w:r>
    </w:p>
    <w:p w14:paraId="4E1E6013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7E58A013" w14:textId="77777777" w:rsidR="007900D7" w:rsidRPr="00FA7276" w:rsidRDefault="007900D7" w:rsidP="007900D7">
      <w:pPr>
        <w:spacing w:after="0" w:line="240" w:lineRule="auto"/>
        <w:rPr>
          <w:rFonts w:cstheme="minorHAnsi"/>
        </w:rPr>
      </w:pPr>
      <w:r w:rsidRPr="00FA7276">
        <w:rPr>
          <w:rFonts w:eastAsia="Times New Roman" w:cstheme="minorHAnsi"/>
          <w:color w:val="000000"/>
        </w:rPr>
        <w:t xml:space="preserve">Podium presentation. </w:t>
      </w:r>
      <w:r w:rsidRPr="00FA7276">
        <w:rPr>
          <w:rFonts w:cstheme="minorHAnsi"/>
          <w:b/>
          <w:bCs/>
        </w:rPr>
        <w:t>Lee JJ</w:t>
      </w:r>
      <w:r w:rsidRPr="00FA7276">
        <w:rPr>
          <w:rFonts w:cstheme="minorHAnsi"/>
        </w:rPr>
        <w:t xml:space="preserve">, </w:t>
      </w:r>
      <w:proofErr w:type="spellStart"/>
      <w:r w:rsidRPr="00FA7276">
        <w:rPr>
          <w:rFonts w:cstheme="minorHAnsi"/>
        </w:rPr>
        <w:t>Sadrameli</w:t>
      </w:r>
      <w:proofErr w:type="spellEnd"/>
      <w:r w:rsidRPr="00FA7276">
        <w:rPr>
          <w:rFonts w:cstheme="minorHAnsi"/>
        </w:rPr>
        <w:t xml:space="preserve"> S, </w:t>
      </w:r>
      <w:proofErr w:type="spellStart"/>
      <w:r w:rsidRPr="00FA7276">
        <w:rPr>
          <w:rFonts w:cstheme="minorHAnsi"/>
        </w:rPr>
        <w:t>Sulhan</w:t>
      </w:r>
      <w:proofErr w:type="spellEnd"/>
      <w:r w:rsidRPr="00FA7276">
        <w:rPr>
          <w:rFonts w:cstheme="minorHAnsi"/>
        </w:rPr>
        <w:t xml:space="preserve"> S, Desai VR, Wong M, &amp; Barber S. </w:t>
      </w:r>
      <w:r>
        <w:rPr>
          <w:rFonts w:cstheme="minorHAnsi"/>
        </w:rPr>
        <w:t>“</w:t>
      </w:r>
      <w:r w:rsidRPr="00FA7276">
        <w:rPr>
          <w:rFonts w:cstheme="minorHAnsi"/>
        </w:rPr>
        <w:t xml:space="preserve">The </w:t>
      </w:r>
      <w:r>
        <w:rPr>
          <w:rFonts w:cstheme="minorHAnsi"/>
        </w:rPr>
        <w:t>r</w:t>
      </w:r>
      <w:r w:rsidRPr="00FA7276">
        <w:rPr>
          <w:rFonts w:cstheme="minorHAnsi"/>
        </w:rPr>
        <w:t xml:space="preserve">ole of </w:t>
      </w:r>
      <w:r>
        <w:rPr>
          <w:rFonts w:cstheme="minorHAnsi"/>
        </w:rPr>
        <w:t>i</w:t>
      </w:r>
      <w:r w:rsidRPr="00FA7276">
        <w:rPr>
          <w:rFonts w:cstheme="minorHAnsi"/>
        </w:rPr>
        <w:t xml:space="preserve">nstrumentation in the </w:t>
      </w:r>
      <w:r>
        <w:rPr>
          <w:rFonts w:cstheme="minorHAnsi"/>
        </w:rPr>
        <w:t>s</w:t>
      </w:r>
      <w:r w:rsidRPr="00FA7276">
        <w:rPr>
          <w:rFonts w:cstheme="minorHAnsi"/>
        </w:rPr>
        <w:t xml:space="preserve">urgical </w:t>
      </w:r>
      <w:r>
        <w:rPr>
          <w:rFonts w:cstheme="minorHAnsi"/>
        </w:rPr>
        <w:t>t</w:t>
      </w:r>
      <w:r w:rsidRPr="00FA7276">
        <w:rPr>
          <w:rFonts w:cstheme="minorHAnsi"/>
        </w:rPr>
        <w:t xml:space="preserve">reatment of </w:t>
      </w:r>
      <w:r>
        <w:rPr>
          <w:rFonts w:cstheme="minorHAnsi"/>
        </w:rPr>
        <w:t>s</w:t>
      </w:r>
      <w:r w:rsidRPr="00FA7276">
        <w:rPr>
          <w:rFonts w:cstheme="minorHAnsi"/>
        </w:rPr>
        <w:t xml:space="preserve">pondylodiscitis and </w:t>
      </w:r>
      <w:r>
        <w:rPr>
          <w:rFonts w:cstheme="minorHAnsi"/>
        </w:rPr>
        <w:t>s</w:t>
      </w:r>
      <w:r w:rsidRPr="00FA7276">
        <w:rPr>
          <w:rFonts w:cstheme="minorHAnsi"/>
        </w:rPr>
        <w:t xml:space="preserve">pinal </w:t>
      </w:r>
      <w:r>
        <w:rPr>
          <w:rFonts w:cstheme="minorHAnsi"/>
        </w:rPr>
        <w:t>e</w:t>
      </w:r>
      <w:r w:rsidRPr="00FA7276">
        <w:rPr>
          <w:rFonts w:cstheme="minorHAnsi"/>
        </w:rPr>
        <w:t xml:space="preserve">pidural </w:t>
      </w:r>
      <w:r>
        <w:rPr>
          <w:rFonts w:cstheme="minorHAnsi"/>
        </w:rPr>
        <w:t>a</w:t>
      </w:r>
      <w:r w:rsidRPr="00FA7276">
        <w:rPr>
          <w:rFonts w:cstheme="minorHAnsi"/>
        </w:rPr>
        <w:t>bscess.</w:t>
      </w:r>
      <w:r>
        <w:rPr>
          <w:rFonts w:cstheme="minorHAnsi"/>
        </w:rPr>
        <w:t>”</w:t>
      </w:r>
      <w:r w:rsidRPr="00FA7276">
        <w:rPr>
          <w:rFonts w:cstheme="minorHAnsi"/>
        </w:rPr>
        <w:t xml:space="preserve"> Spine Summit 2021 - 37th Annual Meeting of the Section on Disorders of the Spine and Peripheral Nerves. San Diego, CA. July 2021.</w:t>
      </w:r>
    </w:p>
    <w:p w14:paraId="2901FDAD" w14:textId="77777777" w:rsidR="007900D7" w:rsidRPr="00FA7276" w:rsidRDefault="007900D7" w:rsidP="007900D7">
      <w:pPr>
        <w:spacing w:after="0" w:line="240" w:lineRule="exact"/>
        <w:rPr>
          <w:rFonts w:cstheme="minorHAnsi"/>
        </w:rPr>
      </w:pPr>
    </w:p>
    <w:p w14:paraId="4C6DAA97" w14:textId="77777777" w:rsidR="007900D7" w:rsidRPr="00FA7276" w:rsidRDefault="007900D7" w:rsidP="007900D7">
      <w:pPr>
        <w:spacing w:after="0" w:line="240" w:lineRule="auto"/>
        <w:rPr>
          <w:rFonts w:cstheme="minorHAnsi"/>
        </w:rPr>
      </w:pPr>
      <w:r w:rsidRPr="00FA7276">
        <w:rPr>
          <w:rFonts w:cstheme="minorHAnsi"/>
        </w:rPr>
        <w:t xml:space="preserve">Podium presentation. </w:t>
      </w:r>
      <w:r w:rsidRPr="00FA7276">
        <w:rPr>
          <w:rFonts w:cstheme="minorHAnsi"/>
          <w:b/>
          <w:bCs/>
        </w:rPr>
        <w:t>Lee JJ</w:t>
      </w:r>
      <w:r w:rsidRPr="00FA7276">
        <w:rPr>
          <w:rFonts w:cstheme="minorHAnsi"/>
        </w:rPr>
        <w:t xml:space="preserve">, Davidov V, &amp; Barber SM. </w:t>
      </w:r>
      <w:r>
        <w:rPr>
          <w:rFonts w:cstheme="minorHAnsi"/>
        </w:rPr>
        <w:t>“</w:t>
      </w:r>
      <w:r w:rsidRPr="00FA7276">
        <w:rPr>
          <w:rFonts w:cstheme="minorHAnsi"/>
        </w:rPr>
        <w:t>Outcomes of type 2 odontoid fracture union versus nonunion among the elderly treated conservatively: a meta-analysis.</w:t>
      </w:r>
      <w:r>
        <w:rPr>
          <w:rFonts w:cstheme="minorHAnsi"/>
        </w:rPr>
        <w:t>”</w:t>
      </w:r>
      <w:r w:rsidRPr="00FA7276">
        <w:rPr>
          <w:rFonts w:cstheme="minorHAnsi"/>
        </w:rPr>
        <w:t xml:space="preserve"> Spine Summit 2022 - 38th Annual Meeting of the Section on Disorders of the Spine and Peripheral Nerves. Las Vegas, NV.</w:t>
      </w:r>
      <w:r>
        <w:rPr>
          <w:rFonts w:cstheme="minorHAnsi"/>
        </w:rPr>
        <w:t xml:space="preserve"> </w:t>
      </w:r>
      <w:r w:rsidRPr="00FA7276">
        <w:rPr>
          <w:rFonts w:cstheme="minorHAnsi"/>
        </w:rPr>
        <w:t>February 2022.</w:t>
      </w:r>
    </w:p>
    <w:p w14:paraId="26364D68" w14:textId="77777777" w:rsidR="007900D7" w:rsidRPr="00FA7276" w:rsidRDefault="007900D7" w:rsidP="007900D7">
      <w:pPr>
        <w:spacing w:after="0" w:line="240" w:lineRule="exact"/>
        <w:rPr>
          <w:rFonts w:cstheme="minorHAnsi"/>
        </w:rPr>
      </w:pPr>
    </w:p>
    <w:p w14:paraId="0C444D80" w14:textId="77777777" w:rsidR="007900D7" w:rsidRPr="00FA7276" w:rsidRDefault="007900D7" w:rsidP="007900D7">
      <w:pPr>
        <w:spacing w:after="0" w:line="240" w:lineRule="auto"/>
        <w:rPr>
          <w:rFonts w:eastAsia="Times New Roman" w:cstheme="minorHAnsi"/>
          <w:color w:val="000000"/>
        </w:rPr>
      </w:pPr>
      <w:r w:rsidRPr="00FA7276">
        <w:rPr>
          <w:rFonts w:cstheme="minorHAnsi"/>
        </w:rPr>
        <w:t xml:space="preserve">Podium presentation. </w:t>
      </w:r>
      <w:r w:rsidRPr="00FA7276">
        <w:rPr>
          <w:rFonts w:cstheme="minorHAnsi"/>
          <w:b/>
          <w:bCs/>
        </w:rPr>
        <w:t>Lee JJ</w:t>
      </w:r>
      <w:r w:rsidRPr="00FA7276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FA7276">
        <w:rPr>
          <w:rFonts w:cstheme="minorHAnsi"/>
        </w:rPr>
        <w:t xml:space="preserve">An </w:t>
      </w:r>
      <w:r>
        <w:rPr>
          <w:rFonts w:cstheme="minorHAnsi"/>
        </w:rPr>
        <w:t>a</w:t>
      </w:r>
      <w:r w:rsidRPr="00FA7276">
        <w:rPr>
          <w:rFonts w:cstheme="minorHAnsi"/>
        </w:rPr>
        <w:t xml:space="preserve">rgument for </w:t>
      </w:r>
      <w:r>
        <w:rPr>
          <w:rFonts w:cstheme="minorHAnsi"/>
        </w:rPr>
        <w:t>m</w:t>
      </w:r>
      <w:r w:rsidRPr="00FA7276">
        <w:rPr>
          <w:rFonts w:cstheme="minorHAnsi"/>
        </w:rPr>
        <w:t xml:space="preserve">inimally </w:t>
      </w:r>
      <w:r>
        <w:rPr>
          <w:rFonts w:cstheme="minorHAnsi"/>
        </w:rPr>
        <w:t>i</w:t>
      </w:r>
      <w:r w:rsidRPr="00FA7276">
        <w:rPr>
          <w:rFonts w:cstheme="minorHAnsi"/>
        </w:rPr>
        <w:t xml:space="preserve">nvasive </w:t>
      </w:r>
      <w:r>
        <w:rPr>
          <w:rFonts w:cstheme="minorHAnsi"/>
        </w:rPr>
        <w:t>s</w:t>
      </w:r>
      <w:r w:rsidRPr="00FA7276">
        <w:rPr>
          <w:rFonts w:cstheme="minorHAnsi"/>
        </w:rPr>
        <w:t xml:space="preserve">pine </w:t>
      </w:r>
      <w:r>
        <w:rPr>
          <w:rFonts w:cstheme="minorHAnsi"/>
        </w:rPr>
        <w:t>s</w:t>
      </w:r>
      <w:r w:rsidRPr="00FA7276">
        <w:rPr>
          <w:rFonts w:cstheme="minorHAnsi"/>
        </w:rPr>
        <w:t>urgery.</w:t>
      </w:r>
      <w:r>
        <w:rPr>
          <w:rFonts w:cstheme="minorHAnsi"/>
        </w:rPr>
        <w:t>”</w:t>
      </w:r>
      <w:r w:rsidRPr="00FA7276">
        <w:rPr>
          <w:rFonts w:cstheme="minorHAnsi"/>
        </w:rPr>
        <w:t xml:space="preserve"> Great Resident Debate Houston Spine Conference. Houston, TX.</w:t>
      </w:r>
      <w:r>
        <w:rPr>
          <w:rFonts w:cstheme="minorHAnsi"/>
        </w:rPr>
        <w:t xml:space="preserve"> </w:t>
      </w:r>
      <w:r w:rsidRPr="00FA7276">
        <w:rPr>
          <w:rFonts w:cstheme="minorHAnsi"/>
        </w:rPr>
        <w:t>December 2022.</w:t>
      </w:r>
    </w:p>
    <w:p w14:paraId="335DDC40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32D7584B" w14:textId="77777777" w:rsidR="007900D7" w:rsidRPr="00ED636E" w:rsidRDefault="007900D7" w:rsidP="007900D7">
      <w:pPr>
        <w:spacing w:after="0" w:line="240" w:lineRule="auto"/>
        <w:rPr>
          <w:rFonts w:cstheme="minorHAnsi"/>
        </w:rPr>
      </w:pPr>
      <w:r w:rsidRPr="00ED636E">
        <w:rPr>
          <w:rFonts w:cstheme="minorHAnsi"/>
          <w:b/>
          <w:bCs/>
        </w:rPr>
        <w:t>Lee JJ</w:t>
      </w:r>
      <w:r w:rsidRPr="00ED636E">
        <w:rPr>
          <w:rFonts w:cstheme="minorHAnsi"/>
        </w:rPr>
        <w:t xml:space="preserve">, </w:t>
      </w:r>
      <w:proofErr w:type="spellStart"/>
      <w:r w:rsidRPr="00ED636E">
        <w:rPr>
          <w:rFonts w:cstheme="minorHAnsi"/>
        </w:rPr>
        <w:t>Sadrameli</w:t>
      </w:r>
      <w:proofErr w:type="spellEnd"/>
      <w:r w:rsidRPr="00ED636E">
        <w:rPr>
          <w:rFonts w:cstheme="minorHAnsi"/>
        </w:rPr>
        <w:t xml:space="preserve"> S, </w:t>
      </w:r>
      <w:proofErr w:type="spellStart"/>
      <w:r w:rsidRPr="00ED636E">
        <w:rPr>
          <w:rFonts w:cstheme="minorHAnsi"/>
        </w:rPr>
        <w:t>Sulhan</w:t>
      </w:r>
      <w:proofErr w:type="spellEnd"/>
      <w:r w:rsidRPr="00ED636E">
        <w:rPr>
          <w:rFonts w:cstheme="minorHAnsi"/>
        </w:rPr>
        <w:t xml:space="preserve"> S, Desai VR, Wong M, &amp; Barber S. </w:t>
      </w:r>
      <w:r>
        <w:rPr>
          <w:rFonts w:cstheme="minorHAnsi"/>
        </w:rPr>
        <w:t>“</w:t>
      </w:r>
      <w:r w:rsidRPr="00ED636E">
        <w:rPr>
          <w:rFonts w:cstheme="minorHAnsi"/>
        </w:rPr>
        <w:t xml:space="preserve">The </w:t>
      </w:r>
      <w:r>
        <w:rPr>
          <w:rFonts w:cstheme="minorHAnsi"/>
        </w:rPr>
        <w:t>r</w:t>
      </w:r>
      <w:r w:rsidRPr="00ED636E">
        <w:rPr>
          <w:rFonts w:cstheme="minorHAnsi"/>
        </w:rPr>
        <w:t xml:space="preserve">ole of </w:t>
      </w:r>
      <w:r>
        <w:rPr>
          <w:rFonts w:cstheme="minorHAnsi"/>
        </w:rPr>
        <w:t>i</w:t>
      </w:r>
      <w:r w:rsidRPr="00ED636E">
        <w:rPr>
          <w:rFonts w:cstheme="minorHAnsi"/>
        </w:rPr>
        <w:t xml:space="preserve">nstrumentation in the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urgical </w:t>
      </w:r>
      <w:r>
        <w:rPr>
          <w:rFonts w:cstheme="minorHAnsi"/>
        </w:rPr>
        <w:t>t</w:t>
      </w:r>
      <w:r w:rsidRPr="00ED636E">
        <w:rPr>
          <w:rFonts w:cstheme="minorHAnsi"/>
        </w:rPr>
        <w:t xml:space="preserve">reatment of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pondylodiscitis and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pinal </w:t>
      </w:r>
      <w:r>
        <w:rPr>
          <w:rFonts w:cstheme="minorHAnsi"/>
        </w:rPr>
        <w:t>e</w:t>
      </w:r>
      <w:r w:rsidRPr="00ED636E">
        <w:rPr>
          <w:rFonts w:cstheme="minorHAnsi"/>
        </w:rPr>
        <w:t xml:space="preserve">pidural </w:t>
      </w:r>
      <w:r>
        <w:rPr>
          <w:rFonts w:cstheme="minorHAnsi"/>
        </w:rPr>
        <w:t>a</w:t>
      </w:r>
      <w:r w:rsidRPr="00ED636E">
        <w:rPr>
          <w:rFonts w:cstheme="minorHAnsi"/>
        </w:rPr>
        <w:t xml:space="preserve">bscess: A </w:t>
      </w:r>
      <w:r>
        <w:rPr>
          <w:rFonts w:cstheme="minorHAnsi"/>
        </w:rPr>
        <w:t>s</w:t>
      </w:r>
      <w:r w:rsidRPr="00ED636E">
        <w:rPr>
          <w:rFonts w:cstheme="minorHAnsi"/>
        </w:rPr>
        <w:t>ingle-</w:t>
      </w:r>
      <w:r>
        <w:rPr>
          <w:rFonts w:cstheme="minorHAnsi"/>
        </w:rPr>
        <w:t>c</w:t>
      </w:r>
      <w:r w:rsidRPr="00ED636E">
        <w:rPr>
          <w:rFonts w:cstheme="minorHAnsi"/>
        </w:rPr>
        <w:t xml:space="preserve">enter </w:t>
      </w:r>
      <w:r>
        <w:rPr>
          <w:rFonts w:cstheme="minorHAnsi"/>
        </w:rPr>
        <w:t>r</w:t>
      </w:r>
      <w:r w:rsidRPr="00ED636E">
        <w:rPr>
          <w:rFonts w:cstheme="minorHAnsi"/>
        </w:rPr>
        <w:t xml:space="preserve">etrospective </w:t>
      </w:r>
      <w:r>
        <w:rPr>
          <w:rFonts w:cstheme="minorHAnsi"/>
        </w:rPr>
        <w:t>c</w:t>
      </w:r>
      <w:r w:rsidRPr="00ED636E">
        <w:rPr>
          <w:rFonts w:cstheme="minorHAnsi"/>
        </w:rPr>
        <w:t>ohort.</w:t>
      </w:r>
      <w:r>
        <w:rPr>
          <w:rFonts w:cstheme="minorHAnsi"/>
        </w:rPr>
        <w:t>”</w:t>
      </w:r>
      <w:r w:rsidRPr="00ED636E">
        <w:rPr>
          <w:rFonts w:cstheme="minorHAnsi"/>
        </w:rPr>
        <w:t xml:space="preserve"> </w:t>
      </w:r>
      <w:r w:rsidRPr="00ED636E">
        <w:rPr>
          <w:rFonts w:cstheme="minorHAnsi"/>
          <w:i/>
          <w:iCs/>
        </w:rPr>
        <w:t>International Journal of Spine Surgery</w:t>
      </w:r>
      <w:r w:rsidRPr="00ED636E">
        <w:rPr>
          <w:rFonts w:cstheme="minorHAnsi"/>
        </w:rPr>
        <w:t>. 2022 Feb;16(1):61-70. DOI: 10.14444/8178. PMID: 36177522.</w:t>
      </w:r>
    </w:p>
    <w:p w14:paraId="163525EF" w14:textId="77777777" w:rsidR="007900D7" w:rsidRPr="00ED636E" w:rsidRDefault="007900D7" w:rsidP="007900D7">
      <w:pPr>
        <w:spacing w:after="0" w:line="240" w:lineRule="auto"/>
        <w:rPr>
          <w:rFonts w:cstheme="minorHAnsi"/>
        </w:rPr>
      </w:pPr>
      <w:r w:rsidRPr="00ED636E">
        <w:rPr>
          <w:rFonts w:cstheme="minorHAnsi"/>
        </w:rPr>
        <w:t xml:space="preserve">Davidov V, </w:t>
      </w:r>
      <w:proofErr w:type="spellStart"/>
      <w:r w:rsidRPr="00ED636E">
        <w:rPr>
          <w:rFonts w:cstheme="minorHAnsi"/>
        </w:rPr>
        <w:t>Sadrameli</w:t>
      </w:r>
      <w:proofErr w:type="spellEnd"/>
      <w:r w:rsidRPr="00ED636E">
        <w:rPr>
          <w:rFonts w:cstheme="minorHAnsi"/>
        </w:rPr>
        <w:t xml:space="preserve"> S, Desai V, </w:t>
      </w:r>
      <w:r w:rsidRPr="00ED636E">
        <w:rPr>
          <w:rFonts w:cstheme="minorHAnsi"/>
          <w:b/>
          <w:bCs/>
        </w:rPr>
        <w:t>Lee JJ</w:t>
      </w:r>
      <w:r w:rsidRPr="00ED636E">
        <w:rPr>
          <w:rFonts w:cstheme="minorHAnsi"/>
        </w:rPr>
        <w:t xml:space="preserve">, Austerman R, Jenson A, </w:t>
      </w:r>
      <w:proofErr w:type="spellStart"/>
      <w:r w:rsidRPr="00ED636E">
        <w:rPr>
          <w:rFonts w:cstheme="minorHAnsi"/>
        </w:rPr>
        <w:t>Boghani</w:t>
      </w:r>
      <w:proofErr w:type="spellEnd"/>
      <w:r w:rsidRPr="00ED636E">
        <w:rPr>
          <w:rFonts w:cstheme="minorHAnsi"/>
        </w:rPr>
        <w:t xml:space="preserve"> Z, </w:t>
      </w:r>
      <w:proofErr w:type="spellStart"/>
      <w:r w:rsidRPr="00ED636E">
        <w:rPr>
          <w:rFonts w:cstheme="minorHAnsi"/>
        </w:rPr>
        <w:t>Britz</w:t>
      </w:r>
      <w:proofErr w:type="spellEnd"/>
      <w:r w:rsidRPr="00ED636E">
        <w:rPr>
          <w:rFonts w:cstheme="minorHAnsi"/>
        </w:rPr>
        <w:t xml:space="preserve"> GW, Diaz, OD, </w:t>
      </w:r>
      <w:proofErr w:type="spellStart"/>
      <w:r w:rsidRPr="00ED636E">
        <w:rPr>
          <w:rFonts w:cstheme="minorHAnsi"/>
        </w:rPr>
        <w:t>Klucznik</w:t>
      </w:r>
      <w:proofErr w:type="spellEnd"/>
      <w:r w:rsidRPr="00ED636E">
        <w:rPr>
          <w:rFonts w:cstheme="minorHAnsi"/>
        </w:rPr>
        <w:t xml:space="preserve"> R, &amp; Zhang JY. </w:t>
      </w:r>
      <w:r>
        <w:rPr>
          <w:rFonts w:cstheme="minorHAnsi"/>
        </w:rPr>
        <w:t>“</w:t>
      </w:r>
      <w:r w:rsidRPr="00ED636E">
        <w:rPr>
          <w:rFonts w:cstheme="minorHAnsi"/>
        </w:rPr>
        <w:t xml:space="preserve">Feasibility and </w:t>
      </w:r>
      <w:r>
        <w:rPr>
          <w:rFonts w:cstheme="minorHAnsi"/>
        </w:rPr>
        <w:t>e</w:t>
      </w:r>
      <w:r w:rsidRPr="00ED636E">
        <w:rPr>
          <w:rFonts w:cstheme="minorHAnsi"/>
        </w:rPr>
        <w:t xml:space="preserve">fficacy of </w:t>
      </w:r>
      <w:r>
        <w:rPr>
          <w:rFonts w:cstheme="minorHAnsi"/>
        </w:rPr>
        <w:t>l</w:t>
      </w:r>
      <w:r w:rsidRPr="00ED636E">
        <w:rPr>
          <w:rFonts w:cstheme="minorHAnsi"/>
        </w:rPr>
        <w:t xml:space="preserve">ow-profile </w:t>
      </w:r>
      <w:r>
        <w:rPr>
          <w:rFonts w:cstheme="minorHAnsi"/>
        </w:rPr>
        <w:t>v</w:t>
      </w:r>
      <w:r w:rsidRPr="00ED636E">
        <w:rPr>
          <w:rFonts w:cstheme="minorHAnsi"/>
        </w:rPr>
        <w:t xml:space="preserve">isual </w:t>
      </w:r>
      <w:r>
        <w:rPr>
          <w:rFonts w:cstheme="minorHAnsi"/>
        </w:rPr>
        <w:t>i</w:t>
      </w:r>
      <w:r w:rsidRPr="00ED636E">
        <w:rPr>
          <w:rFonts w:cstheme="minorHAnsi"/>
        </w:rPr>
        <w:t xml:space="preserve">ntraluminal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upport </w:t>
      </w:r>
      <w:r>
        <w:rPr>
          <w:rFonts w:cstheme="minorHAnsi"/>
        </w:rPr>
        <w:t>d</w:t>
      </w:r>
      <w:r w:rsidRPr="00ED636E">
        <w:rPr>
          <w:rFonts w:cstheme="minorHAnsi"/>
        </w:rPr>
        <w:t xml:space="preserve">evice: </w:t>
      </w:r>
      <w:r>
        <w:rPr>
          <w:rFonts w:cstheme="minorHAnsi"/>
        </w:rPr>
        <w:t>A</w:t>
      </w:r>
      <w:r w:rsidRPr="00ED636E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ingle </w:t>
      </w:r>
      <w:r>
        <w:rPr>
          <w:rFonts w:cstheme="minorHAnsi"/>
        </w:rPr>
        <w:t>c</w:t>
      </w:r>
      <w:r w:rsidRPr="00ED636E">
        <w:rPr>
          <w:rFonts w:cstheme="minorHAnsi"/>
        </w:rPr>
        <w:t xml:space="preserve">enter </w:t>
      </w:r>
      <w:r>
        <w:rPr>
          <w:rFonts w:cstheme="minorHAnsi"/>
        </w:rPr>
        <w:t>f</w:t>
      </w:r>
      <w:r w:rsidRPr="00ED636E">
        <w:rPr>
          <w:rFonts w:cstheme="minorHAnsi"/>
        </w:rPr>
        <w:t xml:space="preserve">ive-year </w:t>
      </w:r>
      <w:r>
        <w:rPr>
          <w:rFonts w:cstheme="minorHAnsi"/>
        </w:rPr>
        <w:t>e</w:t>
      </w:r>
      <w:r w:rsidRPr="00ED636E">
        <w:rPr>
          <w:rFonts w:cstheme="minorHAnsi"/>
        </w:rPr>
        <w:t>xperience.</w:t>
      </w:r>
      <w:r>
        <w:rPr>
          <w:rFonts w:cstheme="minorHAnsi"/>
        </w:rPr>
        <w:t>”</w:t>
      </w:r>
      <w:r w:rsidRPr="00ED636E">
        <w:rPr>
          <w:rFonts w:cstheme="minorHAnsi"/>
        </w:rPr>
        <w:t xml:space="preserve"> </w:t>
      </w:r>
      <w:r w:rsidRPr="00ED636E">
        <w:rPr>
          <w:rFonts w:cstheme="minorHAnsi"/>
          <w:i/>
          <w:iCs/>
        </w:rPr>
        <w:t xml:space="preserve">Current Neurovascular Research. </w:t>
      </w:r>
      <w:r w:rsidRPr="00ED636E">
        <w:rPr>
          <w:rFonts w:cstheme="minorHAnsi"/>
        </w:rPr>
        <w:t>2021;18(3):279- 286. DOI: 10.2174/1567202618666210910123134. PMID: 34515001.</w:t>
      </w:r>
    </w:p>
    <w:p w14:paraId="0FFCF813" w14:textId="77777777" w:rsidR="007900D7" w:rsidRPr="00ED636E" w:rsidRDefault="007900D7" w:rsidP="007900D7">
      <w:pPr>
        <w:spacing w:after="0" w:line="240" w:lineRule="exact"/>
        <w:rPr>
          <w:rFonts w:cstheme="minorHAnsi"/>
        </w:rPr>
      </w:pPr>
    </w:p>
    <w:p w14:paraId="76C5B7DB" w14:textId="77777777" w:rsidR="007900D7" w:rsidRPr="00ED636E" w:rsidRDefault="007900D7" w:rsidP="007900D7">
      <w:pPr>
        <w:spacing w:after="0" w:line="240" w:lineRule="auto"/>
        <w:rPr>
          <w:rFonts w:cstheme="minorHAnsi"/>
        </w:rPr>
      </w:pPr>
      <w:r w:rsidRPr="00ED636E">
        <w:rPr>
          <w:rFonts w:cstheme="minorHAnsi"/>
        </w:rPr>
        <w:t xml:space="preserve">Rajendran S, </w:t>
      </w:r>
      <w:r w:rsidRPr="00ED636E">
        <w:rPr>
          <w:rFonts w:cstheme="minorHAnsi"/>
          <w:b/>
          <w:bCs/>
        </w:rPr>
        <w:t xml:space="preserve">Lee JJ, </w:t>
      </w:r>
      <w:r w:rsidRPr="00ED636E">
        <w:rPr>
          <w:rFonts w:cstheme="minorHAnsi"/>
        </w:rPr>
        <w:t xml:space="preserve">&amp; </w:t>
      </w:r>
      <w:proofErr w:type="spellStart"/>
      <w:r w:rsidRPr="00ED636E">
        <w:rPr>
          <w:rFonts w:cstheme="minorHAnsi"/>
        </w:rPr>
        <w:t>Britz</w:t>
      </w:r>
      <w:proofErr w:type="spellEnd"/>
      <w:r w:rsidRPr="00ED636E">
        <w:rPr>
          <w:rFonts w:cstheme="minorHAnsi"/>
        </w:rPr>
        <w:t xml:space="preserve"> GW. </w:t>
      </w:r>
      <w:r>
        <w:rPr>
          <w:rFonts w:cstheme="minorHAnsi"/>
        </w:rPr>
        <w:t>“</w:t>
      </w:r>
      <w:r w:rsidRPr="00ED636E">
        <w:rPr>
          <w:rFonts w:cstheme="minorHAnsi"/>
        </w:rPr>
        <w:t xml:space="preserve">Miliary </w:t>
      </w:r>
      <w:r>
        <w:rPr>
          <w:rFonts w:cstheme="minorHAnsi"/>
        </w:rPr>
        <w:t>p</w:t>
      </w:r>
      <w:r w:rsidRPr="00ED636E">
        <w:rPr>
          <w:rFonts w:cstheme="minorHAnsi"/>
        </w:rPr>
        <w:t xml:space="preserve">attern in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econdary </w:t>
      </w:r>
      <w:r>
        <w:rPr>
          <w:rFonts w:cstheme="minorHAnsi"/>
        </w:rPr>
        <w:t>c</w:t>
      </w:r>
      <w:r w:rsidRPr="00ED636E">
        <w:rPr>
          <w:rFonts w:cstheme="minorHAnsi"/>
        </w:rPr>
        <w:t xml:space="preserve">entral </w:t>
      </w:r>
      <w:r>
        <w:rPr>
          <w:rFonts w:cstheme="minorHAnsi"/>
        </w:rPr>
        <w:t>n</w:t>
      </w:r>
      <w:r w:rsidRPr="00ED636E">
        <w:rPr>
          <w:rFonts w:cstheme="minorHAnsi"/>
        </w:rPr>
        <w:t xml:space="preserve">ervous </w:t>
      </w:r>
      <w:r>
        <w:rPr>
          <w:rFonts w:cstheme="minorHAnsi"/>
        </w:rPr>
        <w:t>s</w:t>
      </w:r>
      <w:r w:rsidRPr="00ED636E">
        <w:rPr>
          <w:rFonts w:cstheme="minorHAnsi"/>
        </w:rPr>
        <w:t>ystem T-</w:t>
      </w:r>
      <w:r>
        <w:rPr>
          <w:rFonts w:cstheme="minorHAnsi"/>
        </w:rPr>
        <w:t>c</w:t>
      </w:r>
      <w:r w:rsidRPr="00ED636E">
        <w:rPr>
          <w:rFonts w:cstheme="minorHAnsi"/>
        </w:rPr>
        <w:t xml:space="preserve">ell </w:t>
      </w:r>
      <w:r>
        <w:rPr>
          <w:rFonts w:cstheme="minorHAnsi"/>
        </w:rPr>
        <w:t>l</w:t>
      </w:r>
      <w:r w:rsidRPr="00ED636E">
        <w:rPr>
          <w:rFonts w:cstheme="minorHAnsi"/>
        </w:rPr>
        <w:t>ymphoma.</w:t>
      </w:r>
      <w:r>
        <w:rPr>
          <w:rFonts w:cstheme="minorHAnsi"/>
        </w:rPr>
        <w:t>”</w:t>
      </w:r>
      <w:r w:rsidRPr="00ED636E">
        <w:rPr>
          <w:rFonts w:cstheme="minorHAnsi"/>
        </w:rPr>
        <w:t xml:space="preserve"> </w:t>
      </w:r>
      <w:r w:rsidRPr="00ED636E">
        <w:rPr>
          <w:rFonts w:cstheme="minorHAnsi"/>
          <w:i/>
          <w:iCs/>
        </w:rPr>
        <w:t xml:space="preserve">Surgical Neurology International. </w:t>
      </w:r>
      <w:r w:rsidRPr="00ED636E">
        <w:rPr>
          <w:rFonts w:cstheme="minorHAnsi"/>
        </w:rPr>
        <w:t xml:space="preserve">2022 Jan </w:t>
      </w:r>
      <w:proofErr w:type="gramStart"/>
      <w:r w:rsidRPr="00ED636E">
        <w:rPr>
          <w:rFonts w:cstheme="minorHAnsi"/>
        </w:rPr>
        <w:t>20;13:25</w:t>
      </w:r>
      <w:proofErr w:type="gramEnd"/>
      <w:r w:rsidRPr="00ED636E">
        <w:rPr>
          <w:rFonts w:cstheme="minorHAnsi"/>
        </w:rPr>
        <w:t>. DOI: 10.25259/SNI_714_2021. PMID: 35127225.</w:t>
      </w:r>
    </w:p>
    <w:p w14:paraId="1A2B4D4A" w14:textId="77777777" w:rsidR="007900D7" w:rsidRPr="00ED636E" w:rsidRDefault="007900D7" w:rsidP="007900D7">
      <w:pPr>
        <w:spacing w:after="0" w:line="240" w:lineRule="exact"/>
        <w:rPr>
          <w:rFonts w:cstheme="minorHAnsi"/>
        </w:rPr>
      </w:pPr>
    </w:p>
    <w:p w14:paraId="0A40C5C3" w14:textId="77777777" w:rsidR="007900D7" w:rsidRPr="00ED636E" w:rsidRDefault="007900D7" w:rsidP="007900D7">
      <w:pPr>
        <w:spacing w:after="0" w:line="240" w:lineRule="auto"/>
        <w:rPr>
          <w:rFonts w:cstheme="minorHAnsi"/>
          <w:color w:val="1F1F1F"/>
        </w:rPr>
      </w:pPr>
      <w:proofErr w:type="spellStart"/>
      <w:r w:rsidRPr="00ED636E">
        <w:rPr>
          <w:rFonts w:cstheme="minorHAnsi"/>
        </w:rPr>
        <w:t>Britz</w:t>
      </w:r>
      <w:proofErr w:type="spellEnd"/>
      <w:r w:rsidRPr="00ED636E">
        <w:rPr>
          <w:rFonts w:cstheme="minorHAnsi"/>
        </w:rPr>
        <w:t xml:space="preserve"> GW &amp; </w:t>
      </w:r>
      <w:r w:rsidRPr="00ED636E">
        <w:rPr>
          <w:rFonts w:cstheme="minorHAnsi"/>
          <w:b/>
          <w:bCs/>
        </w:rPr>
        <w:t>Lee JJ</w:t>
      </w:r>
      <w:r w:rsidRPr="00ED636E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ED636E">
        <w:rPr>
          <w:rFonts w:cstheme="minorHAnsi"/>
        </w:rPr>
        <w:t>Commentary: Cost-</w:t>
      </w:r>
      <w:r>
        <w:rPr>
          <w:rFonts w:cstheme="minorHAnsi"/>
        </w:rPr>
        <w:t>e</w:t>
      </w:r>
      <w:r w:rsidRPr="00ED636E">
        <w:rPr>
          <w:rFonts w:cstheme="minorHAnsi"/>
        </w:rPr>
        <w:t xml:space="preserve">ffectiveness </w:t>
      </w:r>
      <w:r>
        <w:rPr>
          <w:rFonts w:cstheme="minorHAnsi"/>
        </w:rPr>
        <w:t>a</w:t>
      </w:r>
      <w:r w:rsidRPr="00ED636E">
        <w:rPr>
          <w:rFonts w:cstheme="minorHAnsi"/>
        </w:rPr>
        <w:t xml:space="preserve">nalysis of EDAS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urgery for </w:t>
      </w:r>
      <w:r>
        <w:rPr>
          <w:rFonts w:cstheme="minorHAnsi"/>
        </w:rPr>
        <w:t>s</w:t>
      </w:r>
      <w:r w:rsidRPr="00ED636E">
        <w:rPr>
          <w:rFonts w:cstheme="minorHAnsi"/>
        </w:rPr>
        <w:t xml:space="preserve">ymptomatic </w:t>
      </w:r>
      <w:r>
        <w:rPr>
          <w:rFonts w:cstheme="minorHAnsi"/>
        </w:rPr>
        <w:t>i</w:t>
      </w:r>
      <w:r w:rsidRPr="00ED636E">
        <w:rPr>
          <w:rFonts w:cstheme="minorHAnsi"/>
        </w:rPr>
        <w:t xml:space="preserve">ntracranial </w:t>
      </w:r>
      <w:r>
        <w:rPr>
          <w:rFonts w:cstheme="minorHAnsi"/>
        </w:rPr>
        <w:t>a</w:t>
      </w:r>
      <w:r w:rsidRPr="00ED636E">
        <w:rPr>
          <w:rFonts w:cstheme="minorHAnsi"/>
        </w:rPr>
        <w:t xml:space="preserve">therosclerotic </w:t>
      </w:r>
      <w:r>
        <w:rPr>
          <w:rFonts w:cstheme="minorHAnsi"/>
        </w:rPr>
        <w:t>d</w:t>
      </w:r>
      <w:r w:rsidRPr="00ED636E">
        <w:rPr>
          <w:rFonts w:cstheme="minorHAnsi"/>
        </w:rPr>
        <w:t>isease.</w:t>
      </w:r>
      <w:r>
        <w:rPr>
          <w:rFonts w:cstheme="minorHAnsi"/>
        </w:rPr>
        <w:t>”</w:t>
      </w:r>
      <w:r w:rsidRPr="00ED636E">
        <w:rPr>
          <w:rFonts w:cstheme="minorHAnsi"/>
        </w:rPr>
        <w:t xml:space="preserve"> </w:t>
      </w:r>
      <w:r w:rsidRPr="00ED636E">
        <w:rPr>
          <w:rFonts w:cstheme="minorHAnsi"/>
          <w:i/>
          <w:iCs/>
        </w:rPr>
        <w:t>Neurosurgery</w:t>
      </w:r>
      <w:r w:rsidRPr="00ED636E">
        <w:rPr>
          <w:rFonts w:cstheme="minorHAnsi"/>
        </w:rPr>
        <w:t xml:space="preserve">. 2022 Feb 28. DOI: 10.1227/NEU.0000000000001886. PMID: </w:t>
      </w:r>
      <w:r w:rsidRPr="00ED636E">
        <w:rPr>
          <w:rFonts w:cstheme="minorHAnsi"/>
          <w:color w:val="1F1F1F"/>
        </w:rPr>
        <w:t>35199657.</w:t>
      </w:r>
    </w:p>
    <w:p w14:paraId="71EF6DF4" w14:textId="77777777" w:rsidR="007900D7" w:rsidRPr="00ED636E" w:rsidRDefault="007900D7" w:rsidP="007900D7">
      <w:pPr>
        <w:spacing w:after="0" w:line="240" w:lineRule="exact"/>
        <w:rPr>
          <w:rFonts w:cstheme="minorHAnsi"/>
          <w:color w:val="1F1F1F"/>
        </w:rPr>
      </w:pPr>
    </w:p>
    <w:p w14:paraId="095A189D" w14:textId="77777777" w:rsidR="007900D7" w:rsidRPr="00ED636E" w:rsidRDefault="007900D7" w:rsidP="007900D7">
      <w:pPr>
        <w:spacing w:after="0" w:line="240" w:lineRule="auto"/>
        <w:rPr>
          <w:rFonts w:cstheme="minorHAnsi"/>
          <w:b/>
          <w:bCs/>
        </w:rPr>
      </w:pPr>
      <w:r w:rsidRPr="00ED636E">
        <w:rPr>
          <w:rFonts w:cstheme="minorHAnsi"/>
          <w:b/>
          <w:bCs/>
        </w:rPr>
        <w:t>Lee JJ</w:t>
      </w:r>
      <w:r w:rsidRPr="00ED636E">
        <w:rPr>
          <w:rFonts w:cstheme="minorHAnsi"/>
        </w:rPr>
        <w:t xml:space="preserve">, </w:t>
      </w:r>
      <w:proofErr w:type="spellStart"/>
      <w:r w:rsidRPr="00ED636E">
        <w:rPr>
          <w:rFonts w:cstheme="minorHAnsi"/>
        </w:rPr>
        <w:t>Klepcha</w:t>
      </w:r>
      <w:proofErr w:type="spellEnd"/>
      <w:r w:rsidRPr="00ED636E">
        <w:rPr>
          <w:rFonts w:cstheme="minorHAnsi"/>
        </w:rPr>
        <w:t xml:space="preserve"> M, Wong M, Dang P, </w:t>
      </w:r>
      <w:proofErr w:type="spellStart"/>
      <w:r w:rsidRPr="00ED636E">
        <w:rPr>
          <w:rFonts w:cstheme="minorHAnsi"/>
        </w:rPr>
        <w:t>Sadrameli</w:t>
      </w:r>
      <w:proofErr w:type="spellEnd"/>
      <w:r w:rsidRPr="00ED636E">
        <w:rPr>
          <w:rFonts w:cstheme="minorHAnsi"/>
        </w:rPr>
        <w:t xml:space="preserve"> S, &amp; </w:t>
      </w:r>
      <w:proofErr w:type="spellStart"/>
      <w:r w:rsidRPr="00ED636E">
        <w:rPr>
          <w:rFonts w:cstheme="minorHAnsi"/>
        </w:rPr>
        <w:t>Britz</w:t>
      </w:r>
      <w:proofErr w:type="spellEnd"/>
      <w:r w:rsidRPr="00ED636E">
        <w:rPr>
          <w:rFonts w:cstheme="minorHAnsi"/>
        </w:rPr>
        <w:t xml:space="preserve"> GW. </w:t>
      </w:r>
      <w:r>
        <w:rPr>
          <w:rFonts w:cstheme="minorHAnsi"/>
        </w:rPr>
        <w:t>“</w:t>
      </w:r>
      <w:r w:rsidRPr="00ED636E">
        <w:rPr>
          <w:rFonts w:cstheme="minorHAnsi"/>
        </w:rPr>
        <w:t>The first pilot study of an interactive, 360-degree Augmented Reality Visualization Platform for neurosurgical patient education: A case series.</w:t>
      </w:r>
      <w:r>
        <w:rPr>
          <w:rFonts w:cstheme="minorHAnsi"/>
        </w:rPr>
        <w:t>”</w:t>
      </w:r>
      <w:r w:rsidRPr="00ED636E">
        <w:rPr>
          <w:rFonts w:cstheme="minorHAnsi"/>
        </w:rPr>
        <w:t xml:space="preserve"> </w:t>
      </w:r>
      <w:r w:rsidRPr="00ED636E">
        <w:rPr>
          <w:rFonts w:cstheme="minorHAnsi"/>
          <w:i/>
          <w:iCs/>
        </w:rPr>
        <w:t xml:space="preserve">Operative Neurosurgery. </w:t>
      </w:r>
      <w:r w:rsidRPr="00ED636E">
        <w:rPr>
          <w:rFonts w:cstheme="minorHAnsi"/>
        </w:rPr>
        <w:t>2022 Apr 11. DOI: 10.1227/ons.0000000000000186. PMID: 35404334.</w:t>
      </w:r>
    </w:p>
    <w:p w14:paraId="606EF2F5" w14:textId="77777777" w:rsidR="007900D7" w:rsidRDefault="007900D7" w:rsidP="007900D7">
      <w:pPr>
        <w:spacing w:after="0" w:line="240" w:lineRule="exact"/>
        <w:rPr>
          <w:rFonts w:cstheme="minorHAnsi"/>
          <w:b/>
          <w:bCs/>
        </w:rPr>
      </w:pPr>
    </w:p>
    <w:p w14:paraId="1B6B9C7D" w14:textId="77777777" w:rsidR="007900D7" w:rsidRPr="00D664B9" w:rsidRDefault="007900D7" w:rsidP="007900D7">
      <w:pPr>
        <w:spacing w:after="0" w:line="240" w:lineRule="auto"/>
        <w:rPr>
          <w:rFonts w:cstheme="minorHAnsi"/>
        </w:rPr>
      </w:pPr>
      <w:r w:rsidRPr="00D664B9">
        <w:rPr>
          <w:rFonts w:cstheme="minorHAnsi"/>
          <w:b/>
          <w:bCs/>
        </w:rPr>
        <w:t>Lee JJ</w:t>
      </w:r>
      <w:r w:rsidRPr="00D664B9">
        <w:rPr>
          <w:rFonts w:cstheme="minorHAnsi"/>
        </w:rPr>
        <w:t xml:space="preserve">, </w:t>
      </w:r>
      <w:proofErr w:type="spellStart"/>
      <w:r w:rsidRPr="00D664B9">
        <w:rPr>
          <w:rFonts w:cstheme="minorHAnsi"/>
        </w:rPr>
        <w:t>Mambelli</w:t>
      </w:r>
      <w:proofErr w:type="spellEnd"/>
      <w:r w:rsidRPr="00D664B9">
        <w:rPr>
          <w:rFonts w:cstheme="minorHAnsi"/>
        </w:rPr>
        <w:t xml:space="preserve"> DD, &amp; </w:t>
      </w:r>
      <w:proofErr w:type="spellStart"/>
      <w:r w:rsidRPr="00D664B9">
        <w:rPr>
          <w:rFonts w:cstheme="minorHAnsi"/>
        </w:rPr>
        <w:t>Britz</w:t>
      </w:r>
      <w:proofErr w:type="spellEnd"/>
      <w:r w:rsidRPr="00D664B9">
        <w:rPr>
          <w:rFonts w:cstheme="minorHAnsi"/>
        </w:rPr>
        <w:t xml:space="preserve"> GW. Chapter 435: Surgical </w:t>
      </w:r>
      <w:r>
        <w:rPr>
          <w:rFonts w:cstheme="minorHAnsi"/>
        </w:rPr>
        <w:t>a</w:t>
      </w:r>
      <w:r w:rsidRPr="00D664B9">
        <w:rPr>
          <w:rFonts w:cstheme="minorHAnsi"/>
        </w:rPr>
        <w:t xml:space="preserve">pproaches to </w:t>
      </w:r>
      <w:r>
        <w:rPr>
          <w:rFonts w:cstheme="minorHAnsi"/>
        </w:rPr>
        <w:t>i</w:t>
      </w:r>
      <w:r w:rsidRPr="00D664B9">
        <w:rPr>
          <w:rFonts w:cstheme="minorHAnsi"/>
        </w:rPr>
        <w:t xml:space="preserve">ntracranial </w:t>
      </w:r>
      <w:r>
        <w:rPr>
          <w:rFonts w:cstheme="minorHAnsi"/>
        </w:rPr>
        <w:t>a</w:t>
      </w:r>
      <w:r w:rsidRPr="00D664B9">
        <w:rPr>
          <w:rFonts w:cstheme="minorHAnsi"/>
        </w:rPr>
        <w:t xml:space="preserve">neurysms; In </w:t>
      </w:r>
      <w:r w:rsidRPr="00D664B9">
        <w:rPr>
          <w:rFonts w:cstheme="minorHAnsi"/>
          <w:i/>
          <w:iCs/>
        </w:rPr>
        <w:t>Youmans &amp; Winn Neurological Surgery, 8th edition</w:t>
      </w:r>
      <w:r w:rsidRPr="00D664B9">
        <w:rPr>
          <w:rFonts w:cstheme="minorHAnsi"/>
        </w:rPr>
        <w:t>; 2022. Philadelphia: Elsevier Inc., 2022. ISBN: 9780323661928.</w:t>
      </w:r>
    </w:p>
    <w:p w14:paraId="0A5F2814" w14:textId="77777777" w:rsidR="007900D7" w:rsidRPr="00D664B9" w:rsidRDefault="007900D7" w:rsidP="007900D7">
      <w:pPr>
        <w:spacing w:after="0" w:line="240" w:lineRule="exact"/>
        <w:rPr>
          <w:rFonts w:cstheme="minorHAnsi"/>
        </w:rPr>
      </w:pPr>
    </w:p>
    <w:p w14:paraId="7F91315F" w14:textId="77777777" w:rsidR="007900D7" w:rsidRPr="00D664B9" w:rsidRDefault="007900D7" w:rsidP="007900D7">
      <w:pPr>
        <w:spacing w:after="0" w:line="240" w:lineRule="auto"/>
        <w:rPr>
          <w:rFonts w:eastAsia="Times New Roman" w:cstheme="minorHAnsi"/>
          <w:color w:val="000000"/>
        </w:rPr>
      </w:pPr>
      <w:r w:rsidRPr="00D664B9">
        <w:rPr>
          <w:rFonts w:cstheme="minorHAnsi"/>
          <w:b/>
          <w:bCs/>
        </w:rPr>
        <w:t xml:space="preserve">Lee JJ </w:t>
      </w:r>
      <w:r w:rsidRPr="00D664B9">
        <w:rPr>
          <w:rFonts w:cstheme="minorHAnsi"/>
        </w:rPr>
        <w:t xml:space="preserve">&amp; </w:t>
      </w:r>
      <w:proofErr w:type="spellStart"/>
      <w:r w:rsidRPr="00D664B9">
        <w:rPr>
          <w:rFonts w:cstheme="minorHAnsi"/>
        </w:rPr>
        <w:t>Britz</w:t>
      </w:r>
      <w:proofErr w:type="spellEnd"/>
      <w:r w:rsidRPr="00D664B9">
        <w:rPr>
          <w:rFonts w:cstheme="minorHAnsi"/>
        </w:rPr>
        <w:t xml:space="preserve"> GW. Chapter 12: General </w:t>
      </w:r>
      <w:r>
        <w:rPr>
          <w:rFonts w:cstheme="minorHAnsi"/>
        </w:rPr>
        <w:t>n</w:t>
      </w:r>
      <w:r w:rsidRPr="00D664B9">
        <w:rPr>
          <w:rFonts w:cstheme="minorHAnsi"/>
        </w:rPr>
        <w:t xml:space="preserve">eurosurgery </w:t>
      </w:r>
      <w:r>
        <w:rPr>
          <w:rFonts w:cstheme="minorHAnsi"/>
        </w:rPr>
        <w:t>e</w:t>
      </w:r>
      <w:r w:rsidRPr="00D664B9">
        <w:rPr>
          <w:rFonts w:cstheme="minorHAnsi"/>
        </w:rPr>
        <w:t xml:space="preserve">xam; In: Wright R (Ed). </w:t>
      </w:r>
      <w:proofErr w:type="spellStart"/>
      <w:r w:rsidRPr="00D664B9">
        <w:rPr>
          <w:rFonts w:cstheme="minorHAnsi"/>
          <w:i/>
          <w:iCs/>
        </w:rPr>
        <w:t>TeleNeurology</w:t>
      </w:r>
      <w:proofErr w:type="spellEnd"/>
      <w:r w:rsidRPr="00D664B9">
        <w:rPr>
          <w:rFonts w:cstheme="minorHAnsi"/>
          <w:i/>
          <w:iCs/>
        </w:rPr>
        <w:t xml:space="preserve">: Complete Guide to Implementing Telemedicine and </w:t>
      </w:r>
      <w:proofErr w:type="spellStart"/>
      <w:r w:rsidRPr="00D664B9">
        <w:rPr>
          <w:rFonts w:cstheme="minorHAnsi"/>
          <w:i/>
          <w:iCs/>
        </w:rPr>
        <w:t>TeleBehavioral</w:t>
      </w:r>
      <w:proofErr w:type="spellEnd"/>
      <w:r w:rsidRPr="00D664B9">
        <w:rPr>
          <w:rFonts w:cstheme="minorHAnsi"/>
          <w:i/>
          <w:iCs/>
        </w:rPr>
        <w:t xml:space="preserve"> Health into Your Practice</w:t>
      </w:r>
      <w:r w:rsidRPr="00D664B9">
        <w:rPr>
          <w:rFonts w:cstheme="minorHAnsi"/>
        </w:rPr>
        <w:t>. San Diego: Elsevier Inc., 2022: pp 105-115. ISBN: 0323826199.</w:t>
      </w:r>
    </w:p>
    <w:p w14:paraId="00200CDE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689A3DCB" w14:textId="77777777" w:rsidR="007900D7" w:rsidRDefault="007900D7" w:rsidP="007900D7">
      <w:pPr>
        <w:spacing w:after="0" w:line="240" w:lineRule="auto"/>
      </w:pPr>
      <w:r>
        <w:t xml:space="preserve">Yanni DS, </w:t>
      </w:r>
      <w:r w:rsidRPr="00285F0A">
        <w:rPr>
          <w:rFonts w:cstheme="minorHAnsi"/>
          <w:b/>
          <w:bCs/>
        </w:rPr>
        <w:t>Lee JJ</w:t>
      </w:r>
      <w:r>
        <w:t xml:space="preserve">, Dang PN, Jenson A, </w:t>
      </w:r>
      <w:proofErr w:type="spellStart"/>
      <w:r>
        <w:t>Mambelli</w:t>
      </w:r>
      <w:proofErr w:type="spellEnd"/>
      <w:r>
        <w:t xml:space="preserve"> D, </w:t>
      </w:r>
      <w:proofErr w:type="spellStart"/>
      <w:r>
        <w:t>Sulhan</w:t>
      </w:r>
      <w:proofErr w:type="spellEnd"/>
      <w:r>
        <w:t xml:space="preserve"> S, Patterson J, Holman P, Louis RG, &amp; </w:t>
      </w:r>
      <w:proofErr w:type="spellStart"/>
      <w:r>
        <w:t>Lenke</w:t>
      </w:r>
      <w:proofErr w:type="spellEnd"/>
      <w:r>
        <w:t xml:space="preserve"> LG. “Augmented reality head-mounted </w:t>
      </w:r>
      <w:proofErr w:type="gramStart"/>
      <w:r>
        <w:t>display based</w:t>
      </w:r>
      <w:proofErr w:type="gramEnd"/>
      <w:r>
        <w:t xml:space="preserve"> navigation guidance for precise pedicle screw placement in a deformity model.” Submitted.</w:t>
      </w:r>
      <w:r>
        <w:rPr>
          <w:rFonts w:ascii="AAAAAG+TimesNewRomanPS-ItalicMT" w:hAnsi="AAAAAG+TimesNewRomanPS-ItalicMT" w:cs="AAAAAG+TimesNewRomanPS-ItalicMT"/>
          <w:i/>
          <w:iCs/>
        </w:rPr>
        <w:t xml:space="preserve"> </w:t>
      </w:r>
    </w:p>
    <w:p w14:paraId="1DF128AF" w14:textId="77777777" w:rsidR="006028AF" w:rsidRDefault="006028AF" w:rsidP="007900D7">
      <w:pPr>
        <w:spacing w:after="0" w:line="240" w:lineRule="auto"/>
        <w:rPr>
          <w:rFonts w:cstheme="minorHAnsi"/>
          <w:b/>
          <w:bCs/>
        </w:rPr>
      </w:pPr>
    </w:p>
    <w:p w14:paraId="004187D7" w14:textId="75782A06" w:rsidR="007900D7" w:rsidRDefault="007900D7" w:rsidP="007900D7">
      <w:pPr>
        <w:spacing w:after="0" w:line="240" w:lineRule="auto"/>
      </w:pPr>
      <w:r w:rsidRPr="00285F0A">
        <w:rPr>
          <w:rFonts w:cstheme="minorHAnsi"/>
          <w:b/>
          <w:bCs/>
        </w:rPr>
        <w:t>Lee JJ</w:t>
      </w:r>
      <w:r>
        <w:t>, Davidov V, Bhenderu L, Huang M, Trask T, Holman P, &amp; Barber SM. “Association between fusion status and functional outcomes of elderly patients with type II odontoid fractures treated conservatively: a meta-analysis.” Submitted.</w:t>
      </w:r>
      <w:r>
        <w:rPr>
          <w:rFonts w:ascii="AAAAAG+TimesNewRomanPS-ItalicMT" w:hAnsi="AAAAAG+TimesNewRomanPS-ItalicMT" w:cs="AAAAAG+TimesNewRomanPS-ItalicMT"/>
          <w:i/>
          <w:iCs/>
        </w:rPr>
        <w:t xml:space="preserve"> </w:t>
      </w:r>
    </w:p>
    <w:p w14:paraId="6D0504F7" w14:textId="77777777" w:rsidR="007900D7" w:rsidRDefault="007900D7" w:rsidP="007900D7">
      <w:pPr>
        <w:spacing w:after="0" w:line="240" w:lineRule="exact"/>
      </w:pPr>
    </w:p>
    <w:p w14:paraId="749C6AF8" w14:textId="77777777" w:rsidR="007900D7" w:rsidRDefault="007900D7" w:rsidP="007900D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t>Britz</w:t>
      </w:r>
      <w:proofErr w:type="spellEnd"/>
      <w:r>
        <w:t xml:space="preserve"> GW, </w:t>
      </w:r>
      <w:r w:rsidRPr="00285F0A">
        <w:rPr>
          <w:rFonts w:cstheme="minorHAnsi"/>
          <w:b/>
          <w:bCs/>
        </w:rPr>
        <w:t>Lee JJ</w:t>
      </w:r>
      <w:r>
        <w:rPr>
          <w:rFonts w:ascii="AAAAAC+TimesNewRomanPS-BoldMT" w:hAnsi="AAAAAC+TimesNewRomanPS-BoldMT" w:cs="AAAAAC+TimesNewRomanPS-BoldMT"/>
          <w:b/>
          <w:bCs/>
        </w:rPr>
        <w:t xml:space="preserve">, </w:t>
      </w:r>
      <w:proofErr w:type="spellStart"/>
      <w:r>
        <w:t>Regnier-Golanov</w:t>
      </w:r>
      <w:proofErr w:type="spellEnd"/>
      <w:r>
        <w:t xml:space="preserve"> AS, &amp; </w:t>
      </w:r>
      <w:proofErr w:type="spellStart"/>
      <w:r>
        <w:t>Golanov</w:t>
      </w:r>
      <w:proofErr w:type="spellEnd"/>
      <w:r>
        <w:t xml:space="preserve"> EV. “An argument for neurogenic-induced severe apnea as the potential initiating event in cardiopulmonary arrest following aneurysmal subarachnoid hemorrhage: An experimental study and review of the literature.” Submitted.</w:t>
      </w:r>
    </w:p>
    <w:p w14:paraId="2FC0A242" w14:textId="77777777" w:rsidR="007900D7" w:rsidRDefault="007900D7" w:rsidP="007900D7">
      <w:pPr>
        <w:spacing w:after="0" w:line="240" w:lineRule="exact"/>
        <w:rPr>
          <w:rFonts w:ascii="Calibri" w:eastAsia="Times New Roman" w:hAnsi="Calibri" w:cs="Calibri"/>
          <w:color w:val="000000"/>
        </w:rPr>
      </w:pPr>
    </w:p>
    <w:p w14:paraId="0C1D82B0" w14:textId="77777777" w:rsidR="007900D7" w:rsidRDefault="007900D7" w:rsidP="007900D7">
      <w:pPr>
        <w:spacing w:after="0" w:line="240" w:lineRule="auto"/>
        <w:rPr>
          <w:iCs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Patterson J*, </w:t>
      </w:r>
      <w:r>
        <w:rPr>
          <w:rFonts w:ascii="Calibri" w:eastAsia="Times New Roman" w:hAnsi="Calibri" w:cs="Calibri"/>
          <w:b/>
          <w:bCs/>
          <w:color w:val="000000"/>
        </w:rPr>
        <w:t>Lee JJ*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Sadrameli</w:t>
      </w:r>
      <w:proofErr w:type="spellEnd"/>
      <w:r>
        <w:rPr>
          <w:rFonts w:ascii="Calibri" w:eastAsia="Times New Roman" w:hAnsi="Calibri" w:cs="Calibri"/>
          <w:color w:val="000000"/>
        </w:rPr>
        <w:t xml:space="preserve"> S, &amp; </w:t>
      </w:r>
      <w:proofErr w:type="spellStart"/>
      <w:r>
        <w:rPr>
          <w:rFonts w:ascii="Calibri" w:eastAsia="Times New Roman" w:hAnsi="Calibri" w:cs="Calibri"/>
          <w:color w:val="000000"/>
        </w:rPr>
        <w:t>Britz</w:t>
      </w:r>
      <w:proofErr w:type="spellEnd"/>
      <w:r>
        <w:rPr>
          <w:rFonts w:ascii="Calibri" w:eastAsia="Times New Roman" w:hAnsi="Calibri" w:cs="Calibri"/>
          <w:color w:val="000000"/>
        </w:rPr>
        <w:t xml:space="preserve"> GW. “</w:t>
      </w:r>
      <w:r>
        <w:rPr>
          <w:rFonts w:ascii="Calibri" w:eastAsia="Times New Roman" w:hAnsi="Calibri" w:cs="Calibri"/>
          <w:bCs/>
          <w:color w:val="000000" w:themeColor="text1"/>
        </w:rPr>
        <w:t xml:space="preserve">Application of </w:t>
      </w:r>
      <w:proofErr w:type="spellStart"/>
      <w:r>
        <w:rPr>
          <w:rFonts w:ascii="Calibri" w:eastAsia="Times New Roman" w:hAnsi="Calibri" w:cs="Calibri"/>
          <w:bCs/>
          <w:color w:val="000000" w:themeColor="text1"/>
        </w:rPr>
        <w:t>neuronavigation</w:t>
      </w:r>
      <w:proofErr w:type="spellEnd"/>
      <w:r>
        <w:rPr>
          <w:rFonts w:ascii="Calibri" w:eastAsia="Times New Roman" w:hAnsi="Calibri" w:cs="Calibri"/>
          <w:bCs/>
          <w:color w:val="000000" w:themeColor="text1"/>
        </w:rPr>
        <w:t xml:space="preserve"> for the avoidance of intracranial superficial venous injury: A single-surgeon experience.”</w:t>
      </w:r>
      <w:r>
        <w:rPr>
          <w:rFonts w:ascii="Calibri" w:eastAsia="Times New Roman" w:hAnsi="Calibri" w:cs="Calibri"/>
          <w:iCs/>
          <w:color w:val="000000" w:themeColor="text1"/>
        </w:rPr>
        <w:t xml:space="preserve">  </w:t>
      </w:r>
      <w:r>
        <w:rPr>
          <w:color w:val="000000"/>
        </w:rPr>
        <w:t>*Authors contributed equally.</w:t>
      </w:r>
      <w:r>
        <w:rPr>
          <w:iCs/>
          <w:color w:val="000000" w:themeColor="text1"/>
        </w:rPr>
        <w:t> Submitted.</w:t>
      </w:r>
    </w:p>
    <w:p w14:paraId="632B6311" w14:textId="77777777" w:rsidR="007900D7" w:rsidRDefault="007900D7" w:rsidP="007900D7">
      <w:pPr>
        <w:spacing w:after="0" w:line="240" w:lineRule="exact"/>
        <w:rPr>
          <w:iCs/>
          <w:color w:val="000000" w:themeColor="text1"/>
        </w:rPr>
      </w:pPr>
    </w:p>
    <w:p w14:paraId="128467CF" w14:textId="77777777" w:rsidR="007900D7" w:rsidRDefault="007900D7" w:rsidP="007900D7">
      <w:pPr>
        <w:spacing w:after="0" w:line="240" w:lineRule="auto"/>
      </w:pPr>
      <w:r>
        <w:t xml:space="preserve">Huang M, </w:t>
      </w:r>
      <w:proofErr w:type="spellStart"/>
      <w:r>
        <w:t>Sadrameli</w:t>
      </w:r>
      <w:proofErr w:type="spellEnd"/>
      <w:r>
        <w:t xml:space="preserve"> S, Davidov V, </w:t>
      </w:r>
      <w:proofErr w:type="spellStart"/>
      <w:r>
        <w:t>Sulhan</w:t>
      </w:r>
      <w:proofErr w:type="spellEnd"/>
      <w:r>
        <w:t xml:space="preserve"> S, </w:t>
      </w:r>
      <w:r w:rsidRPr="00285F0A">
        <w:rPr>
          <w:rFonts w:cstheme="minorHAnsi"/>
          <w:b/>
          <w:bCs/>
        </w:rPr>
        <w:t>Lee JJ</w:t>
      </w:r>
      <w:r>
        <w:t>, Barber S, Desai V, Staub B, Trask T, &amp; Holman PJ. “Anterior column realignment: A single institution retrospective series.” Submitted.</w:t>
      </w:r>
      <w:r>
        <w:rPr>
          <w:rFonts w:ascii="AAAAAG+TimesNewRomanPS-ItalicMT" w:hAnsi="AAAAAG+TimesNewRomanPS-ItalicMT" w:cs="AAAAAG+TimesNewRomanPS-ItalicMT"/>
          <w:i/>
          <w:iCs/>
        </w:rPr>
        <w:t xml:space="preserve"> </w:t>
      </w:r>
    </w:p>
    <w:p w14:paraId="7C8F2180" w14:textId="77777777" w:rsidR="007900D7" w:rsidRDefault="007900D7" w:rsidP="007900D7">
      <w:pPr>
        <w:spacing w:after="0" w:line="240" w:lineRule="exact"/>
      </w:pPr>
    </w:p>
    <w:p w14:paraId="1A051946" w14:textId="77777777" w:rsidR="007900D7" w:rsidRPr="00767AA8" w:rsidRDefault="007900D7" w:rsidP="007900D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5F0A">
        <w:rPr>
          <w:rFonts w:cstheme="minorHAnsi"/>
          <w:b/>
          <w:bCs/>
        </w:rPr>
        <w:lastRenderedPageBreak/>
        <w:t>Lee JJ</w:t>
      </w:r>
      <w:r w:rsidRPr="00285F0A">
        <w:rPr>
          <w:rFonts w:cstheme="minorHAnsi"/>
        </w:rPr>
        <w:t>,</w:t>
      </w:r>
      <w:r>
        <w:t xml:space="preserve"> Farley J, Hopper E, Griffin A, </w:t>
      </w:r>
      <w:proofErr w:type="spellStart"/>
      <w:r>
        <w:t>Ginjupalli</w:t>
      </w:r>
      <w:proofErr w:type="spellEnd"/>
      <w:r>
        <w:t xml:space="preserve"> M, Ho WS, &amp; Tyler-</w:t>
      </w:r>
      <w:proofErr w:type="spellStart"/>
      <w:r>
        <w:t>Kabara</w:t>
      </w:r>
      <w:proofErr w:type="spellEnd"/>
      <w:r>
        <w:t xml:space="preserve"> EC. “</w:t>
      </w:r>
      <w:proofErr w:type="spellStart"/>
      <w:r>
        <w:rPr>
          <w:rFonts w:ascii="AAAAAG+TimesNewRomanPS-ItalicMT" w:hAnsi="AAAAAG+TimesNewRomanPS-ItalicMT" w:cs="AAAAAG+TimesNewRomanPS-ItalicMT"/>
          <w:i/>
          <w:iCs/>
        </w:rPr>
        <w:t>Cutibacterium</w:t>
      </w:r>
      <w:proofErr w:type="spellEnd"/>
      <w:r>
        <w:rPr>
          <w:rFonts w:ascii="AAAAAG+TimesNewRomanPS-ItalicMT" w:hAnsi="AAAAAG+TimesNewRomanPS-ItalicMT" w:cs="AAAAAG+TimesNewRomanPS-ItalicMT"/>
          <w:i/>
          <w:iCs/>
        </w:rPr>
        <w:t xml:space="preserve"> acnes </w:t>
      </w:r>
      <w:r>
        <w:t>intracerebral abscess one month after craniotomy in a 16-year-old: Case report and review of the literature.” Submitted.</w:t>
      </w:r>
    </w:p>
    <w:p w14:paraId="50A749F3" w14:textId="77777777" w:rsidR="007900D7" w:rsidRDefault="007900D7" w:rsidP="007900D7">
      <w:pPr>
        <w:spacing w:after="0" w:line="240" w:lineRule="exact"/>
        <w:rPr>
          <w:b/>
          <w:bCs/>
          <w:u w:val="single"/>
        </w:rPr>
      </w:pPr>
    </w:p>
    <w:p w14:paraId="3CCCDFF8" w14:textId="77777777" w:rsidR="007900D7" w:rsidRPr="00932C1A" w:rsidRDefault="007900D7" w:rsidP="007900D7">
      <w:pPr>
        <w:spacing w:after="0" w:line="240" w:lineRule="auto"/>
        <w:rPr>
          <w:b/>
          <w:bCs/>
          <w:u w:val="single"/>
        </w:rPr>
      </w:pPr>
      <w:r w:rsidRPr="00932C1A">
        <w:rPr>
          <w:b/>
          <w:bCs/>
          <w:u w:val="single"/>
        </w:rPr>
        <w:t>Kai Sun, MD</w:t>
      </w:r>
    </w:p>
    <w:p w14:paraId="1AB90E21" w14:textId="77777777" w:rsidR="007900D7" w:rsidRPr="00E5740F" w:rsidRDefault="007900D7" w:rsidP="007900D7">
      <w:pPr>
        <w:spacing w:after="0" w:line="240" w:lineRule="auto"/>
        <w:rPr>
          <w:rFonts w:eastAsiaTheme="minorHAnsi" w:cstheme="minorHAnsi"/>
          <w:color w:val="201F1E"/>
          <w:shd w:val="clear" w:color="auto" w:fill="FFFFFF"/>
        </w:rPr>
      </w:pPr>
      <w:r w:rsidRPr="00E5740F">
        <w:rPr>
          <w:rFonts w:eastAsia="Times New Roman" w:cstheme="minorHAnsi"/>
          <w:bCs/>
          <w:color w:val="000000"/>
          <w:lang w:eastAsia="zh-CN"/>
        </w:rPr>
        <w:t xml:space="preserve">Poster presentation. </w:t>
      </w:r>
      <w:r w:rsidRPr="00E5740F">
        <w:rPr>
          <w:rFonts w:eastAsia="Times New Roman" w:cstheme="minorHAnsi"/>
          <w:b/>
          <w:color w:val="000000"/>
          <w:lang w:eastAsia="zh-CN"/>
        </w:rPr>
        <w:t>Kai Sun</w:t>
      </w:r>
      <w:r w:rsidRPr="00E5740F">
        <w:rPr>
          <w:rFonts w:eastAsia="Times New Roman" w:cstheme="minorHAnsi"/>
          <w:bCs/>
          <w:color w:val="000000"/>
          <w:lang w:eastAsia="zh-CN"/>
        </w:rPr>
        <w:t xml:space="preserve">, Ann </w:t>
      </w:r>
      <w:proofErr w:type="spellStart"/>
      <w:proofErr w:type="gramStart"/>
      <w:r w:rsidRPr="00E5740F">
        <w:rPr>
          <w:rFonts w:eastAsia="Times New Roman" w:cstheme="minorHAnsi"/>
          <w:bCs/>
          <w:color w:val="000000"/>
          <w:lang w:eastAsia="zh-CN"/>
        </w:rPr>
        <w:t>C.Anselme</w:t>
      </w:r>
      <w:proofErr w:type="spellEnd"/>
      <w:proofErr w:type="gramEnd"/>
      <w:r w:rsidRPr="00E5740F">
        <w:rPr>
          <w:rFonts w:eastAsia="Times New Roman" w:cstheme="minorHAnsi"/>
          <w:bCs/>
          <w:color w:val="000000"/>
          <w:lang w:eastAsia="zh-CN"/>
        </w:rPr>
        <w:t xml:space="preserve">, Wei Qian,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Jianying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Zhou, Robert Cheng,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Rosato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R. Roberto, Jenny C. Chang. </w:t>
      </w:r>
      <w:r>
        <w:rPr>
          <w:rFonts w:eastAsia="Times New Roman" w:cstheme="minorHAnsi"/>
          <w:bCs/>
          <w:color w:val="000000"/>
          <w:lang w:eastAsia="zh-CN"/>
        </w:rPr>
        <w:t>“</w:t>
      </w:r>
      <w:r w:rsidRPr="00E5740F">
        <w:rPr>
          <w:rFonts w:cstheme="minorHAnsi"/>
          <w:color w:val="201F1E"/>
          <w:shd w:val="clear" w:color="auto" w:fill="FFFFFF"/>
        </w:rPr>
        <w:t xml:space="preserve">Pan-NOS </w:t>
      </w:r>
      <w:r>
        <w:rPr>
          <w:rFonts w:cstheme="minorHAnsi"/>
          <w:color w:val="201F1E"/>
          <w:shd w:val="clear" w:color="auto" w:fill="FFFFFF"/>
        </w:rPr>
        <w:t>i</w:t>
      </w:r>
      <w:r w:rsidRPr="00E5740F">
        <w:rPr>
          <w:rFonts w:cstheme="minorHAnsi"/>
          <w:color w:val="201F1E"/>
          <w:shd w:val="clear" w:color="auto" w:fill="FFFFFF"/>
        </w:rPr>
        <w:t xml:space="preserve">nhibitor L-NMMA in combination with </w:t>
      </w:r>
      <w:r>
        <w:rPr>
          <w:rFonts w:cstheme="minorHAnsi"/>
          <w:color w:val="201F1E"/>
          <w:shd w:val="clear" w:color="auto" w:fill="FFFFFF"/>
        </w:rPr>
        <w:t>d</w:t>
      </w:r>
      <w:r w:rsidRPr="00E5740F">
        <w:rPr>
          <w:rFonts w:cstheme="minorHAnsi"/>
          <w:color w:val="201F1E"/>
          <w:shd w:val="clear" w:color="auto" w:fill="FFFFFF"/>
        </w:rPr>
        <w:t xml:space="preserve">ocetaxel </w:t>
      </w:r>
      <w:r>
        <w:rPr>
          <w:rFonts w:cstheme="minorHAnsi"/>
          <w:color w:val="201F1E"/>
          <w:shd w:val="clear" w:color="auto" w:fill="FFFFFF"/>
        </w:rPr>
        <w:t>e</w:t>
      </w:r>
      <w:r w:rsidRPr="00E5740F">
        <w:rPr>
          <w:rFonts w:cstheme="minorHAnsi"/>
          <w:color w:val="201F1E"/>
          <w:shd w:val="clear" w:color="auto" w:fill="FFFFFF"/>
        </w:rPr>
        <w:t xml:space="preserve">nhances </w:t>
      </w:r>
      <w:r>
        <w:rPr>
          <w:rFonts w:cstheme="minorHAnsi"/>
          <w:color w:val="201F1E"/>
          <w:shd w:val="clear" w:color="auto" w:fill="FFFFFF"/>
        </w:rPr>
        <w:t>a</w:t>
      </w:r>
      <w:r w:rsidRPr="00E5740F">
        <w:rPr>
          <w:rFonts w:cstheme="minorHAnsi"/>
          <w:color w:val="201F1E"/>
          <w:shd w:val="clear" w:color="auto" w:fill="FFFFFF"/>
        </w:rPr>
        <w:t xml:space="preserve">ntitumor </w:t>
      </w:r>
      <w:r>
        <w:rPr>
          <w:rFonts w:cstheme="minorHAnsi"/>
          <w:color w:val="201F1E"/>
          <w:shd w:val="clear" w:color="auto" w:fill="FFFFFF"/>
        </w:rPr>
        <w:t>e</w:t>
      </w:r>
      <w:r w:rsidRPr="00E5740F">
        <w:rPr>
          <w:rFonts w:cstheme="minorHAnsi"/>
          <w:color w:val="201F1E"/>
          <w:shd w:val="clear" w:color="auto" w:fill="FFFFFF"/>
        </w:rPr>
        <w:t xml:space="preserve">ffect in </w:t>
      </w:r>
      <w:r>
        <w:rPr>
          <w:rFonts w:cstheme="minorHAnsi"/>
          <w:color w:val="201F1E"/>
          <w:shd w:val="clear" w:color="auto" w:fill="FFFFFF"/>
        </w:rPr>
        <w:t>o</w:t>
      </w:r>
      <w:r w:rsidRPr="00E5740F">
        <w:rPr>
          <w:rFonts w:cstheme="minorHAnsi"/>
          <w:color w:val="201F1E"/>
          <w:shd w:val="clear" w:color="auto" w:fill="FFFFFF"/>
        </w:rPr>
        <w:t xml:space="preserve">besity-associated </w:t>
      </w:r>
      <w:r>
        <w:rPr>
          <w:rFonts w:cstheme="minorHAnsi"/>
          <w:color w:val="201F1E"/>
          <w:shd w:val="clear" w:color="auto" w:fill="FFFFFF"/>
        </w:rPr>
        <w:t>t</w:t>
      </w:r>
      <w:r w:rsidRPr="00E5740F">
        <w:rPr>
          <w:rFonts w:cstheme="minorHAnsi"/>
          <w:color w:val="201F1E"/>
          <w:shd w:val="clear" w:color="auto" w:fill="FFFFFF"/>
        </w:rPr>
        <w:t xml:space="preserve">riple </w:t>
      </w:r>
      <w:r>
        <w:rPr>
          <w:rFonts w:cstheme="minorHAnsi"/>
          <w:color w:val="201F1E"/>
          <w:shd w:val="clear" w:color="auto" w:fill="FFFFFF"/>
        </w:rPr>
        <w:t>n</w:t>
      </w:r>
      <w:r w:rsidRPr="00E5740F">
        <w:rPr>
          <w:rFonts w:cstheme="minorHAnsi"/>
          <w:color w:val="201F1E"/>
          <w:shd w:val="clear" w:color="auto" w:fill="FFFFFF"/>
        </w:rPr>
        <w:t xml:space="preserve">egative </w:t>
      </w:r>
      <w:r>
        <w:rPr>
          <w:rFonts w:cstheme="minorHAnsi"/>
          <w:color w:val="201F1E"/>
          <w:shd w:val="clear" w:color="auto" w:fill="FFFFFF"/>
        </w:rPr>
        <w:t>b</w:t>
      </w:r>
      <w:r w:rsidRPr="00E5740F">
        <w:rPr>
          <w:rFonts w:cstheme="minorHAnsi"/>
          <w:color w:val="201F1E"/>
          <w:shd w:val="clear" w:color="auto" w:fill="FFFFFF"/>
        </w:rPr>
        <w:t xml:space="preserve">reast </w:t>
      </w:r>
      <w:r>
        <w:rPr>
          <w:rFonts w:cstheme="minorHAnsi"/>
          <w:color w:val="201F1E"/>
          <w:shd w:val="clear" w:color="auto" w:fill="FFFFFF"/>
        </w:rPr>
        <w:t>c</w:t>
      </w:r>
      <w:r w:rsidRPr="00E5740F">
        <w:rPr>
          <w:rFonts w:cstheme="minorHAnsi"/>
          <w:color w:val="201F1E"/>
          <w:shd w:val="clear" w:color="auto" w:fill="FFFFFF"/>
        </w:rPr>
        <w:t>ancer.</w:t>
      </w:r>
      <w:r>
        <w:rPr>
          <w:rFonts w:cstheme="minorHAnsi"/>
          <w:color w:val="201F1E"/>
          <w:shd w:val="clear" w:color="auto" w:fill="FFFFFF"/>
        </w:rPr>
        <w:t>”</w:t>
      </w:r>
      <w:r w:rsidRPr="00E5740F">
        <w:rPr>
          <w:rFonts w:cstheme="minorHAnsi"/>
          <w:color w:val="201F1E"/>
          <w:shd w:val="clear" w:color="auto" w:fill="FFFFFF"/>
        </w:rPr>
        <w:t xml:space="preserve"> SABCS. 2022. Accepted</w:t>
      </w:r>
      <w:r w:rsidRPr="00E5740F">
        <w:rPr>
          <w:rFonts w:cstheme="minorHAnsi"/>
          <w:i/>
          <w:iCs/>
          <w:color w:val="201F1E"/>
          <w:shd w:val="clear" w:color="auto" w:fill="FFFFFF"/>
        </w:rPr>
        <w:t>.</w:t>
      </w:r>
    </w:p>
    <w:p w14:paraId="485FC415" w14:textId="77777777" w:rsidR="007900D7" w:rsidRPr="00E5740F" w:rsidRDefault="007900D7" w:rsidP="007900D7">
      <w:pPr>
        <w:spacing w:after="0" w:line="240" w:lineRule="exact"/>
        <w:rPr>
          <w:rFonts w:cstheme="minorHAnsi"/>
          <w:color w:val="201F1E"/>
          <w:shd w:val="clear" w:color="auto" w:fill="FFFFFF"/>
        </w:rPr>
      </w:pPr>
    </w:p>
    <w:p w14:paraId="1CF22708" w14:textId="77777777" w:rsidR="007900D7" w:rsidRPr="00E5740F" w:rsidRDefault="007900D7" w:rsidP="007900D7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E5740F">
        <w:rPr>
          <w:rFonts w:eastAsia="Times New Roman" w:cstheme="minorHAnsi"/>
          <w:bCs/>
          <w:color w:val="000000"/>
          <w:lang w:eastAsia="zh-CN"/>
        </w:rPr>
        <w:t xml:space="preserve">Poster presentation. Ethan Burns,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Jiaqiong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Xu, </w:t>
      </w:r>
      <w:r w:rsidRPr="00E5740F">
        <w:rPr>
          <w:rFonts w:eastAsia="Times New Roman" w:cstheme="minorHAnsi"/>
          <w:b/>
          <w:color w:val="000000"/>
          <w:lang w:eastAsia="zh-CN"/>
        </w:rPr>
        <w:t>Kai Sun</w:t>
      </w:r>
      <w:r w:rsidRPr="00E5740F">
        <w:rPr>
          <w:rFonts w:eastAsia="Times New Roman" w:cstheme="minorHAnsi"/>
          <w:bCs/>
          <w:color w:val="000000"/>
          <w:lang w:eastAsia="zh-CN"/>
        </w:rPr>
        <w:t xml:space="preserve">,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Maen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Abdelrahim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et al. </w:t>
      </w:r>
      <w:r>
        <w:rPr>
          <w:rFonts w:eastAsia="Times New Roman" w:cstheme="minorHAnsi"/>
          <w:bCs/>
          <w:color w:val="000000"/>
          <w:lang w:eastAsia="zh-CN"/>
        </w:rPr>
        <w:t>“</w:t>
      </w:r>
      <w:r w:rsidRPr="00E5740F">
        <w:rPr>
          <w:rFonts w:cstheme="minorHAnsi"/>
          <w:bCs/>
          <w:color w:val="000000"/>
          <w:shd w:val="clear" w:color="auto" w:fill="FFFFFF"/>
        </w:rPr>
        <w:t>Impact of infections in patients with advanced or metastatic non-small cell lung cancer (NSCLC) receiving pembrolizumab-based therapies.</w:t>
      </w:r>
      <w:r>
        <w:rPr>
          <w:rFonts w:cstheme="minorHAnsi"/>
          <w:bCs/>
          <w:color w:val="000000"/>
          <w:shd w:val="clear" w:color="auto" w:fill="FFFFFF"/>
        </w:rPr>
        <w:t>”</w:t>
      </w:r>
      <w:r w:rsidRPr="00E5740F">
        <w:rPr>
          <w:rFonts w:cstheme="minorHAnsi"/>
          <w:bCs/>
          <w:color w:val="000000"/>
          <w:shd w:val="clear" w:color="auto" w:fill="FFFFFF"/>
        </w:rPr>
        <w:t xml:space="preserve"> SITC 2022. Accepted.</w:t>
      </w:r>
    </w:p>
    <w:p w14:paraId="10D029BD" w14:textId="77777777" w:rsidR="007900D7" w:rsidRDefault="007900D7" w:rsidP="007900D7">
      <w:pPr>
        <w:spacing w:after="0" w:line="240" w:lineRule="exact"/>
        <w:rPr>
          <w:rFonts w:eastAsia="Times New Roman" w:cstheme="minorHAnsi"/>
          <w:bCs/>
          <w:color w:val="000000"/>
          <w:lang w:eastAsia="zh-CN"/>
        </w:rPr>
      </w:pPr>
    </w:p>
    <w:p w14:paraId="1CDDE43F" w14:textId="77777777" w:rsidR="007900D7" w:rsidRPr="00E5740F" w:rsidRDefault="007900D7" w:rsidP="007900D7">
      <w:pPr>
        <w:spacing w:after="0" w:line="240" w:lineRule="auto"/>
        <w:rPr>
          <w:rFonts w:cstheme="minorHAnsi"/>
          <w:color w:val="000000"/>
        </w:rPr>
      </w:pPr>
      <w:r w:rsidRPr="00E5740F">
        <w:rPr>
          <w:rFonts w:eastAsia="Times New Roman" w:cstheme="minorHAnsi"/>
          <w:bCs/>
          <w:color w:val="000000"/>
          <w:lang w:eastAsia="zh-CN"/>
        </w:rPr>
        <w:t xml:space="preserve">Poster presentation.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Nwabunie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Nwana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, Omar </w:t>
      </w:r>
      <w:proofErr w:type="spellStart"/>
      <w:r w:rsidRPr="00E5740F">
        <w:rPr>
          <w:rFonts w:eastAsia="Times New Roman" w:cstheme="minorHAnsi"/>
          <w:bCs/>
          <w:color w:val="000000"/>
          <w:lang w:eastAsia="zh-CN"/>
        </w:rPr>
        <w:t>Makram</w:t>
      </w:r>
      <w:proofErr w:type="spellEnd"/>
      <w:r w:rsidRPr="00E5740F">
        <w:rPr>
          <w:rFonts w:eastAsia="Times New Roman" w:cstheme="minorHAnsi"/>
          <w:bCs/>
          <w:color w:val="000000"/>
          <w:lang w:eastAsia="zh-CN"/>
        </w:rPr>
        <w:t xml:space="preserve">, Charlie Nicolas, </w:t>
      </w:r>
      <w:r w:rsidRPr="00E5740F">
        <w:rPr>
          <w:rFonts w:eastAsia="Times New Roman" w:cstheme="minorHAnsi"/>
          <w:b/>
          <w:color w:val="000000"/>
          <w:lang w:eastAsia="zh-CN"/>
        </w:rPr>
        <w:t>Kai Sun</w:t>
      </w:r>
      <w:r w:rsidRPr="00E5740F">
        <w:rPr>
          <w:rFonts w:eastAsia="Times New Roman" w:cstheme="minorHAnsi"/>
          <w:bCs/>
          <w:color w:val="000000"/>
          <w:lang w:eastAsia="zh-CN"/>
        </w:rPr>
        <w:t xml:space="preserve">, Jenny Chang, Khurram Nasir et al. </w:t>
      </w:r>
      <w:r>
        <w:rPr>
          <w:rFonts w:eastAsia="Times New Roman" w:cstheme="minorHAnsi"/>
          <w:bCs/>
          <w:color w:val="000000"/>
          <w:lang w:eastAsia="zh-CN"/>
        </w:rPr>
        <w:t>“</w:t>
      </w:r>
      <w:r w:rsidRPr="00E5740F">
        <w:rPr>
          <w:rFonts w:cstheme="minorHAnsi"/>
          <w:color w:val="000000"/>
        </w:rPr>
        <w:t xml:space="preserve">Favorable </w:t>
      </w:r>
      <w:r>
        <w:rPr>
          <w:rFonts w:cstheme="minorHAnsi"/>
          <w:color w:val="000000"/>
        </w:rPr>
        <w:t>n</w:t>
      </w:r>
      <w:r w:rsidRPr="00E5740F">
        <w:rPr>
          <w:rFonts w:cstheme="minorHAnsi"/>
          <w:color w:val="000000"/>
        </w:rPr>
        <w:t xml:space="preserve">eighborhood </w:t>
      </w:r>
      <w:r>
        <w:rPr>
          <w:rFonts w:cstheme="minorHAnsi"/>
          <w:color w:val="000000"/>
        </w:rPr>
        <w:t>w</w:t>
      </w:r>
      <w:r w:rsidRPr="00E5740F">
        <w:rPr>
          <w:rFonts w:cstheme="minorHAnsi"/>
          <w:color w:val="000000"/>
        </w:rPr>
        <w:t xml:space="preserve">alkability is </w:t>
      </w:r>
      <w:r>
        <w:rPr>
          <w:rFonts w:cstheme="minorHAnsi"/>
          <w:color w:val="000000"/>
        </w:rPr>
        <w:t>a</w:t>
      </w:r>
      <w:r w:rsidRPr="00E5740F">
        <w:rPr>
          <w:rFonts w:cstheme="minorHAnsi"/>
          <w:color w:val="000000"/>
        </w:rPr>
        <w:t xml:space="preserve">ssociated with </w:t>
      </w:r>
      <w:r>
        <w:rPr>
          <w:rFonts w:cstheme="minorHAnsi"/>
          <w:color w:val="000000"/>
        </w:rPr>
        <w:t>l</w:t>
      </w:r>
      <w:r w:rsidRPr="00E5740F">
        <w:rPr>
          <w:rFonts w:cstheme="minorHAnsi"/>
          <w:color w:val="000000"/>
        </w:rPr>
        <w:t xml:space="preserve">ower </w:t>
      </w:r>
      <w:r>
        <w:rPr>
          <w:rFonts w:cstheme="minorHAnsi"/>
          <w:color w:val="000000"/>
        </w:rPr>
        <w:t>b</w:t>
      </w:r>
      <w:r w:rsidRPr="00E5740F">
        <w:rPr>
          <w:rFonts w:cstheme="minorHAnsi"/>
          <w:color w:val="000000"/>
        </w:rPr>
        <w:t xml:space="preserve">urden of CV </w:t>
      </w:r>
      <w:r>
        <w:rPr>
          <w:rFonts w:cstheme="minorHAnsi"/>
          <w:color w:val="000000"/>
        </w:rPr>
        <w:t>r</w:t>
      </w:r>
      <w:r w:rsidRPr="00E5740F">
        <w:rPr>
          <w:rFonts w:cstheme="minorHAnsi"/>
          <w:color w:val="000000"/>
        </w:rPr>
        <w:t xml:space="preserve">isk </w:t>
      </w:r>
      <w:r>
        <w:rPr>
          <w:rFonts w:cstheme="minorHAnsi"/>
          <w:color w:val="000000"/>
        </w:rPr>
        <w:t>f</w:t>
      </w:r>
      <w:r w:rsidRPr="00E5740F">
        <w:rPr>
          <w:rFonts w:cstheme="minorHAnsi"/>
          <w:color w:val="000000"/>
        </w:rPr>
        <w:t xml:space="preserve">actors among </w:t>
      </w:r>
      <w:r>
        <w:rPr>
          <w:rFonts w:cstheme="minorHAnsi"/>
          <w:color w:val="000000"/>
        </w:rPr>
        <w:t>c</w:t>
      </w:r>
      <w:r w:rsidRPr="00E5740F">
        <w:rPr>
          <w:rFonts w:cstheme="minorHAnsi"/>
          <w:color w:val="000000"/>
        </w:rPr>
        <w:t xml:space="preserve">ancer </w:t>
      </w:r>
      <w:r>
        <w:rPr>
          <w:rFonts w:cstheme="minorHAnsi"/>
          <w:color w:val="000000"/>
        </w:rPr>
        <w:t>p</w:t>
      </w:r>
      <w:r w:rsidRPr="00E5740F">
        <w:rPr>
          <w:rFonts w:cstheme="minorHAnsi"/>
          <w:color w:val="000000"/>
        </w:rPr>
        <w:t xml:space="preserve">atients within </w:t>
      </w:r>
      <w:r>
        <w:rPr>
          <w:rFonts w:cstheme="minorHAnsi"/>
          <w:color w:val="000000"/>
        </w:rPr>
        <w:t>a</w:t>
      </w:r>
      <w:r w:rsidRPr="00E5740F">
        <w:rPr>
          <w:rFonts w:cstheme="minorHAnsi"/>
          <w:color w:val="000000"/>
        </w:rPr>
        <w:t xml:space="preserve">n </w:t>
      </w:r>
      <w:r>
        <w:rPr>
          <w:rFonts w:cstheme="minorHAnsi"/>
          <w:color w:val="000000"/>
        </w:rPr>
        <w:t>i</w:t>
      </w:r>
      <w:r w:rsidRPr="00E5740F">
        <w:rPr>
          <w:rFonts w:cstheme="minorHAnsi"/>
          <w:color w:val="000000"/>
        </w:rPr>
        <w:t xml:space="preserve">ntegrated </w:t>
      </w:r>
      <w:r>
        <w:rPr>
          <w:rFonts w:cstheme="minorHAnsi"/>
          <w:color w:val="000000"/>
        </w:rPr>
        <w:t>h</w:t>
      </w:r>
      <w:r w:rsidRPr="00E5740F">
        <w:rPr>
          <w:rFonts w:cstheme="minorHAnsi"/>
          <w:color w:val="000000"/>
        </w:rPr>
        <w:t xml:space="preserve">ealth </w:t>
      </w:r>
      <w:r>
        <w:rPr>
          <w:rFonts w:cstheme="minorHAnsi"/>
          <w:color w:val="000000"/>
        </w:rPr>
        <w:t>s</w:t>
      </w:r>
      <w:r w:rsidRPr="00E5740F">
        <w:rPr>
          <w:rFonts w:cstheme="minorHAnsi"/>
          <w:color w:val="000000"/>
        </w:rPr>
        <w:t>ystem: Houston Methodist Outpatient Learning Health System Registry.</w:t>
      </w:r>
      <w:r>
        <w:rPr>
          <w:rFonts w:cstheme="minorHAnsi"/>
          <w:color w:val="000000"/>
        </w:rPr>
        <w:t>”</w:t>
      </w:r>
      <w:r w:rsidRPr="00E5740F">
        <w:rPr>
          <w:rFonts w:cstheme="minorHAnsi"/>
          <w:color w:val="000000"/>
        </w:rPr>
        <w:t xml:space="preserve"> ACC. 2022. Submitted. </w:t>
      </w:r>
    </w:p>
    <w:p w14:paraId="0789FB4A" w14:textId="77777777" w:rsidR="007900D7" w:rsidRPr="00E5740F" w:rsidRDefault="007900D7" w:rsidP="007900D7">
      <w:pPr>
        <w:spacing w:after="0" w:line="240" w:lineRule="exact"/>
        <w:rPr>
          <w:rFonts w:eastAsia="Times New Roman" w:cstheme="minorHAnsi"/>
          <w:bCs/>
          <w:color w:val="000000"/>
          <w:lang w:eastAsia="zh-CN"/>
        </w:rPr>
      </w:pPr>
    </w:p>
    <w:p w14:paraId="5379F46A" w14:textId="77777777" w:rsidR="007900D7" w:rsidRPr="00E5740F" w:rsidRDefault="00000000" w:rsidP="007900D7">
      <w:pPr>
        <w:spacing w:after="0" w:line="240" w:lineRule="auto"/>
        <w:rPr>
          <w:rFonts w:cstheme="minorHAnsi"/>
        </w:rPr>
      </w:pPr>
      <w:hyperlink r:id="rId15" w:history="1">
        <w:r w:rsidR="007900D7" w:rsidRPr="00E5740F">
          <w:rPr>
            <w:rStyle w:val="Hyperlink"/>
            <w:rFonts w:cstheme="minorHAnsi"/>
            <w:color w:val="auto"/>
          </w:rPr>
          <w:t xml:space="preserve">Poster presentation. Ryan B. </w:t>
        </w:r>
        <w:proofErr w:type="spellStart"/>
        <w:r w:rsidR="007900D7" w:rsidRPr="00E5740F">
          <w:rPr>
            <w:rStyle w:val="Hyperlink"/>
            <w:rFonts w:cstheme="minorHAnsi"/>
            <w:color w:val="auto"/>
          </w:rPr>
          <w:t>Kieser</w:t>
        </w:r>
        <w:proofErr w:type="spellEnd"/>
      </w:hyperlink>
      <w:r w:rsidR="007900D7" w:rsidRPr="00E5740F">
        <w:rPr>
          <w:rFonts w:cstheme="minorHAnsi"/>
        </w:rPr>
        <w:t>, </w:t>
      </w:r>
      <w:hyperlink r:id="rId16" w:history="1">
        <w:r w:rsidR="007900D7" w:rsidRPr="00E5740F">
          <w:rPr>
            <w:rStyle w:val="Hyperlink"/>
            <w:rFonts w:cstheme="minorHAnsi"/>
            <w:b/>
            <w:bCs/>
            <w:color w:val="auto"/>
          </w:rPr>
          <w:t>Kai Sun</w:t>
        </w:r>
      </w:hyperlink>
      <w:r w:rsidR="007900D7" w:rsidRPr="00E5740F">
        <w:rPr>
          <w:rFonts w:cstheme="minorHAnsi"/>
        </w:rPr>
        <w:t>, </w:t>
      </w:r>
      <w:proofErr w:type="spellStart"/>
      <w:r w:rsidR="007900D7">
        <w:fldChar w:fldCharType="begin"/>
      </w:r>
      <w:r w:rsidR="007900D7">
        <w:instrText xml:space="preserve"> HYPERLINK "https://ascopubs.org/author/Abdelrahim%2C+Maen" </w:instrText>
      </w:r>
      <w:r w:rsidR="007900D7">
        <w:fldChar w:fldCharType="separate"/>
      </w:r>
      <w:r w:rsidR="007900D7" w:rsidRPr="00E5740F">
        <w:rPr>
          <w:rStyle w:val="Hyperlink"/>
          <w:rFonts w:cstheme="minorHAnsi"/>
          <w:color w:val="auto"/>
        </w:rPr>
        <w:t>Maen</w:t>
      </w:r>
      <w:proofErr w:type="spellEnd"/>
      <w:r w:rsidR="007900D7" w:rsidRPr="00E5740F">
        <w:rPr>
          <w:rStyle w:val="Hyperlink"/>
          <w:rFonts w:cstheme="minorHAnsi"/>
          <w:color w:val="auto"/>
        </w:rPr>
        <w:t xml:space="preserve"> </w:t>
      </w:r>
      <w:proofErr w:type="spellStart"/>
      <w:r w:rsidR="007900D7" w:rsidRPr="00E5740F">
        <w:rPr>
          <w:rStyle w:val="Hyperlink"/>
          <w:rFonts w:cstheme="minorHAnsi"/>
          <w:color w:val="auto"/>
        </w:rPr>
        <w:t>Abdelrahim</w:t>
      </w:r>
      <w:proofErr w:type="spellEnd"/>
      <w:r w:rsidR="007900D7">
        <w:rPr>
          <w:rStyle w:val="Hyperlink"/>
          <w:rFonts w:cstheme="minorHAnsi"/>
          <w:color w:val="auto"/>
        </w:rPr>
        <w:fldChar w:fldCharType="end"/>
      </w:r>
      <w:r w:rsidR="007900D7" w:rsidRPr="00E5740F">
        <w:rPr>
          <w:rFonts w:cstheme="minorHAnsi"/>
        </w:rPr>
        <w:t xml:space="preserve">, et al. </w:t>
      </w:r>
      <w:r w:rsidR="007900D7">
        <w:rPr>
          <w:rFonts w:cstheme="minorHAnsi"/>
        </w:rPr>
        <w:t>“</w:t>
      </w:r>
      <w:r w:rsidR="007900D7" w:rsidRPr="00E5740F">
        <w:rPr>
          <w:rFonts w:cstheme="minorHAnsi"/>
        </w:rPr>
        <w:t>Outcomes of patients with advanced urothelial cancer who develop infection while on treatment with pembrolizumab.</w:t>
      </w:r>
      <w:r w:rsidR="007900D7">
        <w:rPr>
          <w:rFonts w:cstheme="minorHAnsi"/>
        </w:rPr>
        <w:t>”</w:t>
      </w:r>
      <w:r w:rsidR="007900D7" w:rsidRPr="00E5740F">
        <w:rPr>
          <w:rFonts w:cstheme="minorHAnsi"/>
        </w:rPr>
        <w:t xml:space="preserve"> ASCO 2022. </w:t>
      </w:r>
    </w:p>
    <w:p w14:paraId="08A258A2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572EF553" w14:textId="77777777" w:rsidR="007900D7" w:rsidRPr="00E5740F" w:rsidRDefault="007900D7" w:rsidP="007900D7">
      <w:pPr>
        <w:spacing w:after="0" w:line="240" w:lineRule="auto"/>
        <w:rPr>
          <w:rFonts w:cstheme="minorHAnsi"/>
        </w:rPr>
      </w:pPr>
      <w:r w:rsidRPr="00E5740F">
        <w:rPr>
          <w:rFonts w:cstheme="minorHAnsi"/>
        </w:rPr>
        <w:t xml:space="preserve">Poster presentation. </w:t>
      </w:r>
      <w:proofErr w:type="spellStart"/>
      <w:r w:rsidRPr="00E5740F">
        <w:rPr>
          <w:rFonts w:cstheme="minorHAnsi"/>
        </w:rPr>
        <w:t>Yuqi</w:t>
      </w:r>
      <w:proofErr w:type="spellEnd"/>
      <w:r w:rsidRPr="00E5740F">
        <w:rPr>
          <w:rFonts w:cstheme="minorHAnsi"/>
        </w:rPr>
        <w:t xml:space="preserve"> Zhang, </w:t>
      </w:r>
      <w:proofErr w:type="spellStart"/>
      <w:r w:rsidRPr="00E5740F">
        <w:rPr>
          <w:rFonts w:cstheme="minorHAnsi"/>
        </w:rPr>
        <w:t>Jiaqiong</w:t>
      </w:r>
      <w:proofErr w:type="spellEnd"/>
      <w:r w:rsidRPr="00E5740F">
        <w:rPr>
          <w:rFonts w:cstheme="minorHAnsi"/>
        </w:rPr>
        <w:t xml:space="preserve"> Xu, </w:t>
      </w:r>
      <w:r w:rsidRPr="00E5740F">
        <w:rPr>
          <w:rFonts w:cstheme="minorHAnsi"/>
          <w:b/>
          <w:bCs/>
        </w:rPr>
        <w:t>Kai Sun</w:t>
      </w:r>
      <w:r w:rsidRPr="00E5740F">
        <w:rPr>
          <w:rFonts w:cstheme="minorHAnsi"/>
        </w:rPr>
        <w:t xml:space="preserve">, </w:t>
      </w:r>
      <w:proofErr w:type="spellStart"/>
      <w:r w:rsidRPr="00E5740F">
        <w:rPr>
          <w:rFonts w:cstheme="minorHAnsi"/>
        </w:rPr>
        <w:t>Maen</w:t>
      </w:r>
      <w:proofErr w:type="spellEnd"/>
      <w:r w:rsidRPr="00E5740F">
        <w:rPr>
          <w:rFonts w:cstheme="minorHAnsi"/>
        </w:rPr>
        <w:t xml:space="preserve"> </w:t>
      </w:r>
      <w:proofErr w:type="spellStart"/>
      <w:r w:rsidRPr="00E5740F">
        <w:rPr>
          <w:rFonts w:cstheme="minorHAnsi"/>
        </w:rPr>
        <w:t>Abdelrahim</w:t>
      </w:r>
      <w:proofErr w:type="spellEnd"/>
      <w:r w:rsidRPr="00E5740F">
        <w:rPr>
          <w:rFonts w:cstheme="minorHAnsi"/>
        </w:rPr>
        <w:t xml:space="preserve"> et al. </w:t>
      </w:r>
      <w:r>
        <w:rPr>
          <w:rFonts w:cstheme="minorHAnsi"/>
        </w:rPr>
        <w:t>“</w:t>
      </w:r>
      <w:r w:rsidRPr="00E5740F">
        <w:rPr>
          <w:rFonts w:cstheme="minorHAnsi"/>
        </w:rPr>
        <w:t>Infections and their impact on patients on pembrolizumab-based therapies for head and neck cancer.</w:t>
      </w:r>
      <w:r>
        <w:rPr>
          <w:rFonts w:cstheme="minorHAnsi"/>
        </w:rPr>
        <w:t>”</w:t>
      </w:r>
      <w:r w:rsidRPr="00E5740F">
        <w:rPr>
          <w:rFonts w:cstheme="minorHAnsi"/>
        </w:rPr>
        <w:t xml:space="preserve"> ASCO 2022.</w:t>
      </w:r>
    </w:p>
    <w:p w14:paraId="27382341" w14:textId="77777777" w:rsidR="006028AF" w:rsidRDefault="006028AF" w:rsidP="007900D7">
      <w:pPr>
        <w:spacing w:after="0" w:line="240" w:lineRule="auto"/>
        <w:rPr>
          <w:rFonts w:cstheme="minorHAnsi"/>
        </w:rPr>
      </w:pPr>
    </w:p>
    <w:p w14:paraId="3F864D04" w14:textId="47B288D5" w:rsidR="007900D7" w:rsidRPr="00E5740F" w:rsidRDefault="007900D7" w:rsidP="007900D7">
      <w:pPr>
        <w:spacing w:after="0" w:line="240" w:lineRule="auto"/>
        <w:rPr>
          <w:rFonts w:cstheme="minorHAnsi"/>
        </w:rPr>
      </w:pPr>
      <w:r w:rsidRPr="00E5740F">
        <w:rPr>
          <w:rFonts w:cstheme="minorHAnsi"/>
        </w:rPr>
        <w:t xml:space="preserve">Poster presentation: </w:t>
      </w:r>
      <w:r w:rsidRPr="00E5740F">
        <w:rPr>
          <w:rFonts w:cstheme="minorHAnsi"/>
          <w:b/>
          <w:bCs/>
        </w:rPr>
        <w:t>Kai Sun</w:t>
      </w:r>
      <w:r w:rsidRPr="00E5740F">
        <w:rPr>
          <w:rFonts w:cstheme="minorHAnsi"/>
        </w:rPr>
        <w:t xml:space="preserve">, Aubrey Crenshaw, </w:t>
      </w:r>
      <w:proofErr w:type="spellStart"/>
      <w:r w:rsidRPr="00E5740F">
        <w:rPr>
          <w:rFonts w:cstheme="minorHAnsi"/>
        </w:rPr>
        <w:t>Yuqi</w:t>
      </w:r>
      <w:proofErr w:type="spellEnd"/>
      <w:r w:rsidRPr="00E5740F">
        <w:rPr>
          <w:rFonts w:cstheme="minorHAnsi"/>
        </w:rPr>
        <w:t xml:space="preserve"> Zhang, Charisma </w:t>
      </w:r>
      <w:proofErr w:type="spellStart"/>
      <w:r w:rsidRPr="00E5740F">
        <w:rPr>
          <w:rFonts w:cstheme="minorHAnsi"/>
        </w:rPr>
        <w:t>Mylavarapu</w:t>
      </w:r>
      <w:proofErr w:type="spellEnd"/>
      <w:r w:rsidRPr="00E5740F">
        <w:rPr>
          <w:rFonts w:cstheme="minorHAnsi"/>
        </w:rPr>
        <w:t xml:space="preserve">, Adriana Ordonez, </w:t>
      </w:r>
      <w:proofErr w:type="spellStart"/>
      <w:r w:rsidRPr="00E5740F">
        <w:rPr>
          <w:rFonts w:cstheme="minorHAnsi"/>
        </w:rPr>
        <w:t>Enshuo</w:t>
      </w:r>
      <w:proofErr w:type="spellEnd"/>
      <w:r w:rsidRPr="00E5740F">
        <w:rPr>
          <w:rFonts w:cstheme="minorHAnsi"/>
        </w:rPr>
        <w:t xml:space="preserve"> Hsu, </w:t>
      </w:r>
      <w:proofErr w:type="spellStart"/>
      <w:r w:rsidRPr="00E5740F">
        <w:rPr>
          <w:rFonts w:cstheme="minorHAnsi"/>
        </w:rPr>
        <w:t>Jiaqiong</w:t>
      </w:r>
      <w:proofErr w:type="spellEnd"/>
      <w:r w:rsidRPr="00E5740F">
        <w:rPr>
          <w:rFonts w:cstheme="minorHAnsi"/>
        </w:rPr>
        <w:t xml:space="preserve"> Xu, Steven Jones, Marilyn </w:t>
      </w:r>
      <w:proofErr w:type="spellStart"/>
      <w:r w:rsidRPr="00E5740F">
        <w:rPr>
          <w:rFonts w:cstheme="minorHAnsi"/>
        </w:rPr>
        <w:t>Niravath</w:t>
      </w:r>
      <w:proofErr w:type="spellEnd"/>
      <w:r w:rsidRPr="00E5740F">
        <w:rPr>
          <w:rFonts w:cstheme="minorHAnsi"/>
        </w:rPr>
        <w:t xml:space="preserve">, </w:t>
      </w:r>
      <w:proofErr w:type="spellStart"/>
      <w:r w:rsidRPr="00E5740F">
        <w:rPr>
          <w:rFonts w:cstheme="minorHAnsi"/>
        </w:rPr>
        <w:t>Maen</w:t>
      </w:r>
      <w:proofErr w:type="spellEnd"/>
      <w:r w:rsidRPr="00E5740F">
        <w:rPr>
          <w:rFonts w:cstheme="minorHAnsi"/>
        </w:rPr>
        <w:t xml:space="preserve"> </w:t>
      </w:r>
      <w:proofErr w:type="spellStart"/>
      <w:r w:rsidRPr="00E5740F">
        <w:rPr>
          <w:rFonts w:cstheme="minorHAnsi"/>
        </w:rPr>
        <w:t>Abdelrahim</w:t>
      </w:r>
      <w:proofErr w:type="spellEnd"/>
      <w:r w:rsidRPr="00E5740F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E5740F">
        <w:rPr>
          <w:rFonts w:cstheme="minorHAnsi"/>
        </w:rPr>
        <w:t>Pancreatic Head Versus Body/Tail Cancers: Are They Different?</w:t>
      </w:r>
      <w:r>
        <w:rPr>
          <w:rFonts w:cstheme="minorHAnsi"/>
        </w:rPr>
        <w:t>”</w:t>
      </w:r>
      <w:r w:rsidRPr="00E5740F">
        <w:rPr>
          <w:rFonts w:cstheme="minorHAnsi"/>
        </w:rPr>
        <w:t xml:space="preserve"> American Pancreatic Association 2021 Annual Meeting. </w:t>
      </w:r>
    </w:p>
    <w:p w14:paraId="1E456075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66921F59" w14:textId="77777777" w:rsidR="007900D7" w:rsidRDefault="007900D7" w:rsidP="007900D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Poster presentation. </w:t>
      </w:r>
      <w:r>
        <w:rPr>
          <w:b/>
          <w:bCs/>
          <w:color w:val="000000"/>
        </w:rPr>
        <w:t>Kai Sun,</w:t>
      </w:r>
      <w:r>
        <w:rPr>
          <w:color w:val="000000"/>
        </w:rPr>
        <w:t xml:space="preserve"> Joe Ensor, </w:t>
      </w:r>
      <w:proofErr w:type="spellStart"/>
      <w:r>
        <w:rPr>
          <w:color w:val="000000"/>
        </w:rPr>
        <w:t>Yitian</w:t>
      </w:r>
      <w:proofErr w:type="spellEnd"/>
      <w:r>
        <w:rPr>
          <w:color w:val="000000"/>
        </w:rPr>
        <w:t xml:space="preserve"> Xu, </w:t>
      </w:r>
      <w:proofErr w:type="spellStart"/>
      <w:r>
        <w:rPr>
          <w:color w:val="000000"/>
        </w:rPr>
        <w:t>Licheng</w:t>
      </w:r>
      <w:proofErr w:type="spellEnd"/>
      <w:r>
        <w:rPr>
          <w:color w:val="000000"/>
        </w:rPr>
        <w:t xml:space="preserve"> Zhang, Shu-hsia Chen, Jenny Chang, et al. “A Phase II Trial of Stereotactic Radiation Therapy and In Situ Oncolytic Virus Therapy in Metastatic Triple Negative Breast Cancer (</w:t>
      </w:r>
      <w:proofErr w:type="spellStart"/>
      <w:r>
        <w:rPr>
          <w:color w:val="000000"/>
        </w:rPr>
        <w:t>mTNBC</w:t>
      </w:r>
      <w:proofErr w:type="spellEnd"/>
      <w:r>
        <w:rPr>
          <w:color w:val="000000"/>
        </w:rPr>
        <w:t>) patients Followed by Pembrolizumab (STOMP).” ASCO 2021. Received ASCO Fellow’s Merit Award. </w:t>
      </w:r>
    </w:p>
    <w:p w14:paraId="0EC9980A" w14:textId="77777777" w:rsidR="007900D7" w:rsidRDefault="007900D7" w:rsidP="007900D7">
      <w:pPr>
        <w:spacing w:after="0" w:line="240" w:lineRule="exact"/>
        <w:rPr>
          <w:rFonts w:ascii="Calibri" w:hAnsi="Calibri" w:cs="Calibri"/>
          <w:color w:val="000000"/>
          <w:sz w:val="16"/>
          <w:szCs w:val="16"/>
        </w:rPr>
      </w:pPr>
    </w:p>
    <w:p w14:paraId="66DA7107" w14:textId="77777777" w:rsidR="007900D7" w:rsidRDefault="007900D7" w:rsidP="007900D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Poster presentation. Carlo Guerrero, Joe E Ensor Jr., </w:t>
      </w:r>
      <w:r>
        <w:rPr>
          <w:b/>
          <w:bCs/>
          <w:color w:val="000000"/>
        </w:rPr>
        <w:t>Kai Sun,</w:t>
      </w:r>
      <w:r>
        <w:rPr>
          <w:color w:val="000000"/>
        </w:rPr>
        <w:t xml:space="preserve"> Jenny Chee Ning Chang, Eric </w:t>
      </w:r>
      <w:proofErr w:type="spellStart"/>
      <w:r>
        <w:rPr>
          <w:color w:val="000000"/>
        </w:rPr>
        <w:t>Bernicker</w:t>
      </w:r>
      <w:proofErr w:type="spellEnd"/>
      <w:r>
        <w:rPr>
          <w:color w:val="000000"/>
        </w:rPr>
        <w:t>, et al. “Stereotactic body radiation therapy and in situ oncolytic virus therapy followed by immunotherapy in metastatic non-small cell lung cancer.” ASCO 2021. </w:t>
      </w:r>
    </w:p>
    <w:p w14:paraId="652EF8A0" w14:textId="77777777" w:rsidR="007900D7" w:rsidRDefault="007900D7" w:rsidP="007900D7">
      <w:pPr>
        <w:spacing w:after="0" w:line="240" w:lineRule="exact"/>
        <w:rPr>
          <w:rFonts w:ascii="Calibri" w:hAnsi="Calibri" w:cs="Calibri"/>
          <w:color w:val="000000"/>
          <w:sz w:val="16"/>
          <w:szCs w:val="16"/>
        </w:rPr>
      </w:pPr>
    </w:p>
    <w:p w14:paraId="5604FF38" w14:textId="77777777" w:rsidR="007900D7" w:rsidRDefault="007900D7" w:rsidP="007900D7">
      <w:pPr>
        <w:spacing w:after="0" w:line="240" w:lineRule="auto"/>
        <w:rPr>
          <w:color w:val="000000"/>
        </w:rPr>
      </w:pPr>
      <w:r>
        <w:rPr>
          <w:color w:val="000000"/>
        </w:rPr>
        <w:t>Poster presentation.</w:t>
      </w:r>
      <w:r>
        <w:rPr>
          <w:b/>
          <w:bCs/>
          <w:color w:val="000000"/>
        </w:rPr>
        <w:t xml:space="preserve"> Kai Sun,</w:t>
      </w:r>
      <w:r>
        <w:rPr>
          <w:color w:val="000000"/>
        </w:rPr>
        <w:t xml:space="preserve"> Charisma </w:t>
      </w:r>
      <w:proofErr w:type="spellStart"/>
      <w:r>
        <w:rPr>
          <w:color w:val="000000"/>
        </w:rPr>
        <w:t>Mylavarapu</w:t>
      </w:r>
      <w:proofErr w:type="spellEnd"/>
      <w:r>
        <w:rPr>
          <w:color w:val="000000"/>
        </w:rPr>
        <w:t xml:space="preserve">, Aubrey Crenshaw, </w:t>
      </w:r>
      <w:proofErr w:type="spellStart"/>
      <w:r>
        <w:rPr>
          <w:color w:val="000000"/>
        </w:rPr>
        <w:t>Yuqi</w:t>
      </w:r>
      <w:proofErr w:type="spellEnd"/>
      <w:r>
        <w:rPr>
          <w:color w:val="000000"/>
        </w:rPr>
        <w:t xml:space="preserve"> Zhang, </w:t>
      </w:r>
      <w:proofErr w:type="spellStart"/>
      <w:r>
        <w:rPr>
          <w:color w:val="000000"/>
        </w:rPr>
        <w:t>Maen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Abdelrahim</w:t>
      </w:r>
      <w:proofErr w:type="spellEnd"/>
      <w:r>
        <w:rPr>
          <w:color w:val="000000"/>
        </w:rPr>
        <w:t>, et al. “Real-world experience of pancreatic cancer molecular profiling in a tertiary center.” ASCO 2021. </w:t>
      </w:r>
    </w:p>
    <w:p w14:paraId="18BFF32B" w14:textId="77777777" w:rsidR="007900D7" w:rsidRPr="00A71D5A" w:rsidRDefault="007900D7" w:rsidP="007900D7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</w:rPr>
      </w:pPr>
    </w:p>
    <w:p w14:paraId="16E07AB6" w14:textId="77777777" w:rsidR="007900D7" w:rsidRPr="00A34C45" w:rsidRDefault="007900D7" w:rsidP="007900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71D5A">
        <w:rPr>
          <w:rFonts w:asciiTheme="minorHAnsi" w:hAnsiTheme="minorHAnsi" w:cstheme="minorHAnsi"/>
          <w:b/>
          <w:bCs/>
          <w:sz w:val="22"/>
          <w:szCs w:val="22"/>
        </w:rPr>
        <w:t>Kai Sun</w:t>
      </w:r>
      <w:r w:rsidRPr="00A71D5A">
        <w:rPr>
          <w:rFonts w:asciiTheme="minorHAnsi" w:hAnsiTheme="minorHAnsi" w:cstheme="minorHAnsi"/>
          <w:bCs/>
          <w:sz w:val="22"/>
          <w:szCs w:val="22"/>
        </w:rPr>
        <w:t xml:space="preserve">, Charisma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Mylavarapu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, Aubrey Crenshaw,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Yuqi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 Zhang,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Enshuo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 Hsu,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Jiaqiong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 Xu, Marilyn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Niravath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, Juan Carlos Nicolas, Stephen Jones, Adriana Ordonez,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Maen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71D5A">
        <w:rPr>
          <w:rFonts w:asciiTheme="minorHAnsi" w:hAnsiTheme="minorHAnsi" w:cstheme="minorHAnsi"/>
          <w:bCs/>
          <w:sz w:val="22"/>
          <w:szCs w:val="22"/>
        </w:rPr>
        <w:t>Abdelrahim</w:t>
      </w:r>
      <w:proofErr w:type="spellEnd"/>
      <w:r w:rsidRPr="00A71D5A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A71D5A">
        <w:rPr>
          <w:rFonts w:asciiTheme="minorHAnsi" w:hAnsiTheme="minorHAnsi" w:cstheme="minorHAnsi"/>
          <w:bCs/>
          <w:sz w:val="22"/>
          <w:szCs w:val="22"/>
        </w:rPr>
        <w:t>Pancreatic head versus pancreatic body/tail cancer: are they different?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A71D5A">
        <w:rPr>
          <w:rFonts w:asciiTheme="minorHAnsi" w:hAnsiTheme="minorHAnsi" w:cstheme="minorHAnsi"/>
          <w:bCs/>
          <w:sz w:val="22"/>
          <w:szCs w:val="22"/>
        </w:rPr>
        <w:t xml:space="preserve"> World Journal of Gastroenterology.</w:t>
      </w:r>
      <w:r>
        <w:rPr>
          <w:bCs/>
          <w:sz w:val="22"/>
        </w:rPr>
        <w:t xml:space="preserve"> </w:t>
      </w:r>
      <w:r w:rsidRPr="00A34C45">
        <w:rPr>
          <w:rFonts w:asciiTheme="minorHAnsi" w:hAnsiTheme="minorHAnsi" w:cstheme="minorHAnsi"/>
          <w:bCs/>
          <w:sz w:val="22"/>
          <w:szCs w:val="22"/>
        </w:rPr>
        <w:t>March 15,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4C45">
        <w:rPr>
          <w:rFonts w:asciiTheme="minorHAnsi" w:hAnsiTheme="minorHAnsi" w:cstheme="minorHAnsi"/>
          <w:bCs/>
          <w:sz w:val="22"/>
          <w:szCs w:val="22"/>
        </w:rPr>
        <w:t>2022;14(3);716-723. Doi:</w:t>
      </w:r>
      <w:r w:rsidRPr="00A34C45">
        <w:rPr>
          <w:rFonts w:asciiTheme="minorHAnsi" w:hAnsiTheme="minorHAnsi" w:cstheme="minorHAnsi"/>
          <w:sz w:val="22"/>
          <w:szCs w:val="22"/>
        </w:rPr>
        <w:t xml:space="preserve"> 10.4251/</w:t>
      </w:r>
      <w:proofErr w:type="gramStart"/>
      <w:r w:rsidRPr="00A34C45">
        <w:rPr>
          <w:rFonts w:asciiTheme="minorHAnsi" w:hAnsiTheme="minorHAnsi" w:cstheme="minorHAnsi"/>
          <w:sz w:val="22"/>
          <w:szCs w:val="22"/>
        </w:rPr>
        <w:t>wjgo.v14.i</w:t>
      </w:r>
      <w:proofErr w:type="gramEnd"/>
      <w:r w:rsidRPr="00A34C45">
        <w:rPr>
          <w:rFonts w:asciiTheme="minorHAnsi" w:hAnsiTheme="minorHAnsi" w:cstheme="minorHAnsi"/>
          <w:sz w:val="22"/>
          <w:szCs w:val="22"/>
        </w:rPr>
        <w:t xml:space="preserve">3.716. </w:t>
      </w:r>
      <w:proofErr w:type="spellStart"/>
      <w:r w:rsidRPr="00A34C45">
        <w:rPr>
          <w:rFonts w:asciiTheme="minorHAnsi" w:hAnsiTheme="minorHAnsi" w:cstheme="minorHAnsi"/>
          <w:sz w:val="22"/>
          <w:szCs w:val="22"/>
        </w:rPr>
        <w:t>Pubmed</w:t>
      </w:r>
      <w:proofErr w:type="spellEnd"/>
      <w:r w:rsidRPr="00A34C45">
        <w:rPr>
          <w:rFonts w:asciiTheme="minorHAnsi" w:hAnsiTheme="minorHAnsi" w:cstheme="minorHAnsi"/>
          <w:sz w:val="22"/>
          <w:szCs w:val="22"/>
        </w:rPr>
        <w:t xml:space="preserve"> ID: </w:t>
      </w:r>
      <w:r w:rsidRPr="00285F0A">
        <w:rPr>
          <w:rFonts w:asciiTheme="minorHAnsi" w:hAnsiTheme="minorHAnsi" w:cstheme="minorHAnsi"/>
          <w:color w:val="000000" w:themeColor="text1"/>
          <w:sz w:val="22"/>
          <w:szCs w:val="22"/>
          <w:lang w:eastAsia="zh-CN"/>
        </w:rPr>
        <w:t>35321276</w:t>
      </w:r>
      <w:r w:rsidRPr="00A34C45">
        <w:rPr>
          <w:rFonts w:asciiTheme="minorHAnsi" w:hAnsiTheme="minorHAnsi" w:cstheme="minorHAnsi"/>
          <w:bCs/>
          <w:sz w:val="22"/>
          <w:szCs w:val="22"/>
        </w:rPr>
        <w:t>. </w:t>
      </w:r>
    </w:p>
    <w:p w14:paraId="3CD05389" w14:textId="77777777" w:rsidR="007900D7" w:rsidRPr="00A34C45" w:rsidRDefault="007900D7" w:rsidP="007900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218A2F" w14:textId="77777777" w:rsidR="007900D7" w:rsidRPr="00A34C45" w:rsidRDefault="007900D7" w:rsidP="007900D7">
      <w:pPr>
        <w:shd w:val="clear" w:color="auto" w:fill="FFFFFF"/>
        <w:spacing w:after="0" w:line="240" w:lineRule="auto"/>
        <w:rPr>
          <w:rFonts w:cstheme="minorHAnsi"/>
          <w:b/>
        </w:rPr>
      </w:pPr>
      <w:proofErr w:type="spellStart"/>
      <w:r w:rsidRPr="00A34C45">
        <w:rPr>
          <w:rFonts w:cstheme="minorHAnsi"/>
          <w:bCs/>
        </w:rPr>
        <w:t>Xiangliang</w:t>
      </w:r>
      <w:proofErr w:type="spellEnd"/>
      <w:r w:rsidRPr="00A34C45">
        <w:rPr>
          <w:rFonts w:cstheme="minorHAnsi"/>
          <w:bCs/>
        </w:rPr>
        <w:t xml:space="preserve"> Yuan, </w:t>
      </w:r>
      <w:proofErr w:type="spellStart"/>
      <w:r w:rsidRPr="00A34C45">
        <w:rPr>
          <w:rFonts w:cstheme="minorHAnsi"/>
          <w:bCs/>
        </w:rPr>
        <w:t>Yimin</w:t>
      </w:r>
      <w:proofErr w:type="spellEnd"/>
      <w:r w:rsidRPr="00A34C45">
        <w:rPr>
          <w:rFonts w:cstheme="minorHAnsi"/>
          <w:bCs/>
        </w:rPr>
        <w:t xml:space="preserve"> Duan, Yi Xiao, </w:t>
      </w:r>
      <w:r w:rsidRPr="00CE7D83">
        <w:rPr>
          <w:rFonts w:cstheme="minorHAnsi"/>
          <w:b/>
        </w:rPr>
        <w:t>Kai Sun</w:t>
      </w:r>
      <w:r w:rsidRPr="00A34C45">
        <w:rPr>
          <w:rFonts w:cstheme="minorHAnsi"/>
          <w:bCs/>
        </w:rPr>
        <w:t xml:space="preserve">, </w:t>
      </w:r>
      <w:proofErr w:type="spellStart"/>
      <w:r w:rsidRPr="00A34C45">
        <w:rPr>
          <w:rFonts w:cstheme="minorHAnsi"/>
          <w:bCs/>
        </w:rPr>
        <w:t>Dihua</w:t>
      </w:r>
      <w:proofErr w:type="spellEnd"/>
      <w:r w:rsidRPr="00A34C45">
        <w:rPr>
          <w:rFonts w:cstheme="minorHAnsi"/>
          <w:bCs/>
        </w:rPr>
        <w:t xml:space="preserve"> Yu et al. </w:t>
      </w:r>
      <w:r>
        <w:rPr>
          <w:rFonts w:cstheme="minorHAnsi"/>
          <w:bCs/>
        </w:rPr>
        <w:t>“</w:t>
      </w:r>
      <w:r w:rsidRPr="00A34C45">
        <w:rPr>
          <w:rFonts w:cstheme="minorHAnsi"/>
          <w:bCs/>
        </w:rPr>
        <w:t xml:space="preserve">Vitamin E </w:t>
      </w:r>
      <w:r>
        <w:rPr>
          <w:rFonts w:cstheme="minorHAnsi"/>
          <w:bCs/>
        </w:rPr>
        <w:t>e</w:t>
      </w:r>
      <w:r w:rsidRPr="00A34C45">
        <w:rPr>
          <w:rFonts w:cstheme="minorHAnsi"/>
          <w:bCs/>
        </w:rPr>
        <w:t xml:space="preserve">nhances </w:t>
      </w:r>
      <w:r>
        <w:rPr>
          <w:rFonts w:cstheme="minorHAnsi"/>
          <w:bCs/>
        </w:rPr>
        <w:t>c</w:t>
      </w:r>
      <w:r w:rsidRPr="00A34C45">
        <w:rPr>
          <w:rFonts w:cstheme="minorHAnsi"/>
          <w:bCs/>
        </w:rPr>
        <w:t xml:space="preserve">ancer </w:t>
      </w:r>
      <w:r>
        <w:rPr>
          <w:rFonts w:cstheme="minorHAnsi"/>
          <w:bCs/>
        </w:rPr>
        <w:t>i</w:t>
      </w:r>
      <w:r w:rsidRPr="00A34C45">
        <w:rPr>
          <w:rFonts w:cstheme="minorHAnsi"/>
          <w:bCs/>
        </w:rPr>
        <w:t xml:space="preserve">mmunotherapy by </w:t>
      </w:r>
      <w:r>
        <w:rPr>
          <w:rFonts w:cstheme="minorHAnsi"/>
          <w:bCs/>
        </w:rPr>
        <w:t>r</w:t>
      </w:r>
      <w:r w:rsidRPr="00A34C45">
        <w:rPr>
          <w:rFonts w:cstheme="minorHAnsi"/>
          <w:bCs/>
        </w:rPr>
        <w:t xml:space="preserve">einvigorating </w:t>
      </w:r>
      <w:r>
        <w:rPr>
          <w:rFonts w:cstheme="minorHAnsi"/>
          <w:bCs/>
        </w:rPr>
        <w:t>d</w:t>
      </w:r>
      <w:r w:rsidRPr="00A34C45">
        <w:rPr>
          <w:rFonts w:cstheme="minorHAnsi"/>
          <w:bCs/>
        </w:rPr>
        <w:t xml:space="preserve">endritic </w:t>
      </w:r>
      <w:r>
        <w:rPr>
          <w:rFonts w:cstheme="minorHAnsi"/>
          <w:bCs/>
        </w:rPr>
        <w:t>c</w:t>
      </w:r>
      <w:r w:rsidRPr="00A34C45">
        <w:rPr>
          <w:rFonts w:cstheme="minorHAnsi"/>
          <w:bCs/>
        </w:rPr>
        <w:t xml:space="preserve">ells via </w:t>
      </w:r>
      <w:r>
        <w:rPr>
          <w:rFonts w:cstheme="minorHAnsi"/>
          <w:bCs/>
        </w:rPr>
        <w:t>t</w:t>
      </w:r>
      <w:r w:rsidRPr="00A34C45">
        <w:rPr>
          <w:rFonts w:cstheme="minorHAnsi"/>
          <w:bCs/>
        </w:rPr>
        <w:t xml:space="preserve">argeting </w:t>
      </w:r>
      <w:r>
        <w:rPr>
          <w:rFonts w:cstheme="minorHAnsi"/>
          <w:bCs/>
        </w:rPr>
        <w:t>c</w:t>
      </w:r>
      <w:r w:rsidRPr="00A34C45">
        <w:rPr>
          <w:rFonts w:cstheme="minorHAnsi"/>
          <w:bCs/>
        </w:rPr>
        <w:t>heckpoint SHP1.</w:t>
      </w:r>
      <w:r>
        <w:rPr>
          <w:rFonts w:cstheme="minorHAnsi"/>
          <w:bCs/>
        </w:rPr>
        <w:t>”</w:t>
      </w:r>
      <w:r w:rsidRPr="00A34C45">
        <w:rPr>
          <w:rFonts w:cstheme="minorHAnsi"/>
          <w:bCs/>
        </w:rPr>
        <w:t xml:space="preserve"> </w:t>
      </w:r>
      <w:r w:rsidRPr="00A34C45">
        <w:rPr>
          <w:rFonts w:eastAsia="Times New Roman" w:cstheme="minorHAnsi"/>
          <w:bCs/>
          <w:lang w:eastAsia="zh-CN"/>
        </w:rPr>
        <w:t xml:space="preserve">Cancer </w:t>
      </w:r>
      <w:proofErr w:type="spellStart"/>
      <w:r w:rsidRPr="00A34C45">
        <w:rPr>
          <w:rFonts w:eastAsia="Times New Roman" w:cstheme="minorHAnsi"/>
          <w:bCs/>
          <w:lang w:eastAsia="zh-CN"/>
        </w:rPr>
        <w:t>Discov</w:t>
      </w:r>
      <w:proofErr w:type="spellEnd"/>
      <w:r w:rsidRPr="00A34C45">
        <w:rPr>
          <w:rFonts w:eastAsia="Times New Roman" w:cstheme="minorHAnsi"/>
          <w:bCs/>
          <w:lang w:eastAsia="zh-CN"/>
        </w:rPr>
        <w:t xml:space="preserve">. 2022 Apr 14; candisc.0900.2021. </w:t>
      </w:r>
      <w:proofErr w:type="spellStart"/>
      <w:r w:rsidRPr="00A34C45">
        <w:rPr>
          <w:rFonts w:eastAsia="Times New Roman" w:cstheme="minorHAnsi"/>
          <w:shd w:val="clear" w:color="auto" w:fill="FFFFFF"/>
          <w:lang w:eastAsia="zh-CN"/>
        </w:rPr>
        <w:t>doi</w:t>
      </w:r>
      <w:proofErr w:type="spellEnd"/>
      <w:r w:rsidRPr="00A34C45">
        <w:rPr>
          <w:rFonts w:eastAsia="Times New Roman" w:cstheme="minorHAnsi"/>
          <w:shd w:val="clear" w:color="auto" w:fill="FFFFFF"/>
          <w:lang w:eastAsia="zh-CN"/>
        </w:rPr>
        <w:t>: 10.1158/2159-8290.CD-21-0900.</w:t>
      </w:r>
      <w:r w:rsidRPr="00A34C45">
        <w:rPr>
          <w:rFonts w:cstheme="minorHAnsi"/>
          <w:bCs/>
        </w:rPr>
        <w:t xml:space="preserve"> </w:t>
      </w:r>
      <w:proofErr w:type="spellStart"/>
      <w:r w:rsidRPr="00A34C45">
        <w:rPr>
          <w:rFonts w:cstheme="minorHAnsi"/>
          <w:bCs/>
        </w:rPr>
        <w:t>Pubmed</w:t>
      </w:r>
      <w:proofErr w:type="spellEnd"/>
      <w:r w:rsidRPr="00A34C45">
        <w:rPr>
          <w:rFonts w:cstheme="minorHAnsi"/>
          <w:bCs/>
        </w:rPr>
        <w:t xml:space="preserve"> ID: </w:t>
      </w:r>
      <w:r w:rsidRPr="00A34C45">
        <w:rPr>
          <w:rFonts w:eastAsia="Times New Roman" w:cstheme="minorHAnsi"/>
          <w:lang w:eastAsia="zh-CN"/>
        </w:rPr>
        <w:t>35420681.</w:t>
      </w:r>
      <w:r>
        <w:rPr>
          <w:rFonts w:eastAsia="Times New Roman" w:cstheme="minorHAnsi"/>
          <w:lang w:eastAsia="zh-CN"/>
        </w:rPr>
        <w:t xml:space="preserve"> </w:t>
      </w:r>
      <w:r w:rsidRPr="00A34C45">
        <w:rPr>
          <w:rFonts w:cstheme="minorHAnsi"/>
          <w:b/>
        </w:rPr>
        <w:t xml:space="preserve">Impact factor 39.4. </w:t>
      </w:r>
    </w:p>
    <w:p w14:paraId="64BEF7A0" w14:textId="77777777" w:rsidR="007900D7" w:rsidRPr="00A34C45" w:rsidRDefault="007900D7" w:rsidP="007900D7">
      <w:pPr>
        <w:pStyle w:val="Default0"/>
        <w:autoSpaceDE/>
        <w:autoSpaceDN/>
        <w:adjustRightInd/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EAB11" w14:textId="77777777" w:rsidR="007900D7" w:rsidRPr="00A34C45" w:rsidRDefault="007900D7" w:rsidP="007900D7">
      <w:pPr>
        <w:pStyle w:val="Default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34C45">
        <w:rPr>
          <w:rFonts w:asciiTheme="minorHAnsi" w:hAnsiTheme="minorHAnsi" w:cstheme="minorHAnsi"/>
          <w:b/>
          <w:bCs/>
          <w:sz w:val="22"/>
          <w:szCs w:val="22"/>
        </w:rPr>
        <w:t>Kai Sun,</w:t>
      </w:r>
      <w:r w:rsidRPr="00A34C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4C45">
        <w:rPr>
          <w:rFonts w:asciiTheme="minorHAnsi" w:hAnsiTheme="minorHAnsi" w:cstheme="minorHAnsi"/>
          <w:sz w:val="22"/>
          <w:szCs w:val="22"/>
        </w:rPr>
        <w:t>Yitian</w:t>
      </w:r>
      <w:proofErr w:type="spellEnd"/>
      <w:r w:rsidRPr="00A34C45">
        <w:rPr>
          <w:rFonts w:asciiTheme="minorHAnsi" w:hAnsiTheme="minorHAnsi" w:cstheme="minorHAnsi"/>
          <w:sz w:val="22"/>
          <w:szCs w:val="22"/>
        </w:rPr>
        <w:t xml:space="preserve"> Xu, </w:t>
      </w:r>
      <w:proofErr w:type="spellStart"/>
      <w:r w:rsidRPr="00A34C45">
        <w:rPr>
          <w:rFonts w:asciiTheme="minorHAnsi" w:hAnsiTheme="minorHAnsi" w:cstheme="minorHAnsi"/>
          <w:sz w:val="22"/>
          <w:szCs w:val="22"/>
        </w:rPr>
        <w:t>Licheng</w:t>
      </w:r>
      <w:proofErr w:type="spellEnd"/>
      <w:r w:rsidRPr="00A34C45">
        <w:rPr>
          <w:rFonts w:asciiTheme="minorHAnsi" w:hAnsiTheme="minorHAnsi" w:cstheme="minorHAnsi"/>
          <w:sz w:val="22"/>
          <w:szCs w:val="22"/>
        </w:rPr>
        <w:t xml:space="preserve"> Zhang, Eric H. </w:t>
      </w:r>
      <w:proofErr w:type="spellStart"/>
      <w:r w:rsidRPr="00A34C45">
        <w:rPr>
          <w:rFonts w:asciiTheme="minorHAnsi" w:hAnsiTheme="minorHAnsi" w:cstheme="minorHAnsi"/>
          <w:sz w:val="22"/>
          <w:szCs w:val="22"/>
        </w:rPr>
        <w:t>Bernicker</w:t>
      </w:r>
      <w:proofErr w:type="spellEnd"/>
      <w:r w:rsidRPr="00A34C45">
        <w:rPr>
          <w:rFonts w:asciiTheme="minorHAnsi" w:hAnsiTheme="minorHAnsi" w:cstheme="minorHAnsi"/>
          <w:sz w:val="22"/>
          <w:szCs w:val="22"/>
        </w:rPr>
        <w:t xml:space="preserve">, Jenny C. Chang, et al.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A34C45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34C45">
        <w:rPr>
          <w:rFonts w:asciiTheme="minorHAnsi" w:hAnsiTheme="minorHAnsi" w:cstheme="minorHAnsi"/>
          <w:sz w:val="22"/>
          <w:szCs w:val="22"/>
        </w:rPr>
        <w:t xml:space="preserve">hase 2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34C45">
        <w:rPr>
          <w:rFonts w:asciiTheme="minorHAnsi" w:hAnsiTheme="minorHAnsi" w:cstheme="minorHAnsi"/>
          <w:sz w:val="22"/>
          <w:szCs w:val="22"/>
        </w:rPr>
        <w:t xml:space="preserve">rial of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34C45">
        <w:rPr>
          <w:rFonts w:asciiTheme="minorHAnsi" w:hAnsiTheme="minorHAnsi" w:cstheme="minorHAnsi"/>
          <w:sz w:val="22"/>
          <w:szCs w:val="22"/>
        </w:rPr>
        <w:t xml:space="preserve">nhancing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34C45">
        <w:rPr>
          <w:rFonts w:asciiTheme="minorHAnsi" w:hAnsiTheme="minorHAnsi" w:cstheme="minorHAnsi"/>
          <w:sz w:val="22"/>
          <w:szCs w:val="22"/>
        </w:rPr>
        <w:t xml:space="preserve">mmune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34C45">
        <w:rPr>
          <w:rFonts w:asciiTheme="minorHAnsi" w:hAnsiTheme="minorHAnsi" w:cstheme="minorHAnsi"/>
          <w:sz w:val="22"/>
          <w:szCs w:val="22"/>
        </w:rPr>
        <w:t xml:space="preserve">heckpoint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34C45">
        <w:rPr>
          <w:rFonts w:asciiTheme="minorHAnsi" w:hAnsiTheme="minorHAnsi" w:cstheme="minorHAnsi"/>
          <w:sz w:val="22"/>
          <w:szCs w:val="22"/>
        </w:rPr>
        <w:t xml:space="preserve">lockade by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34C45">
        <w:rPr>
          <w:rFonts w:asciiTheme="minorHAnsi" w:hAnsiTheme="minorHAnsi" w:cstheme="minorHAnsi"/>
          <w:sz w:val="22"/>
          <w:szCs w:val="22"/>
        </w:rPr>
        <w:t xml:space="preserve">tereotactic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A34C45">
        <w:rPr>
          <w:rFonts w:asciiTheme="minorHAnsi" w:hAnsiTheme="minorHAnsi" w:cstheme="minorHAnsi"/>
          <w:sz w:val="22"/>
          <w:szCs w:val="22"/>
        </w:rPr>
        <w:t xml:space="preserve">adiation and </w:t>
      </w:r>
      <w:r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A34C45">
        <w:rPr>
          <w:rFonts w:asciiTheme="minorHAnsi" w:hAnsiTheme="minorHAnsi" w:cstheme="minorHAnsi"/>
          <w:i/>
          <w:iCs/>
          <w:sz w:val="22"/>
          <w:szCs w:val="22"/>
        </w:rPr>
        <w:t xml:space="preserve">n </w:t>
      </w: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A34C45">
        <w:rPr>
          <w:rFonts w:asciiTheme="minorHAnsi" w:hAnsiTheme="minorHAnsi" w:cstheme="minorHAnsi"/>
          <w:i/>
          <w:iCs/>
          <w:sz w:val="22"/>
          <w:szCs w:val="22"/>
        </w:rPr>
        <w:t>itu</w:t>
      </w:r>
      <w:r w:rsidRPr="00A34C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34C45">
        <w:rPr>
          <w:rFonts w:asciiTheme="minorHAnsi" w:hAnsiTheme="minorHAnsi" w:cstheme="minorHAnsi"/>
          <w:sz w:val="22"/>
          <w:szCs w:val="22"/>
        </w:rPr>
        <w:t xml:space="preserve">ncolytic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A34C45">
        <w:rPr>
          <w:rFonts w:asciiTheme="minorHAnsi" w:hAnsiTheme="minorHAnsi" w:cstheme="minorHAnsi"/>
          <w:sz w:val="22"/>
          <w:szCs w:val="22"/>
        </w:rPr>
        <w:t xml:space="preserve">irus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34C45">
        <w:rPr>
          <w:rFonts w:asciiTheme="minorHAnsi" w:hAnsiTheme="minorHAnsi" w:cstheme="minorHAnsi"/>
          <w:sz w:val="22"/>
          <w:szCs w:val="22"/>
        </w:rPr>
        <w:t xml:space="preserve">herapy in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34C45">
        <w:rPr>
          <w:rFonts w:asciiTheme="minorHAnsi" w:hAnsiTheme="minorHAnsi" w:cstheme="minorHAnsi"/>
          <w:sz w:val="22"/>
          <w:szCs w:val="22"/>
        </w:rPr>
        <w:t xml:space="preserve">etastatic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34C45">
        <w:rPr>
          <w:rFonts w:asciiTheme="minorHAnsi" w:hAnsiTheme="minorHAnsi" w:cstheme="minorHAnsi"/>
          <w:sz w:val="22"/>
          <w:szCs w:val="22"/>
        </w:rPr>
        <w:t xml:space="preserve">riple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34C45">
        <w:rPr>
          <w:rFonts w:asciiTheme="minorHAnsi" w:hAnsiTheme="minorHAnsi" w:cstheme="minorHAnsi"/>
          <w:sz w:val="22"/>
          <w:szCs w:val="22"/>
        </w:rPr>
        <w:t xml:space="preserve">egative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34C45">
        <w:rPr>
          <w:rFonts w:asciiTheme="minorHAnsi" w:hAnsiTheme="minorHAnsi" w:cstheme="minorHAnsi"/>
          <w:sz w:val="22"/>
          <w:szCs w:val="22"/>
        </w:rPr>
        <w:t xml:space="preserve">reast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34C45">
        <w:rPr>
          <w:rFonts w:asciiTheme="minorHAnsi" w:hAnsiTheme="minorHAnsi" w:cstheme="minorHAnsi"/>
          <w:sz w:val="22"/>
          <w:szCs w:val="22"/>
        </w:rPr>
        <w:t>ancer.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A34C45">
        <w:rPr>
          <w:rFonts w:asciiTheme="minorHAnsi" w:hAnsiTheme="minorHAnsi" w:cstheme="minorHAnsi"/>
          <w:sz w:val="22"/>
          <w:szCs w:val="22"/>
        </w:rPr>
        <w:t xml:space="preserve"> Clinical Cancer Research. </w:t>
      </w:r>
      <w:hyperlink r:id="rId17" w:tgtFrame="_blank" w:history="1">
        <w:r w:rsidRPr="00A34C45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https://doi.org/10.1158/1078-0432.CCR-22-0622</w:t>
        </w:r>
      </w:hyperlink>
      <w:r w:rsidRPr="00A34C4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2655AE8" w14:textId="77777777" w:rsidR="007900D7" w:rsidRPr="00A0278D" w:rsidRDefault="007900D7" w:rsidP="007900D7">
      <w:pPr>
        <w:pStyle w:val="PlainText"/>
        <w:spacing w:line="240" w:lineRule="exact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55D44CF" w14:textId="77777777" w:rsidR="007900D7" w:rsidRPr="00A0278D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CE7D83">
        <w:rPr>
          <w:rStyle w:val="Hyperlink"/>
          <w:rFonts w:cstheme="minorHAnsi"/>
          <w:b/>
          <w:bCs/>
          <w:color w:val="000000" w:themeColor="text1"/>
        </w:rPr>
        <w:t>Kai Sun</w:t>
      </w:r>
      <w:r w:rsidRPr="00A0278D">
        <w:rPr>
          <w:rStyle w:val="Hyperlink"/>
          <w:rFonts w:cstheme="minorHAnsi"/>
          <w:color w:val="000000" w:themeColor="text1"/>
        </w:rPr>
        <w:t xml:space="preserve">, Alan Hodges, </w:t>
      </w:r>
      <w:proofErr w:type="spellStart"/>
      <w:r w:rsidRPr="00A0278D">
        <w:rPr>
          <w:rStyle w:val="Hyperlink"/>
          <w:rFonts w:cstheme="minorHAnsi"/>
          <w:color w:val="000000" w:themeColor="text1"/>
        </w:rPr>
        <w:t>Maen</w:t>
      </w:r>
      <w:proofErr w:type="spellEnd"/>
      <w:r w:rsidRPr="00A0278D">
        <w:rPr>
          <w:rStyle w:val="Hyperlink"/>
          <w:rFonts w:cstheme="minorHAnsi"/>
          <w:color w:val="000000" w:themeColor="text1"/>
        </w:rPr>
        <w:t xml:space="preserve"> </w:t>
      </w:r>
      <w:proofErr w:type="spellStart"/>
      <w:r w:rsidRPr="00A0278D">
        <w:rPr>
          <w:rStyle w:val="Hyperlink"/>
          <w:rFonts w:cstheme="minorHAnsi"/>
          <w:color w:val="000000" w:themeColor="text1"/>
        </w:rPr>
        <w:t>Abdelrahim</w:t>
      </w:r>
      <w:proofErr w:type="spellEnd"/>
      <w:r w:rsidRPr="00A0278D">
        <w:rPr>
          <w:rStyle w:val="Hyperlink"/>
          <w:rFonts w:cstheme="minorHAnsi"/>
          <w:color w:val="000000" w:themeColor="text1"/>
        </w:rPr>
        <w:t xml:space="preserve">. Chapter title: Non-alcoholic fatty liver disease associated hepatocellular carcinoma. In: </w:t>
      </w:r>
      <w:r w:rsidRPr="00CE7D83">
        <w:rPr>
          <w:rStyle w:val="Hyperlink"/>
          <w:rFonts w:cstheme="minorHAnsi"/>
          <w:i/>
          <w:iCs/>
          <w:color w:val="000000" w:themeColor="text1"/>
        </w:rPr>
        <w:t>Liver Cancer – Genesis, Progression and Metastasis</w:t>
      </w:r>
      <w:r w:rsidRPr="00A0278D">
        <w:rPr>
          <w:rStyle w:val="Hyperlink"/>
          <w:rFonts w:cstheme="minorHAnsi"/>
          <w:color w:val="000000" w:themeColor="text1"/>
        </w:rPr>
        <w:t>. Accepted.</w:t>
      </w:r>
    </w:p>
    <w:p w14:paraId="36257A76" w14:textId="77777777" w:rsidR="007900D7" w:rsidRPr="00A0278D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000000" w:themeColor="text1"/>
        </w:rPr>
      </w:pPr>
    </w:p>
    <w:p w14:paraId="56D7E2B9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 w:rsidRPr="00A34C45">
        <w:rPr>
          <w:rFonts w:eastAsia="Times New Roman" w:cstheme="minorHAnsi"/>
          <w:color w:val="201F1E"/>
        </w:rPr>
        <w:lastRenderedPageBreak/>
        <w:t xml:space="preserve">Ethan Burns, Kelly Gee, </w:t>
      </w:r>
      <w:r w:rsidRPr="00A34C45">
        <w:rPr>
          <w:rFonts w:eastAsia="Times New Roman" w:cstheme="minorHAnsi"/>
          <w:b/>
          <w:bCs/>
          <w:color w:val="201F1E"/>
        </w:rPr>
        <w:t>Kai Sun</w:t>
      </w:r>
      <w:r w:rsidRPr="00A34C45">
        <w:rPr>
          <w:rFonts w:eastAsia="Times New Roman" w:cstheme="minorHAnsi"/>
          <w:color w:val="201F1E"/>
        </w:rPr>
        <w:t xml:space="preserve">, et al. </w:t>
      </w:r>
      <w:r>
        <w:rPr>
          <w:rFonts w:eastAsia="Times New Roman" w:cstheme="minorHAnsi"/>
          <w:color w:val="201F1E"/>
        </w:rPr>
        <w:t>“</w:t>
      </w:r>
      <w:r w:rsidRPr="00A34C45">
        <w:rPr>
          <w:rFonts w:eastAsia="Times New Roman" w:cstheme="minorHAnsi"/>
          <w:color w:val="201F1E"/>
        </w:rPr>
        <w:t xml:space="preserve">Impact of </w:t>
      </w:r>
      <w:r>
        <w:rPr>
          <w:rFonts w:eastAsia="Times New Roman" w:cstheme="minorHAnsi"/>
          <w:color w:val="201F1E"/>
        </w:rPr>
        <w:t>i</w:t>
      </w:r>
      <w:r w:rsidRPr="00A34C45">
        <w:rPr>
          <w:rFonts w:eastAsia="Times New Roman" w:cstheme="minorHAnsi"/>
          <w:color w:val="201F1E"/>
        </w:rPr>
        <w:t xml:space="preserve">nfections in </w:t>
      </w:r>
      <w:r>
        <w:rPr>
          <w:rFonts w:eastAsia="Times New Roman" w:cstheme="minorHAnsi"/>
          <w:color w:val="201F1E"/>
        </w:rPr>
        <w:t>p</w:t>
      </w:r>
      <w:r w:rsidRPr="00A34C45">
        <w:rPr>
          <w:rFonts w:eastAsia="Times New Roman" w:cstheme="minorHAnsi"/>
          <w:color w:val="201F1E"/>
        </w:rPr>
        <w:t xml:space="preserve">atients </w:t>
      </w:r>
      <w:r>
        <w:rPr>
          <w:rFonts w:eastAsia="Times New Roman" w:cstheme="minorHAnsi"/>
          <w:color w:val="201F1E"/>
        </w:rPr>
        <w:t>r</w:t>
      </w:r>
      <w:r w:rsidRPr="00A34C45">
        <w:rPr>
          <w:rFonts w:eastAsia="Times New Roman" w:cstheme="minorHAnsi"/>
          <w:color w:val="201F1E"/>
        </w:rPr>
        <w:t xml:space="preserve">eceiving </w:t>
      </w:r>
      <w:r>
        <w:rPr>
          <w:rFonts w:eastAsia="Times New Roman" w:cstheme="minorHAnsi"/>
          <w:color w:val="201F1E"/>
        </w:rPr>
        <w:t>p</w:t>
      </w:r>
      <w:r w:rsidRPr="00A34C45">
        <w:rPr>
          <w:rFonts w:eastAsia="Times New Roman" w:cstheme="minorHAnsi"/>
          <w:color w:val="201F1E"/>
        </w:rPr>
        <w:t>embrolizumab-</w:t>
      </w:r>
      <w:r>
        <w:rPr>
          <w:rFonts w:eastAsia="Times New Roman" w:cstheme="minorHAnsi"/>
          <w:color w:val="201F1E"/>
        </w:rPr>
        <w:t>b</w:t>
      </w:r>
      <w:r w:rsidRPr="00A34C45">
        <w:rPr>
          <w:rFonts w:eastAsia="Times New Roman" w:cstheme="minorHAnsi"/>
          <w:color w:val="201F1E"/>
        </w:rPr>
        <w:t xml:space="preserve">ased </w:t>
      </w:r>
      <w:r>
        <w:rPr>
          <w:rFonts w:eastAsia="Times New Roman" w:cstheme="minorHAnsi"/>
          <w:color w:val="201F1E"/>
        </w:rPr>
        <w:t>t</w:t>
      </w:r>
      <w:r w:rsidRPr="00A34C45">
        <w:rPr>
          <w:rFonts w:eastAsia="Times New Roman" w:cstheme="minorHAnsi"/>
          <w:color w:val="201F1E"/>
        </w:rPr>
        <w:t xml:space="preserve">herapies for </w:t>
      </w:r>
      <w:r>
        <w:rPr>
          <w:rFonts w:eastAsia="Times New Roman" w:cstheme="minorHAnsi"/>
          <w:color w:val="201F1E"/>
        </w:rPr>
        <w:t>n</w:t>
      </w:r>
      <w:r w:rsidRPr="00A34C45">
        <w:rPr>
          <w:rFonts w:eastAsia="Times New Roman" w:cstheme="minorHAnsi"/>
          <w:color w:val="201F1E"/>
        </w:rPr>
        <w:t>on-</w:t>
      </w:r>
      <w:r>
        <w:rPr>
          <w:rFonts w:eastAsia="Times New Roman" w:cstheme="minorHAnsi"/>
          <w:color w:val="201F1E"/>
        </w:rPr>
        <w:t>s</w:t>
      </w:r>
      <w:r w:rsidRPr="00A34C45">
        <w:rPr>
          <w:rFonts w:eastAsia="Times New Roman" w:cstheme="minorHAnsi"/>
          <w:color w:val="201F1E"/>
        </w:rPr>
        <w:t xml:space="preserve">mall </w:t>
      </w:r>
      <w:r>
        <w:rPr>
          <w:rFonts w:eastAsia="Times New Roman" w:cstheme="minorHAnsi"/>
          <w:color w:val="201F1E"/>
        </w:rPr>
        <w:t>c</w:t>
      </w:r>
      <w:r w:rsidRPr="00A34C45">
        <w:rPr>
          <w:rFonts w:eastAsia="Times New Roman" w:cstheme="minorHAnsi"/>
          <w:color w:val="201F1E"/>
        </w:rPr>
        <w:t xml:space="preserve">ell </w:t>
      </w:r>
      <w:r>
        <w:rPr>
          <w:rFonts w:eastAsia="Times New Roman" w:cstheme="minorHAnsi"/>
          <w:color w:val="201F1E"/>
        </w:rPr>
        <w:t>l</w:t>
      </w:r>
      <w:r w:rsidRPr="00A34C45">
        <w:rPr>
          <w:rFonts w:eastAsia="Times New Roman" w:cstheme="minorHAnsi"/>
          <w:color w:val="201F1E"/>
        </w:rPr>
        <w:t xml:space="preserve">ung </w:t>
      </w:r>
      <w:r>
        <w:rPr>
          <w:rFonts w:eastAsia="Times New Roman" w:cstheme="minorHAnsi"/>
          <w:color w:val="201F1E"/>
        </w:rPr>
        <w:t>c</w:t>
      </w:r>
      <w:r w:rsidRPr="00A34C45">
        <w:rPr>
          <w:rFonts w:eastAsia="Times New Roman" w:cstheme="minorHAnsi"/>
          <w:color w:val="201F1E"/>
        </w:rPr>
        <w:t>ancer.</w:t>
      </w:r>
      <w:r>
        <w:rPr>
          <w:rFonts w:eastAsia="Times New Roman" w:cstheme="minorHAnsi"/>
          <w:color w:val="201F1E"/>
        </w:rPr>
        <w:t>”</w:t>
      </w:r>
      <w:r w:rsidRPr="00A34C45">
        <w:rPr>
          <w:rFonts w:eastAsia="Times New Roman" w:cstheme="minorHAnsi"/>
          <w:color w:val="201F1E"/>
        </w:rPr>
        <w:t xml:space="preserve"> Cancers. 9/2022. Submitted. </w:t>
      </w:r>
    </w:p>
    <w:p w14:paraId="3321B597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2F40284A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Andrew Alexander</w:t>
      </w:r>
    </w:p>
    <w:p w14:paraId="4B566ED5" w14:textId="77777777" w:rsidR="007900D7" w:rsidRPr="00734FCA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 w:rsidRPr="00734FCA">
        <w:rPr>
          <w:rFonts w:eastAsia="Times New Roman" w:cstheme="minorHAnsi"/>
          <w:color w:val="201F1E"/>
        </w:rPr>
        <w:t>“</w:t>
      </w:r>
      <w:r w:rsidRPr="00734FCA">
        <w:rPr>
          <w:rFonts w:eastAsia="Times New Roman"/>
          <w:color w:val="000000"/>
        </w:rPr>
        <w:t>Topological Data Analysis of Pulmonary Arterial Hypertension Shows Potential Routes of Investigation for Improved Risk Stratification</w:t>
      </w:r>
      <w:r>
        <w:rPr>
          <w:rFonts w:eastAsia="Times New Roman"/>
          <w:color w:val="000000"/>
        </w:rPr>
        <w:t>.”</w:t>
      </w:r>
      <w:r w:rsidRPr="00734FCA">
        <w:rPr>
          <w:rFonts w:eastAsia="Times New Roman"/>
          <w:color w:val="000000"/>
        </w:rPr>
        <w:t xml:space="preserve"> In preparation.</w:t>
      </w:r>
    </w:p>
    <w:p w14:paraId="4DE6B3F3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26925190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Ahad Azimuddin</w:t>
      </w:r>
    </w:p>
    <w:p w14:paraId="564FC472" w14:textId="77777777" w:rsidR="007900D7" w:rsidRPr="007C1149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 w:rsidRPr="007C1149">
        <w:rPr>
          <w:rFonts w:eastAsia="Times New Roman" w:cstheme="minorHAnsi"/>
          <w:color w:val="201F1E"/>
        </w:rPr>
        <w:t xml:space="preserve">Abstract. </w:t>
      </w:r>
      <w:r>
        <w:rPr>
          <w:rFonts w:eastAsia="Times New Roman" w:cstheme="minorHAnsi"/>
          <w:color w:val="201F1E"/>
        </w:rPr>
        <w:t>“</w:t>
      </w:r>
      <w:r w:rsidRPr="007C1149">
        <w:rPr>
          <w:rFonts w:eastAsia="Times New Roman"/>
          <w:color w:val="212121"/>
          <w:shd w:val="clear" w:color="auto" w:fill="FFFFFF"/>
        </w:rPr>
        <w:t xml:space="preserve">Surgical </w:t>
      </w:r>
      <w:r>
        <w:rPr>
          <w:rFonts w:eastAsia="Times New Roman"/>
          <w:color w:val="212121"/>
          <w:shd w:val="clear" w:color="auto" w:fill="FFFFFF"/>
        </w:rPr>
        <w:t>c</w:t>
      </w:r>
      <w:r w:rsidRPr="007C1149">
        <w:rPr>
          <w:rFonts w:eastAsia="Times New Roman"/>
          <w:color w:val="212121"/>
          <w:shd w:val="clear" w:color="auto" w:fill="FFFFFF"/>
        </w:rPr>
        <w:t xml:space="preserve">haracteristics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ssociated with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 xml:space="preserve">mproved </w:t>
      </w:r>
      <w:r>
        <w:rPr>
          <w:rFonts w:eastAsia="Times New Roman"/>
          <w:color w:val="212121"/>
          <w:shd w:val="clear" w:color="auto" w:fill="FFFFFF"/>
        </w:rPr>
        <w:t>s</w:t>
      </w:r>
      <w:r w:rsidRPr="007C1149">
        <w:rPr>
          <w:rFonts w:eastAsia="Times New Roman"/>
          <w:color w:val="212121"/>
          <w:shd w:val="clear" w:color="auto" w:fill="FFFFFF"/>
        </w:rPr>
        <w:t xml:space="preserve">urvival in </w:t>
      </w:r>
      <w:r>
        <w:rPr>
          <w:rFonts w:eastAsia="Times New Roman"/>
          <w:color w:val="212121"/>
          <w:shd w:val="clear" w:color="auto" w:fill="FFFFFF"/>
        </w:rPr>
        <w:t>t</w:t>
      </w:r>
      <w:r w:rsidRPr="007C1149">
        <w:rPr>
          <w:rFonts w:eastAsia="Times New Roman"/>
          <w:color w:val="212121"/>
          <w:shd w:val="clear" w:color="auto" w:fill="FFFFFF"/>
        </w:rPr>
        <w:t xml:space="preserve">reatment of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trio-esophageal </w:t>
      </w:r>
      <w:r>
        <w:rPr>
          <w:rFonts w:eastAsia="Times New Roman"/>
          <w:color w:val="212121"/>
          <w:shd w:val="clear" w:color="auto" w:fill="FFFFFF"/>
        </w:rPr>
        <w:t>f</w:t>
      </w:r>
      <w:r w:rsidRPr="007C1149">
        <w:rPr>
          <w:rFonts w:eastAsia="Times New Roman"/>
          <w:color w:val="212121"/>
          <w:shd w:val="clear" w:color="auto" w:fill="FFFFFF"/>
        </w:rPr>
        <w:t>istula</w:t>
      </w:r>
      <w:r>
        <w:rPr>
          <w:rFonts w:eastAsia="Times New Roman"/>
          <w:color w:val="212121"/>
          <w:shd w:val="clear" w:color="auto" w:fill="FFFFFF"/>
        </w:rPr>
        <w:t>.”</w:t>
      </w:r>
      <w:r w:rsidRPr="007C1149">
        <w:rPr>
          <w:rFonts w:eastAsia="Times New Roman"/>
          <w:color w:val="212121"/>
          <w:shd w:val="clear" w:color="auto" w:fill="FFFFFF"/>
        </w:rPr>
        <w:t xml:space="preserve"> </w:t>
      </w:r>
      <w:r w:rsidRPr="00E201BB">
        <w:rPr>
          <w:rFonts w:eastAsia="Times New Roman"/>
          <w:color w:val="000000" w:themeColor="text1"/>
          <w:shd w:val="clear" w:color="auto" w:fill="FFFFFF"/>
        </w:rPr>
        <w:t xml:space="preserve">American College of Surgery Clinical Congress, San Diego CA, Oct. 16-20, 2022. </w:t>
      </w:r>
      <w:r w:rsidRPr="007C1149">
        <w:rPr>
          <w:rFonts w:eastAsia="Times New Roman"/>
          <w:color w:val="212121"/>
          <w:shd w:val="clear" w:color="auto" w:fill="FFFFFF"/>
        </w:rPr>
        <w:t>Accepted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4D304006" w14:textId="77777777" w:rsidR="007900D7" w:rsidRDefault="007900D7" w:rsidP="007900D7">
      <w:pPr>
        <w:spacing w:after="0" w:line="240" w:lineRule="exact"/>
        <w:rPr>
          <w:rFonts w:eastAsia="Times New Roman"/>
          <w:color w:val="212121"/>
          <w:shd w:val="clear" w:color="auto" w:fill="FFFFFF"/>
        </w:rPr>
      </w:pPr>
    </w:p>
    <w:p w14:paraId="4F1514A0" w14:textId="77777777" w:rsidR="007900D7" w:rsidRPr="007C1149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Abstract. “</w:t>
      </w:r>
      <w:r w:rsidRPr="007C1149">
        <w:rPr>
          <w:rFonts w:eastAsia="Times New Roman"/>
          <w:color w:val="212121"/>
          <w:shd w:val="clear" w:color="auto" w:fill="FFFFFF"/>
        </w:rPr>
        <w:t xml:space="preserve">Robotic </w:t>
      </w:r>
      <w:r>
        <w:rPr>
          <w:rFonts w:eastAsia="Times New Roman"/>
          <w:color w:val="212121"/>
          <w:shd w:val="clear" w:color="auto" w:fill="FFFFFF"/>
        </w:rPr>
        <w:t>b</w:t>
      </w:r>
      <w:r w:rsidRPr="007C1149">
        <w:rPr>
          <w:rFonts w:eastAsia="Times New Roman"/>
          <w:color w:val="212121"/>
          <w:shd w:val="clear" w:color="auto" w:fill="FFFFFF"/>
        </w:rPr>
        <w:t xml:space="preserve">ilateral </w:t>
      </w:r>
      <w:r>
        <w:rPr>
          <w:rFonts w:eastAsia="Times New Roman"/>
          <w:color w:val="212121"/>
          <w:shd w:val="clear" w:color="auto" w:fill="FFFFFF"/>
        </w:rPr>
        <w:t>t</w:t>
      </w:r>
      <w:r w:rsidRPr="007C1149">
        <w:rPr>
          <w:rFonts w:eastAsia="Times New Roman"/>
          <w:color w:val="212121"/>
          <w:shd w:val="clear" w:color="auto" w:fill="FFFFFF"/>
        </w:rPr>
        <w:t xml:space="preserve">ransversus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bdominis </w:t>
      </w:r>
      <w:r>
        <w:rPr>
          <w:rFonts w:eastAsia="Times New Roman"/>
          <w:color w:val="212121"/>
          <w:shd w:val="clear" w:color="auto" w:fill="FFFFFF"/>
        </w:rPr>
        <w:t>c</w:t>
      </w:r>
      <w:r w:rsidRPr="007C1149">
        <w:rPr>
          <w:rFonts w:eastAsia="Times New Roman"/>
          <w:color w:val="212121"/>
          <w:shd w:val="clear" w:color="auto" w:fill="FFFFFF"/>
        </w:rPr>
        <w:t xml:space="preserve">omponent </w:t>
      </w:r>
      <w:r>
        <w:rPr>
          <w:rFonts w:eastAsia="Times New Roman"/>
          <w:color w:val="212121"/>
          <w:shd w:val="clear" w:color="auto" w:fill="FFFFFF"/>
        </w:rPr>
        <w:t>s</w:t>
      </w:r>
      <w:r w:rsidRPr="007C1149">
        <w:rPr>
          <w:rFonts w:eastAsia="Times New Roman"/>
          <w:color w:val="212121"/>
          <w:shd w:val="clear" w:color="auto" w:fill="FFFFFF"/>
        </w:rPr>
        <w:t xml:space="preserve">eparation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nd </w:t>
      </w:r>
      <w:r>
        <w:rPr>
          <w:rFonts w:eastAsia="Times New Roman"/>
          <w:color w:val="212121"/>
          <w:shd w:val="clear" w:color="auto" w:fill="FFFFFF"/>
        </w:rPr>
        <w:t>d</w:t>
      </w:r>
      <w:r w:rsidRPr="007C1149">
        <w:rPr>
          <w:rFonts w:eastAsia="Times New Roman"/>
          <w:color w:val="212121"/>
          <w:shd w:val="clear" w:color="auto" w:fill="FFFFFF"/>
        </w:rPr>
        <w:t xml:space="preserve">iaphragmatic </w:t>
      </w:r>
      <w:r>
        <w:rPr>
          <w:rFonts w:eastAsia="Times New Roman"/>
          <w:color w:val="212121"/>
          <w:shd w:val="clear" w:color="auto" w:fill="FFFFFF"/>
        </w:rPr>
        <w:t>h</w:t>
      </w:r>
      <w:r w:rsidRPr="007C1149">
        <w:rPr>
          <w:rFonts w:eastAsia="Times New Roman"/>
          <w:color w:val="212121"/>
          <w:shd w:val="clear" w:color="auto" w:fill="FFFFFF"/>
        </w:rPr>
        <w:t xml:space="preserve">ernia </w:t>
      </w:r>
      <w:r>
        <w:rPr>
          <w:rFonts w:eastAsia="Times New Roman"/>
          <w:color w:val="212121"/>
          <w:shd w:val="clear" w:color="auto" w:fill="FFFFFF"/>
        </w:rPr>
        <w:t>r</w:t>
      </w:r>
      <w:r w:rsidRPr="007C1149">
        <w:rPr>
          <w:rFonts w:eastAsia="Times New Roman"/>
          <w:color w:val="212121"/>
          <w:shd w:val="clear" w:color="auto" w:fill="FFFFFF"/>
        </w:rPr>
        <w:t xml:space="preserve">epair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 xml:space="preserve">n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n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>mmunosuppressed</w:t>
      </w:r>
      <w:r>
        <w:rPr>
          <w:rFonts w:eastAsia="Times New Roman"/>
          <w:color w:val="212121"/>
          <w:shd w:val="clear" w:color="auto" w:fill="FFFFFF"/>
        </w:rPr>
        <w:t xml:space="preserve"> p</w:t>
      </w:r>
      <w:r w:rsidRPr="007C1149">
        <w:rPr>
          <w:rFonts w:eastAsia="Times New Roman"/>
          <w:color w:val="212121"/>
          <w:shd w:val="clear" w:color="auto" w:fill="FFFFFF"/>
        </w:rPr>
        <w:t xml:space="preserve">atient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fter </w:t>
      </w:r>
      <w:r>
        <w:rPr>
          <w:rFonts w:eastAsia="Times New Roman"/>
          <w:color w:val="212121"/>
          <w:shd w:val="clear" w:color="auto" w:fill="FFFFFF"/>
        </w:rPr>
        <w:t>h</w:t>
      </w:r>
      <w:r w:rsidRPr="007C1149">
        <w:rPr>
          <w:rFonts w:eastAsia="Times New Roman"/>
          <w:color w:val="212121"/>
          <w:shd w:val="clear" w:color="auto" w:fill="FFFFFF"/>
        </w:rPr>
        <w:t xml:space="preserve">eart </w:t>
      </w:r>
      <w:r>
        <w:rPr>
          <w:rFonts w:eastAsia="Times New Roman"/>
          <w:color w:val="212121"/>
          <w:shd w:val="clear" w:color="auto" w:fill="FFFFFF"/>
        </w:rPr>
        <w:t>t</w:t>
      </w:r>
      <w:r w:rsidRPr="007C1149">
        <w:rPr>
          <w:rFonts w:eastAsia="Times New Roman"/>
          <w:color w:val="212121"/>
          <w:shd w:val="clear" w:color="auto" w:fill="FFFFFF"/>
        </w:rPr>
        <w:t>ransplant</w:t>
      </w:r>
      <w:r>
        <w:rPr>
          <w:rFonts w:eastAsia="Times New Roman"/>
          <w:color w:val="212121"/>
          <w:shd w:val="clear" w:color="auto" w:fill="FFFFFF"/>
        </w:rPr>
        <w:t>.”</w:t>
      </w:r>
      <w:r w:rsidRPr="007C1149">
        <w:rPr>
          <w:rFonts w:eastAsia="Times New Roman"/>
          <w:color w:val="212121"/>
          <w:shd w:val="clear" w:color="auto" w:fill="FFFFFF"/>
        </w:rPr>
        <w:t xml:space="preserve"> </w:t>
      </w:r>
      <w:r w:rsidRPr="00E201BB">
        <w:rPr>
          <w:rFonts w:eastAsia="Times New Roman"/>
          <w:color w:val="000000" w:themeColor="text1"/>
          <w:shd w:val="clear" w:color="auto" w:fill="FFFFFF"/>
        </w:rPr>
        <w:t xml:space="preserve">American College of Surgery Clinical Congress, San Diego CA, Oct. 16-20, 2022. </w:t>
      </w:r>
      <w:r w:rsidRPr="007C1149">
        <w:rPr>
          <w:rFonts w:eastAsia="Times New Roman"/>
          <w:color w:val="212121"/>
          <w:shd w:val="clear" w:color="auto" w:fill="FFFFFF"/>
        </w:rPr>
        <w:t>Accepted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24856263" w14:textId="77777777" w:rsidR="006028AF" w:rsidRDefault="006028AF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</w:p>
    <w:p w14:paraId="76C50DEC" w14:textId="2FAD4038" w:rsidR="007900D7" w:rsidRPr="007C1149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Abstract. “</w:t>
      </w:r>
      <w:r w:rsidRPr="007C1149">
        <w:rPr>
          <w:rFonts w:eastAsia="Times New Roman"/>
          <w:color w:val="212121"/>
          <w:shd w:val="clear" w:color="auto" w:fill="FFFFFF"/>
        </w:rPr>
        <w:t xml:space="preserve">Combined </w:t>
      </w:r>
      <w:r>
        <w:rPr>
          <w:rFonts w:eastAsia="Times New Roman"/>
          <w:color w:val="212121"/>
          <w:shd w:val="clear" w:color="auto" w:fill="FFFFFF"/>
        </w:rPr>
        <w:t>r</w:t>
      </w:r>
      <w:r w:rsidRPr="007C1149">
        <w:rPr>
          <w:rFonts w:eastAsia="Times New Roman"/>
          <w:color w:val="212121"/>
          <w:shd w:val="clear" w:color="auto" w:fill="FFFFFF"/>
        </w:rPr>
        <w:t xml:space="preserve">obotic </w:t>
      </w:r>
      <w:r>
        <w:rPr>
          <w:rFonts w:eastAsia="Times New Roman"/>
          <w:color w:val="212121"/>
          <w:shd w:val="clear" w:color="auto" w:fill="FFFFFF"/>
        </w:rPr>
        <w:t>h</w:t>
      </w:r>
      <w:r w:rsidRPr="007C1149">
        <w:rPr>
          <w:rFonts w:eastAsia="Times New Roman"/>
          <w:color w:val="212121"/>
          <w:shd w:val="clear" w:color="auto" w:fill="FFFFFF"/>
        </w:rPr>
        <w:t xml:space="preserve">iatal </w:t>
      </w:r>
      <w:r>
        <w:rPr>
          <w:rFonts w:eastAsia="Times New Roman"/>
          <w:color w:val="212121"/>
          <w:shd w:val="clear" w:color="auto" w:fill="FFFFFF"/>
        </w:rPr>
        <w:t>h</w:t>
      </w:r>
      <w:r w:rsidRPr="007C1149">
        <w:rPr>
          <w:rFonts w:eastAsia="Times New Roman"/>
          <w:color w:val="212121"/>
          <w:shd w:val="clear" w:color="auto" w:fill="FFFFFF"/>
        </w:rPr>
        <w:t xml:space="preserve">ernia </w:t>
      </w:r>
      <w:r>
        <w:rPr>
          <w:rFonts w:eastAsia="Times New Roman"/>
          <w:color w:val="212121"/>
          <w:shd w:val="clear" w:color="auto" w:fill="FFFFFF"/>
        </w:rPr>
        <w:t>r</w:t>
      </w:r>
      <w:r w:rsidRPr="007C1149">
        <w:rPr>
          <w:rFonts w:eastAsia="Times New Roman"/>
          <w:color w:val="212121"/>
          <w:shd w:val="clear" w:color="auto" w:fill="FFFFFF"/>
        </w:rPr>
        <w:t xml:space="preserve">epair </w:t>
      </w:r>
      <w:r>
        <w:rPr>
          <w:rFonts w:eastAsia="Times New Roman"/>
          <w:color w:val="212121"/>
          <w:shd w:val="clear" w:color="auto" w:fill="FFFFFF"/>
        </w:rPr>
        <w:t>w</w:t>
      </w:r>
      <w:r w:rsidRPr="007C1149">
        <w:rPr>
          <w:rFonts w:eastAsia="Times New Roman"/>
          <w:color w:val="212121"/>
          <w:shd w:val="clear" w:color="auto" w:fill="FFFFFF"/>
        </w:rPr>
        <w:t xml:space="preserve">ith </w:t>
      </w:r>
      <w:r>
        <w:rPr>
          <w:rFonts w:eastAsia="Times New Roman"/>
          <w:color w:val="212121"/>
          <w:shd w:val="clear" w:color="auto" w:fill="FFFFFF"/>
        </w:rPr>
        <w:t>s</w:t>
      </w:r>
      <w:r w:rsidRPr="007C1149">
        <w:rPr>
          <w:rFonts w:eastAsia="Times New Roman"/>
          <w:color w:val="212121"/>
          <w:shd w:val="clear" w:color="auto" w:fill="FFFFFF"/>
        </w:rPr>
        <w:t xml:space="preserve">imultaneous </w:t>
      </w:r>
      <w:r>
        <w:rPr>
          <w:rFonts w:eastAsia="Times New Roman"/>
          <w:color w:val="212121"/>
          <w:shd w:val="clear" w:color="auto" w:fill="FFFFFF"/>
        </w:rPr>
        <w:t>t</w:t>
      </w:r>
      <w:r w:rsidRPr="007C1149">
        <w:rPr>
          <w:rFonts w:eastAsia="Times New Roman"/>
          <w:color w:val="212121"/>
          <w:shd w:val="clear" w:color="auto" w:fill="FFFFFF"/>
        </w:rPr>
        <w:t xml:space="preserve">ransoral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 xml:space="preserve">ncision-less </w:t>
      </w:r>
      <w:r>
        <w:rPr>
          <w:rFonts w:eastAsia="Times New Roman"/>
          <w:color w:val="212121"/>
          <w:shd w:val="clear" w:color="auto" w:fill="FFFFFF"/>
        </w:rPr>
        <w:t>f</w:t>
      </w:r>
      <w:r w:rsidRPr="007C1149">
        <w:rPr>
          <w:rFonts w:eastAsia="Times New Roman"/>
          <w:color w:val="212121"/>
          <w:shd w:val="clear" w:color="auto" w:fill="FFFFFF"/>
        </w:rPr>
        <w:t>undoplication</w:t>
      </w:r>
      <w:r>
        <w:rPr>
          <w:rFonts w:eastAsia="Times New Roman"/>
          <w:color w:val="212121"/>
          <w:shd w:val="clear" w:color="auto" w:fill="FFFFFF"/>
        </w:rPr>
        <w:t xml:space="preserve">.” </w:t>
      </w:r>
      <w:r w:rsidRPr="00E201BB">
        <w:rPr>
          <w:rFonts w:eastAsia="Times New Roman"/>
          <w:color w:val="000000" w:themeColor="text1"/>
          <w:shd w:val="clear" w:color="auto" w:fill="FFFFFF"/>
        </w:rPr>
        <w:t xml:space="preserve">American College of Surgery Clinical Congress, San Diego CA, Oct. 16-20, 2022. </w:t>
      </w:r>
      <w:r w:rsidRPr="007C1149">
        <w:rPr>
          <w:rFonts w:eastAsia="Times New Roman"/>
          <w:color w:val="212121"/>
          <w:shd w:val="clear" w:color="auto" w:fill="FFFFFF"/>
        </w:rPr>
        <w:t>Accepted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14B34B76" w14:textId="77777777" w:rsidR="007900D7" w:rsidRPr="007C1149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Abstract. “</w:t>
      </w:r>
      <w:r w:rsidRPr="007C1149">
        <w:rPr>
          <w:rFonts w:eastAsia="Times New Roman"/>
          <w:color w:val="212121"/>
          <w:shd w:val="clear" w:color="auto" w:fill="FFFFFF"/>
        </w:rPr>
        <w:t xml:space="preserve">Feasibility of a </w:t>
      </w:r>
      <w:r>
        <w:rPr>
          <w:rFonts w:eastAsia="Times New Roman"/>
          <w:color w:val="212121"/>
          <w:shd w:val="clear" w:color="auto" w:fill="FFFFFF"/>
        </w:rPr>
        <w:t>m</w:t>
      </w:r>
      <w:r w:rsidRPr="007C1149">
        <w:rPr>
          <w:rFonts w:eastAsia="Times New Roman"/>
          <w:color w:val="212121"/>
          <w:shd w:val="clear" w:color="auto" w:fill="FFFFFF"/>
        </w:rPr>
        <w:t xml:space="preserve">inimally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 xml:space="preserve">nvasive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pproach to </w:t>
      </w:r>
      <w:r>
        <w:rPr>
          <w:rFonts w:eastAsia="Times New Roman"/>
          <w:color w:val="212121"/>
          <w:shd w:val="clear" w:color="auto" w:fill="FFFFFF"/>
        </w:rPr>
        <w:t>c</w:t>
      </w:r>
      <w:r w:rsidRPr="007C1149">
        <w:rPr>
          <w:rFonts w:eastAsia="Times New Roman"/>
          <w:color w:val="212121"/>
          <w:shd w:val="clear" w:color="auto" w:fill="FFFFFF"/>
        </w:rPr>
        <w:t xml:space="preserve">ompletion </w:t>
      </w:r>
      <w:r>
        <w:rPr>
          <w:rFonts w:eastAsia="Times New Roman"/>
          <w:color w:val="212121"/>
          <w:shd w:val="clear" w:color="auto" w:fill="FFFFFF"/>
        </w:rPr>
        <w:t>r</w:t>
      </w:r>
      <w:r w:rsidRPr="007C1149">
        <w:rPr>
          <w:rFonts w:eastAsia="Times New Roman"/>
          <w:color w:val="212121"/>
          <w:shd w:val="clear" w:color="auto" w:fill="FFFFFF"/>
        </w:rPr>
        <w:t xml:space="preserve">adical </w:t>
      </w:r>
      <w:r>
        <w:rPr>
          <w:rFonts w:eastAsia="Times New Roman"/>
          <w:color w:val="212121"/>
          <w:shd w:val="clear" w:color="auto" w:fill="FFFFFF"/>
        </w:rPr>
        <w:t>c</w:t>
      </w:r>
      <w:r w:rsidRPr="007C1149">
        <w:rPr>
          <w:rFonts w:eastAsia="Times New Roman"/>
          <w:color w:val="212121"/>
          <w:shd w:val="clear" w:color="auto" w:fill="FFFFFF"/>
        </w:rPr>
        <w:t>holecystectomy</w:t>
      </w:r>
      <w:r>
        <w:rPr>
          <w:rFonts w:eastAsia="Times New Roman"/>
          <w:color w:val="212121"/>
          <w:shd w:val="clear" w:color="auto" w:fill="FFFFFF"/>
        </w:rPr>
        <w:t>.”</w:t>
      </w:r>
      <w:r w:rsidRPr="00E201BB">
        <w:rPr>
          <w:rFonts w:eastAsia="Times New Roman"/>
          <w:color w:val="000000" w:themeColor="text1"/>
          <w:shd w:val="clear" w:color="auto" w:fill="FFFFFF"/>
        </w:rPr>
        <w:t xml:space="preserve"> Academic Surgical Congress, Houston TX, Feb. 7-9, 2023. </w:t>
      </w:r>
      <w:r w:rsidRPr="007C1149">
        <w:rPr>
          <w:rFonts w:eastAsia="Times New Roman"/>
          <w:color w:val="212121"/>
          <w:shd w:val="clear" w:color="auto" w:fill="FFFFFF"/>
        </w:rPr>
        <w:t>Submitted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3D62B041" w14:textId="77777777" w:rsidR="007900D7" w:rsidRDefault="007900D7" w:rsidP="007900D7">
      <w:pPr>
        <w:spacing w:after="0" w:line="240" w:lineRule="exact"/>
        <w:rPr>
          <w:rFonts w:eastAsia="Times New Roman"/>
          <w:color w:val="212121"/>
          <w:shd w:val="clear" w:color="auto" w:fill="FFFFFF"/>
        </w:rPr>
      </w:pPr>
    </w:p>
    <w:p w14:paraId="0E109069" w14:textId="77777777" w:rsidR="007900D7" w:rsidRPr="007C1149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Abstract. “</w:t>
      </w:r>
      <w:r w:rsidRPr="007C1149">
        <w:rPr>
          <w:rFonts w:eastAsia="Times New Roman"/>
          <w:color w:val="212121"/>
          <w:shd w:val="clear" w:color="auto" w:fill="FFFFFF"/>
        </w:rPr>
        <w:t xml:space="preserve">Retrospective </w:t>
      </w:r>
      <w:r>
        <w:rPr>
          <w:rFonts w:eastAsia="Times New Roman"/>
          <w:color w:val="212121"/>
          <w:shd w:val="clear" w:color="auto" w:fill="FFFFFF"/>
        </w:rPr>
        <w:t>s</w:t>
      </w:r>
      <w:r w:rsidRPr="007C1149">
        <w:rPr>
          <w:rFonts w:eastAsia="Times New Roman"/>
          <w:color w:val="212121"/>
          <w:shd w:val="clear" w:color="auto" w:fill="FFFFFF"/>
        </w:rPr>
        <w:t xml:space="preserve">tudy to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ssess the role of </w:t>
      </w:r>
      <w:r>
        <w:rPr>
          <w:rFonts w:eastAsia="Times New Roman"/>
          <w:color w:val="212121"/>
          <w:shd w:val="clear" w:color="auto" w:fill="FFFFFF"/>
        </w:rPr>
        <w:t>a</w:t>
      </w:r>
      <w:r w:rsidRPr="007C1149">
        <w:rPr>
          <w:rFonts w:eastAsia="Times New Roman"/>
          <w:color w:val="212121"/>
          <w:shd w:val="clear" w:color="auto" w:fill="FFFFFF"/>
        </w:rPr>
        <w:t xml:space="preserve">rtificial </w:t>
      </w:r>
      <w:r>
        <w:rPr>
          <w:rFonts w:eastAsia="Times New Roman"/>
          <w:color w:val="212121"/>
          <w:shd w:val="clear" w:color="auto" w:fill="FFFFFF"/>
        </w:rPr>
        <w:t>i</w:t>
      </w:r>
      <w:r w:rsidRPr="007C1149">
        <w:rPr>
          <w:rFonts w:eastAsia="Times New Roman"/>
          <w:color w:val="212121"/>
          <w:shd w:val="clear" w:color="auto" w:fill="FFFFFF"/>
        </w:rPr>
        <w:t xml:space="preserve">ntelligence in </w:t>
      </w:r>
      <w:r>
        <w:rPr>
          <w:rFonts w:eastAsia="Times New Roman"/>
          <w:color w:val="212121"/>
          <w:shd w:val="clear" w:color="auto" w:fill="FFFFFF"/>
        </w:rPr>
        <w:t>d</w:t>
      </w:r>
      <w:r w:rsidRPr="007C1149">
        <w:rPr>
          <w:rFonts w:eastAsia="Times New Roman"/>
          <w:color w:val="212121"/>
          <w:shd w:val="clear" w:color="auto" w:fill="FFFFFF"/>
        </w:rPr>
        <w:t xml:space="preserve">etecting </w:t>
      </w:r>
      <w:r>
        <w:rPr>
          <w:rFonts w:eastAsia="Times New Roman"/>
          <w:color w:val="212121"/>
          <w:shd w:val="clear" w:color="auto" w:fill="FFFFFF"/>
        </w:rPr>
        <w:t>s</w:t>
      </w:r>
      <w:r w:rsidRPr="007C1149">
        <w:rPr>
          <w:rFonts w:eastAsia="Times New Roman"/>
          <w:color w:val="212121"/>
          <w:shd w:val="clear" w:color="auto" w:fill="FFFFFF"/>
        </w:rPr>
        <w:t>arcopenia</w:t>
      </w:r>
      <w:r>
        <w:rPr>
          <w:rFonts w:eastAsia="Times New Roman"/>
          <w:color w:val="212121"/>
          <w:shd w:val="clear" w:color="auto" w:fill="FFFFFF"/>
        </w:rPr>
        <w:t xml:space="preserve">.” </w:t>
      </w:r>
      <w:r w:rsidRPr="00E201BB">
        <w:rPr>
          <w:rFonts w:eastAsia="Times New Roman"/>
          <w:color w:val="000000" w:themeColor="text1"/>
          <w:shd w:val="clear" w:color="auto" w:fill="FFFFFF"/>
        </w:rPr>
        <w:t xml:space="preserve">Academic Surgical Congress, Houston TX, Feb. 7-9, 2023. </w:t>
      </w:r>
      <w:r w:rsidRPr="007C1149">
        <w:rPr>
          <w:rFonts w:eastAsia="Times New Roman"/>
          <w:color w:val="212121"/>
          <w:shd w:val="clear" w:color="auto" w:fill="FFFFFF"/>
        </w:rPr>
        <w:t>Submitted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2C80BF66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623B68D2" w14:textId="77777777" w:rsidR="007900D7" w:rsidRPr="00FD2647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proofErr w:type="spellStart"/>
      <w:r w:rsidRPr="00FD2647">
        <w:rPr>
          <w:rFonts w:eastAsia="Times New Roman"/>
          <w:color w:val="212121"/>
          <w:shd w:val="clear" w:color="auto" w:fill="FFFFFF"/>
        </w:rPr>
        <w:t>Ayabe</w:t>
      </w:r>
      <w:proofErr w:type="spellEnd"/>
      <w:r w:rsidRPr="00FD2647">
        <w:rPr>
          <w:rFonts w:eastAsia="Times New Roman"/>
          <w:color w:val="212121"/>
          <w:shd w:val="clear" w:color="auto" w:fill="FFFFFF"/>
        </w:rPr>
        <w:t xml:space="preserve"> RI, </w:t>
      </w:r>
      <w:proofErr w:type="spellStart"/>
      <w:r w:rsidRPr="00FD2647">
        <w:rPr>
          <w:rFonts w:eastAsia="Times New Roman"/>
          <w:b/>
          <w:bCs/>
          <w:color w:val="212121"/>
          <w:shd w:val="clear" w:color="auto" w:fill="FFFFFF"/>
        </w:rPr>
        <w:t>Azimuddin</w:t>
      </w:r>
      <w:proofErr w:type="spellEnd"/>
      <w:r w:rsidRPr="00FD2647">
        <w:rPr>
          <w:rFonts w:eastAsia="Times New Roman"/>
          <w:b/>
          <w:bCs/>
          <w:color w:val="212121"/>
          <w:shd w:val="clear" w:color="auto" w:fill="FFFFFF"/>
        </w:rPr>
        <w:t xml:space="preserve"> A</w:t>
      </w:r>
      <w:r w:rsidRPr="00FD2647">
        <w:rPr>
          <w:rFonts w:eastAsia="Times New Roman"/>
          <w:color w:val="212121"/>
          <w:shd w:val="clear" w:color="auto" w:fill="FFFFFF"/>
        </w:rPr>
        <w:t xml:space="preserve">, Tran Cao HS. </w:t>
      </w:r>
      <w:r>
        <w:rPr>
          <w:rFonts w:eastAsia="Times New Roman"/>
          <w:color w:val="212121"/>
          <w:shd w:val="clear" w:color="auto" w:fill="FFFFFF"/>
        </w:rPr>
        <w:t>“</w:t>
      </w:r>
      <w:r w:rsidRPr="00FD2647">
        <w:rPr>
          <w:rFonts w:eastAsia="Times New Roman"/>
          <w:color w:val="212121"/>
          <w:shd w:val="clear" w:color="auto" w:fill="FFFFFF"/>
        </w:rPr>
        <w:t xml:space="preserve">Robot-assisted liver resection: </w:t>
      </w:r>
      <w:r>
        <w:rPr>
          <w:rFonts w:eastAsia="Times New Roman"/>
          <w:color w:val="212121"/>
          <w:shd w:val="clear" w:color="auto" w:fill="FFFFFF"/>
        </w:rPr>
        <w:t>T</w:t>
      </w:r>
      <w:r w:rsidRPr="00FD2647">
        <w:rPr>
          <w:rFonts w:eastAsia="Times New Roman"/>
          <w:color w:val="212121"/>
          <w:shd w:val="clear" w:color="auto" w:fill="FFFFFF"/>
        </w:rPr>
        <w:t>he real benefit so far.</w:t>
      </w:r>
      <w:r>
        <w:rPr>
          <w:rFonts w:eastAsia="Times New Roman"/>
          <w:color w:val="212121"/>
          <w:shd w:val="clear" w:color="auto" w:fill="FFFFFF"/>
        </w:rPr>
        <w:t>”</w:t>
      </w:r>
      <w:r w:rsidRPr="00FD2647">
        <w:rPr>
          <w:rFonts w:eastAsia="Times New Roman"/>
          <w:color w:val="212121"/>
          <w:shd w:val="clear" w:color="auto" w:fill="FFFFFF"/>
        </w:rPr>
        <w:t xml:space="preserve"> </w:t>
      </w:r>
      <w:proofErr w:type="spellStart"/>
      <w:r w:rsidRPr="00FD2647">
        <w:rPr>
          <w:rFonts w:eastAsia="Times New Roman"/>
          <w:i/>
          <w:iCs/>
          <w:color w:val="212121"/>
          <w:shd w:val="clear" w:color="auto" w:fill="FFFFFF"/>
        </w:rPr>
        <w:t>Langenbecks</w:t>
      </w:r>
      <w:proofErr w:type="spellEnd"/>
      <w:r w:rsidRPr="00FD2647">
        <w:rPr>
          <w:rFonts w:eastAsia="Times New Roman"/>
          <w:i/>
          <w:iCs/>
          <w:color w:val="212121"/>
          <w:shd w:val="clear" w:color="auto" w:fill="FFFFFF"/>
        </w:rPr>
        <w:t xml:space="preserve"> Arch Surg</w:t>
      </w:r>
      <w:r w:rsidRPr="00FD2647">
        <w:rPr>
          <w:rFonts w:eastAsia="Times New Roman"/>
          <w:color w:val="212121"/>
          <w:shd w:val="clear" w:color="auto" w:fill="FFFFFF"/>
        </w:rPr>
        <w:t xml:space="preserve">. 2022 Aug;407(5):1779-1787. </w:t>
      </w:r>
      <w:proofErr w:type="spellStart"/>
      <w:r w:rsidRPr="00FD2647">
        <w:rPr>
          <w:rFonts w:eastAsia="Times New Roman"/>
          <w:color w:val="212121"/>
          <w:shd w:val="clear" w:color="auto" w:fill="FFFFFF"/>
        </w:rPr>
        <w:t>doi</w:t>
      </w:r>
      <w:proofErr w:type="spellEnd"/>
      <w:r w:rsidRPr="00FD2647">
        <w:rPr>
          <w:rFonts w:eastAsia="Times New Roman"/>
          <w:color w:val="212121"/>
          <w:shd w:val="clear" w:color="auto" w:fill="FFFFFF"/>
        </w:rPr>
        <w:t xml:space="preserve">: 10.1007/s00423-022-02523-7. </w:t>
      </w:r>
      <w:proofErr w:type="spellStart"/>
      <w:r w:rsidRPr="00FD2647">
        <w:rPr>
          <w:rFonts w:eastAsia="Times New Roman"/>
          <w:color w:val="212121"/>
          <w:shd w:val="clear" w:color="auto" w:fill="FFFFFF"/>
        </w:rPr>
        <w:t>Epub</w:t>
      </w:r>
      <w:proofErr w:type="spellEnd"/>
      <w:r w:rsidRPr="00FD2647">
        <w:rPr>
          <w:rFonts w:eastAsia="Times New Roman"/>
          <w:color w:val="212121"/>
          <w:shd w:val="clear" w:color="auto" w:fill="FFFFFF"/>
        </w:rPr>
        <w:t xml:space="preserve"> 2022 Apr 30. PMID: 35488913.</w:t>
      </w:r>
    </w:p>
    <w:p w14:paraId="1C31260B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248D4119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Lokeshwar Bhenderu</w:t>
      </w:r>
    </w:p>
    <w:p w14:paraId="5A073266" w14:textId="77777777" w:rsidR="007900D7" w:rsidRPr="00C940AF" w:rsidRDefault="007900D7" w:rsidP="007900D7">
      <w:pPr>
        <w:pStyle w:val="Heading4"/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iCs w:val="0"/>
          <w:color w:val="212529"/>
        </w:rPr>
      </w:pPr>
      <w:r w:rsidRPr="00C940AF">
        <w:rPr>
          <w:rFonts w:asciiTheme="minorHAnsi" w:eastAsia="Times New Roman" w:hAnsiTheme="minorHAnsi" w:cstheme="minorHAnsi"/>
          <w:i w:val="0"/>
          <w:iCs w:val="0"/>
          <w:color w:val="201F1E"/>
        </w:rPr>
        <w:t xml:space="preserve">Abstract. </w:t>
      </w:r>
      <w:r>
        <w:rPr>
          <w:rFonts w:asciiTheme="minorHAnsi" w:eastAsia="Times New Roman" w:hAnsiTheme="minorHAnsi" w:cstheme="minorHAnsi"/>
          <w:i w:val="0"/>
          <w:iCs w:val="0"/>
          <w:color w:val="201F1E"/>
        </w:rPr>
        <w:t>“</w:t>
      </w:r>
      <w:r w:rsidRPr="00C940AF">
        <w:rPr>
          <w:rFonts w:asciiTheme="minorHAnsi" w:eastAsia="Times New Roman" w:hAnsiTheme="minorHAnsi" w:cstheme="minorHAnsi"/>
          <w:i w:val="0"/>
          <w:iCs w:val="0"/>
          <w:color w:val="201F1E"/>
        </w:rPr>
        <w:t>Effect of RECK cocktail in post operative pain control and length of stay in lumbar discectomy patients.</w:t>
      </w:r>
      <w:r>
        <w:rPr>
          <w:rFonts w:asciiTheme="minorHAnsi" w:eastAsia="Times New Roman" w:hAnsiTheme="minorHAnsi" w:cstheme="minorHAnsi"/>
          <w:i w:val="0"/>
          <w:iCs w:val="0"/>
          <w:color w:val="201F1E"/>
        </w:rPr>
        <w:t>”</w:t>
      </w:r>
      <w:r w:rsidRPr="00C940AF">
        <w:rPr>
          <w:rFonts w:asciiTheme="minorHAnsi" w:eastAsia="Times New Roman" w:hAnsiTheme="minorHAnsi" w:cstheme="minorHAnsi"/>
          <w:i w:val="0"/>
          <w:iCs w:val="0"/>
          <w:color w:val="201F1E"/>
        </w:rPr>
        <w:t xml:space="preserve"> Congress of Neurological Surgeons. </w:t>
      </w:r>
      <w:r w:rsidRPr="00C940AF">
        <w:rPr>
          <w:rStyle w:val="Strong"/>
          <w:rFonts w:asciiTheme="minorHAnsi" w:hAnsiTheme="minorHAnsi" w:cstheme="minorHAnsi"/>
          <w:b w:val="0"/>
          <w:bCs w:val="0"/>
          <w:i w:val="0"/>
          <w:iCs w:val="0"/>
          <w:color w:val="212529"/>
        </w:rPr>
        <w:t>San Francisco CA, Oct. 8-12, 2022. Accepted.</w:t>
      </w:r>
    </w:p>
    <w:p w14:paraId="6125567C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7073AE4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Abstract. “Middle meningeal artery embolization with subsequent epidural blood patches for subdural hematomas secondary to spontaneous intracranial hypotension: Case series and review of literature.” </w:t>
      </w:r>
      <w:r w:rsidRPr="00014837">
        <w:rPr>
          <w:rFonts w:eastAsia="Times New Roman" w:cstheme="minorHAnsi"/>
          <w:color w:val="201F1E"/>
        </w:rPr>
        <w:t xml:space="preserve">Congress of Neurological Surgeons. </w:t>
      </w:r>
      <w:r w:rsidRPr="00014837">
        <w:rPr>
          <w:rStyle w:val="Strong"/>
          <w:rFonts w:cstheme="minorHAnsi"/>
          <w:b w:val="0"/>
          <w:bCs w:val="0"/>
          <w:color w:val="212529"/>
        </w:rPr>
        <w:t>San Francisco CA, Oct. 8-12, 2022. Accepted</w:t>
      </w:r>
      <w:r>
        <w:rPr>
          <w:rStyle w:val="Strong"/>
          <w:rFonts w:cstheme="minorHAnsi"/>
          <w:b w:val="0"/>
          <w:bCs w:val="0"/>
          <w:color w:val="212529"/>
        </w:rPr>
        <w:t>.</w:t>
      </w:r>
    </w:p>
    <w:p w14:paraId="20F2EFA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22E1BE1B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Abstract. “Racial disparities in perioperative outcomes, length of stay, and costs among patients undergoing DBS surgery in the United States: NIS database analysis.” C</w:t>
      </w:r>
      <w:r w:rsidRPr="00014837">
        <w:rPr>
          <w:rFonts w:eastAsia="Times New Roman" w:cstheme="minorHAnsi"/>
          <w:color w:val="201F1E"/>
        </w:rPr>
        <w:t xml:space="preserve">ongress of Neurological Surgeons. </w:t>
      </w:r>
      <w:r w:rsidRPr="00014837">
        <w:rPr>
          <w:rStyle w:val="Strong"/>
          <w:rFonts w:cstheme="minorHAnsi"/>
          <w:b w:val="0"/>
          <w:bCs w:val="0"/>
          <w:color w:val="212529"/>
        </w:rPr>
        <w:t>San Francisco CA, Oct. 8-12, 2022. Accepted</w:t>
      </w:r>
      <w:r>
        <w:rPr>
          <w:rStyle w:val="Strong"/>
          <w:rFonts w:cstheme="minorHAnsi"/>
          <w:b w:val="0"/>
          <w:bCs w:val="0"/>
          <w:color w:val="212529"/>
        </w:rPr>
        <w:t>.</w:t>
      </w:r>
    </w:p>
    <w:p w14:paraId="4946C7C2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3B6A2EED" w14:textId="77777777" w:rsidR="007900D7" w:rsidRDefault="007900D7" w:rsidP="007900D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201F1E"/>
        </w:rPr>
        <w:t>Abstract. “</w:t>
      </w:r>
      <w:r w:rsidRPr="000E04EF">
        <w:rPr>
          <w:rFonts w:eastAsia="Times New Roman" w:cstheme="minorHAnsi"/>
        </w:rPr>
        <w:t>Electrokinetic convection-enhanced delivery in ex vivo rat brains.</w:t>
      </w:r>
      <w:r>
        <w:rPr>
          <w:rFonts w:eastAsia="Times New Roman" w:cstheme="minorHAnsi"/>
        </w:rPr>
        <w:t>”</w:t>
      </w:r>
      <w:r w:rsidRPr="000E04EF">
        <w:rPr>
          <w:rFonts w:eastAsia="Times New Roman" w:cstheme="minorHAnsi"/>
        </w:rPr>
        <w:t xml:space="preserve"> </w:t>
      </w:r>
      <w:r w:rsidRPr="00FD6D19">
        <w:rPr>
          <w:rFonts w:cstheme="minorHAnsi"/>
          <w:color w:val="000000" w:themeColor="text1"/>
          <w:shd w:val="clear" w:color="auto" w:fill="FFFFFF"/>
        </w:rPr>
        <w:t>American Association of Neurological Surgeons, April 21-24,</w:t>
      </w:r>
      <w:r w:rsidRPr="00FD6D19">
        <w:rPr>
          <w:rFonts w:eastAsia="Times New Roman" w:cstheme="minorHAnsi"/>
          <w:color w:val="000000" w:themeColor="text1"/>
        </w:rPr>
        <w:t xml:space="preserve"> </w:t>
      </w:r>
      <w:r w:rsidRPr="000E04EF">
        <w:rPr>
          <w:rFonts w:eastAsia="Times New Roman" w:cstheme="minorHAnsi"/>
        </w:rPr>
        <w:t>2023. In preparation.</w:t>
      </w:r>
    </w:p>
    <w:p w14:paraId="7396FE94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02B174B9" w14:textId="77777777" w:rsidR="007900D7" w:rsidRDefault="007900D7" w:rsidP="006028AF">
      <w:pPr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</w:rPr>
        <w:t xml:space="preserve">Poster presentation. “Electrokinetic convection-enhanced delivery of </w:t>
      </w:r>
      <w:proofErr w:type="spellStart"/>
      <w:r>
        <w:rPr>
          <w:rFonts w:eastAsia="Times New Roman" w:cstheme="minorHAnsi"/>
        </w:rPr>
        <w:t>flurophroes</w:t>
      </w:r>
      <w:proofErr w:type="spellEnd"/>
      <w:r>
        <w:rPr>
          <w:rFonts w:eastAsia="Times New Roman" w:cstheme="minorHAnsi"/>
        </w:rPr>
        <w:t xml:space="preserve"> through acrylic acid hydrogels and fibrin sealant.” Texas A&amp;M School of Medicine Senior Research Virtual Poster Showcase. 2022</w:t>
      </w:r>
      <w:r>
        <w:rPr>
          <w:rFonts w:eastAsia="Times New Roman" w:cstheme="minorHAnsi"/>
          <w:color w:val="201F1E"/>
        </w:rPr>
        <w:t>.</w:t>
      </w:r>
    </w:p>
    <w:p w14:paraId="108107C8" w14:textId="77777777" w:rsidR="006028AF" w:rsidRDefault="006028AF" w:rsidP="007900D7">
      <w:pPr>
        <w:spacing w:after="0" w:line="240" w:lineRule="auto"/>
        <w:rPr>
          <w:rFonts w:eastAsia="Times New Roman" w:cstheme="minorHAnsi"/>
        </w:rPr>
      </w:pPr>
    </w:p>
    <w:p w14:paraId="6CD7818B" w14:textId="03C75127" w:rsidR="007900D7" w:rsidRPr="004F2083" w:rsidRDefault="007900D7" w:rsidP="007900D7">
      <w:pPr>
        <w:spacing w:after="0" w:line="240" w:lineRule="auto"/>
        <w:rPr>
          <w:rFonts w:eastAsia="Times New Roman" w:cstheme="minorHAnsi"/>
        </w:rPr>
      </w:pPr>
      <w:r w:rsidRPr="004F2083">
        <w:rPr>
          <w:rFonts w:eastAsia="Times New Roman" w:cstheme="minorHAnsi"/>
        </w:rPr>
        <w:t xml:space="preserve">“Incorporating </w:t>
      </w:r>
      <w:r>
        <w:rPr>
          <w:rFonts w:eastAsia="Times New Roman" w:cstheme="minorHAnsi"/>
        </w:rPr>
        <w:t>i</w:t>
      </w:r>
      <w:r w:rsidRPr="004F2083">
        <w:rPr>
          <w:rFonts w:eastAsia="Times New Roman" w:cstheme="minorHAnsi"/>
        </w:rPr>
        <w:t xml:space="preserve">ntraoperative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echanomyography to </w:t>
      </w:r>
      <w:r>
        <w:rPr>
          <w:rFonts w:eastAsia="Times New Roman" w:cstheme="minorHAnsi"/>
        </w:rPr>
        <w:t>p</w:t>
      </w:r>
      <w:r w:rsidRPr="004F2083">
        <w:rPr>
          <w:rFonts w:eastAsia="Times New Roman" w:cstheme="minorHAnsi"/>
        </w:rPr>
        <w:t xml:space="preserve">eripheral </w:t>
      </w:r>
      <w:r>
        <w:rPr>
          <w:rFonts w:eastAsia="Times New Roman" w:cstheme="minorHAnsi"/>
        </w:rPr>
        <w:t>n</w:t>
      </w:r>
      <w:r w:rsidRPr="004F2083">
        <w:rPr>
          <w:rFonts w:eastAsia="Times New Roman" w:cstheme="minorHAnsi"/>
        </w:rPr>
        <w:t xml:space="preserve">erve </w:t>
      </w:r>
      <w:r>
        <w:rPr>
          <w:rFonts w:eastAsia="Times New Roman" w:cstheme="minorHAnsi"/>
        </w:rPr>
        <w:t>d</w:t>
      </w:r>
      <w:r w:rsidRPr="004F2083">
        <w:rPr>
          <w:rFonts w:eastAsia="Times New Roman" w:cstheme="minorHAnsi"/>
        </w:rPr>
        <w:t xml:space="preserve">ecompression </w:t>
      </w:r>
      <w:r>
        <w:rPr>
          <w:rFonts w:eastAsia="Times New Roman" w:cstheme="minorHAnsi"/>
        </w:rPr>
        <w:t>s</w:t>
      </w:r>
      <w:r w:rsidRPr="004F2083">
        <w:rPr>
          <w:rFonts w:eastAsia="Times New Roman" w:cstheme="minorHAnsi"/>
        </w:rPr>
        <w:t>urgery</w:t>
      </w:r>
      <w:r>
        <w:rPr>
          <w:rFonts w:eastAsia="Times New Roman" w:cstheme="minorHAnsi"/>
        </w:rPr>
        <w:t xml:space="preserve">.” </w:t>
      </w:r>
      <w:r w:rsidRPr="00735A5E">
        <w:rPr>
          <w:rFonts w:eastAsia="Times New Roman" w:cstheme="minorHAnsi"/>
          <w:i/>
          <w:iCs/>
        </w:rPr>
        <w:t>Operative Neurosurgery</w:t>
      </w:r>
      <w:r>
        <w:rPr>
          <w:rFonts w:eastAsia="Times New Roman" w:cstheme="minorHAnsi"/>
        </w:rPr>
        <w:t>. Accepted.</w:t>
      </w:r>
    </w:p>
    <w:p w14:paraId="2291B560" w14:textId="77777777" w:rsidR="007900D7" w:rsidRPr="004F2083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4AE7E271" w14:textId="77777777" w:rsidR="007900D7" w:rsidRPr="004F2083" w:rsidRDefault="007900D7" w:rsidP="007900D7">
      <w:pPr>
        <w:spacing w:after="0" w:line="240" w:lineRule="auto"/>
        <w:rPr>
          <w:rFonts w:eastAsia="Times New Roman" w:cstheme="minorHAnsi"/>
        </w:rPr>
      </w:pPr>
      <w:r>
        <w:t xml:space="preserve">Guerrero JR, </w:t>
      </w:r>
      <w:proofErr w:type="spellStart"/>
      <w:r w:rsidRPr="00F54B99">
        <w:rPr>
          <w:b/>
          <w:bCs/>
        </w:rPr>
        <w:t>Bhenderu</w:t>
      </w:r>
      <w:proofErr w:type="spellEnd"/>
      <w:r w:rsidRPr="00F54B99">
        <w:rPr>
          <w:b/>
          <w:bCs/>
        </w:rPr>
        <w:t xml:space="preserve"> LS</w:t>
      </w:r>
      <w:r>
        <w:t xml:space="preserve">, </w:t>
      </w:r>
      <w:proofErr w:type="spellStart"/>
      <w:r>
        <w:t>Taghlabi</w:t>
      </w:r>
      <w:proofErr w:type="spellEnd"/>
      <w:r>
        <w:t xml:space="preserve"> KM, Cruz-Garza J, </w:t>
      </w:r>
      <w:proofErr w:type="spellStart"/>
      <w:r>
        <w:t>Saifi</w:t>
      </w:r>
      <w:proofErr w:type="spellEnd"/>
      <w:r>
        <w:t xml:space="preserve"> C, </w:t>
      </w:r>
      <w:proofErr w:type="spellStart"/>
      <w:r>
        <w:t>Faraji</w:t>
      </w:r>
      <w:proofErr w:type="spellEnd"/>
      <w:r>
        <w:t xml:space="preserve"> AH. </w:t>
      </w:r>
      <w:r w:rsidRPr="004F2083">
        <w:rPr>
          <w:rFonts w:eastAsia="Times New Roman" w:cstheme="minorHAnsi"/>
        </w:rPr>
        <w:t xml:space="preserve">"Improvement in sagittal alignment and mechanical low back pain following deep brain stimulation for Parkinson's disease: </w:t>
      </w:r>
      <w:r>
        <w:rPr>
          <w:rFonts w:eastAsia="Times New Roman" w:cstheme="minorHAnsi"/>
        </w:rPr>
        <w:t>I</w:t>
      </w:r>
      <w:r w:rsidRPr="004F2083">
        <w:rPr>
          <w:rFonts w:eastAsia="Times New Roman" w:cstheme="minorHAnsi"/>
        </w:rPr>
        <w:t>llustrative case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 w:rsidRPr="0008260D">
        <w:rPr>
          <w:rFonts w:eastAsia="Times New Roman" w:cstheme="minorHAnsi"/>
          <w:i/>
          <w:iCs/>
        </w:rPr>
        <w:t>JNS</w:t>
      </w:r>
      <w:r>
        <w:rPr>
          <w:rFonts w:eastAsia="Times New Roman" w:cstheme="minorHAnsi"/>
          <w:i/>
          <w:iCs/>
        </w:rPr>
        <w:t>:</w:t>
      </w:r>
      <w:r w:rsidRPr="0008260D">
        <w:rPr>
          <w:rFonts w:eastAsia="Times New Roman" w:cstheme="minorHAnsi"/>
          <w:i/>
          <w:iCs/>
        </w:rPr>
        <w:t xml:space="preserve"> Case Lessons</w:t>
      </w:r>
      <w:r>
        <w:rPr>
          <w:rFonts w:eastAsia="Times New Roman" w:cstheme="minorHAnsi"/>
        </w:rPr>
        <w:t>. Accepted.</w:t>
      </w:r>
    </w:p>
    <w:p w14:paraId="3CE6D63A" w14:textId="77777777" w:rsidR="007900D7" w:rsidRPr="004F2083" w:rsidRDefault="007900D7" w:rsidP="007900D7">
      <w:pPr>
        <w:spacing w:after="0" w:line="240" w:lineRule="exact"/>
        <w:rPr>
          <w:rFonts w:eastAsia="Times New Roman" w:cstheme="minorHAnsi"/>
        </w:rPr>
      </w:pPr>
      <w:r w:rsidRPr="004F2083">
        <w:rPr>
          <w:rFonts w:eastAsia="Times New Roman" w:cstheme="minorHAnsi"/>
        </w:rPr>
        <w:br/>
      </w:r>
      <w:proofErr w:type="spellStart"/>
      <w:r>
        <w:rPr>
          <w:rFonts w:eastAsia="Times New Roman"/>
        </w:rPr>
        <w:t>Taghlabi</w:t>
      </w:r>
      <w:proofErr w:type="spellEnd"/>
      <w:r>
        <w:rPr>
          <w:rFonts w:eastAsia="Times New Roman"/>
        </w:rPr>
        <w:t xml:space="preserve"> KM, </w:t>
      </w:r>
      <w:proofErr w:type="spellStart"/>
      <w:r w:rsidRPr="002F5EE1">
        <w:rPr>
          <w:rFonts w:eastAsia="Times New Roman"/>
          <w:b/>
          <w:bCs/>
        </w:rPr>
        <w:t>Bhenderu</w:t>
      </w:r>
      <w:proofErr w:type="spellEnd"/>
      <w:r w:rsidRPr="002F5EE1">
        <w:rPr>
          <w:rFonts w:eastAsia="Times New Roman"/>
          <w:b/>
          <w:bCs/>
        </w:rPr>
        <w:t xml:space="preserve"> LS</w:t>
      </w:r>
      <w:r>
        <w:rPr>
          <w:rFonts w:eastAsia="Times New Roman"/>
        </w:rPr>
        <w:t xml:space="preserve">, Guerrero JR, </w:t>
      </w:r>
      <w:proofErr w:type="spellStart"/>
      <w:r>
        <w:rPr>
          <w:rFonts w:eastAsia="Times New Roman"/>
        </w:rPr>
        <w:t>Sulhan</w:t>
      </w:r>
      <w:proofErr w:type="spellEnd"/>
      <w:r>
        <w:rPr>
          <w:rFonts w:eastAsia="Times New Roman"/>
        </w:rPr>
        <w:t xml:space="preserve"> S. Jenson AV, Cruz-Garza JG, </w:t>
      </w:r>
      <w:proofErr w:type="spellStart"/>
      <w:r>
        <w:rPr>
          <w:rFonts w:eastAsia="Times New Roman"/>
        </w:rPr>
        <w:t>Faraji</w:t>
      </w:r>
      <w:proofErr w:type="spellEnd"/>
      <w:r w:rsidRPr="004F208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AH. “</w:t>
      </w:r>
      <w:r w:rsidRPr="004F2083">
        <w:rPr>
          <w:rFonts w:eastAsia="Times New Roman" w:cstheme="minorHAnsi"/>
        </w:rPr>
        <w:t>Cauda equina syndrome mimicry: case report of acute aortic occlusion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Submitted.</w:t>
      </w:r>
    </w:p>
    <w:p w14:paraId="7EB54C5A" w14:textId="77777777" w:rsidR="007900D7" w:rsidRPr="004F2083" w:rsidRDefault="007900D7" w:rsidP="007900D7">
      <w:pPr>
        <w:spacing w:after="0" w:line="240" w:lineRule="exact"/>
        <w:rPr>
          <w:rFonts w:eastAsia="Times New Roman" w:cstheme="minorHAnsi"/>
        </w:rPr>
      </w:pPr>
      <w:r w:rsidRPr="004F2083">
        <w:rPr>
          <w:rFonts w:eastAsia="Times New Roman" w:cstheme="minorHAnsi"/>
        </w:rPr>
        <w:lastRenderedPageBreak/>
        <w:br/>
      </w:r>
      <w:r>
        <w:rPr>
          <w:rStyle w:val="normaltextrun"/>
        </w:rPr>
        <w:t xml:space="preserve">Guerrero JR, </w:t>
      </w:r>
      <w:proofErr w:type="spellStart"/>
      <w:r>
        <w:rPr>
          <w:rStyle w:val="normaltextrun"/>
        </w:rPr>
        <w:t>Taghlabi</w:t>
      </w:r>
      <w:proofErr w:type="spellEnd"/>
      <w:r>
        <w:rPr>
          <w:rStyle w:val="normaltextrun"/>
        </w:rPr>
        <w:t xml:space="preserve"> KM, Meyer S, </w:t>
      </w:r>
      <w:proofErr w:type="spellStart"/>
      <w:r w:rsidRPr="002F5EE1">
        <w:rPr>
          <w:rStyle w:val="normaltextrun"/>
          <w:b/>
          <w:bCs/>
        </w:rPr>
        <w:t>Bhenderu</w:t>
      </w:r>
      <w:proofErr w:type="spellEnd"/>
      <w:r w:rsidRPr="002F5EE1">
        <w:rPr>
          <w:rStyle w:val="normaltextrun"/>
          <w:b/>
          <w:bCs/>
        </w:rPr>
        <w:t xml:space="preserve"> LS</w:t>
      </w:r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Sadrameli</w:t>
      </w:r>
      <w:proofErr w:type="spellEnd"/>
      <w:r>
        <w:rPr>
          <w:rStyle w:val="normaltextrun"/>
        </w:rPr>
        <w:t xml:space="preserve"> SS, </w:t>
      </w:r>
      <w:proofErr w:type="spellStart"/>
      <w:r>
        <w:rPr>
          <w:rStyle w:val="normaltextrun"/>
        </w:rPr>
        <w:t>Shkedy</w:t>
      </w:r>
      <w:proofErr w:type="spellEnd"/>
      <w:r>
        <w:rPr>
          <w:rStyle w:val="normaltextrun"/>
        </w:rPr>
        <w:t xml:space="preserve"> CI, </w:t>
      </w:r>
      <w:proofErr w:type="spellStart"/>
      <w:r>
        <w:rPr>
          <w:rStyle w:val="normaltextrun"/>
        </w:rPr>
        <w:t>Faraji</w:t>
      </w:r>
      <w:proofErr w:type="spellEnd"/>
      <w:r>
        <w:rPr>
          <w:rStyle w:val="normaltextrun"/>
        </w:rPr>
        <w:t xml:space="preserve"> AH, </w:t>
      </w:r>
      <w:proofErr w:type="spellStart"/>
      <w:r>
        <w:rPr>
          <w:rStyle w:val="normaltextrun"/>
        </w:rPr>
        <w:t>Rostomily</w:t>
      </w:r>
      <w:proofErr w:type="spellEnd"/>
      <w:r>
        <w:rPr>
          <w:rStyle w:val="normaltextrun"/>
        </w:rPr>
        <w:t xml:space="preserve"> R.</w:t>
      </w:r>
      <w:r>
        <w:rPr>
          <w:rFonts w:eastAsia="Times New Roman" w:cstheme="minorHAnsi"/>
        </w:rPr>
        <w:t xml:space="preserve"> </w:t>
      </w:r>
      <w:r w:rsidRPr="004F2083">
        <w:rPr>
          <w:rFonts w:eastAsia="Times New Roman" w:cstheme="minorHAnsi"/>
        </w:rPr>
        <w:t>“Melanoma</w:t>
      </w:r>
      <w:r>
        <w:rPr>
          <w:rFonts w:eastAsia="Times New Roman" w:cstheme="minorHAnsi"/>
        </w:rPr>
        <w:t xml:space="preserve"> m</w:t>
      </w:r>
      <w:r w:rsidRPr="004F2083">
        <w:rPr>
          <w:rFonts w:eastAsia="Times New Roman" w:cstheme="minorHAnsi"/>
        </w:rPr>
        <w:t xml:space="preserve">etastasis to the </w:t>
      </w:r>
      <w:r>
        <w:rPr>
          <w:rFonts w:eastAsia="Times New Roman" w:cstheme="minorHAnsi"/>
        </w:rPr>
        <w:t>f</w:t>
      </w:r>
      <w:r w:rsidRPr="004F2083">
        <w:rPr>
          <w:rFonts w:eastAsia="Times New Roman" w:cstheme="minorHAnsi"/>
        </w:rPr>
        <w:t xml:space="preserve">emoral </w:t>
      </w:r>
      <w:r>
        <w:rPr>
          <w:rFonts w:eastAsia="Times New Roman" w:cstheme="minorHAnsi"/>
        </w:rPr>
        <w:t>n</w:t>
      </w:r>
      <w:r w:rsidRPr="004F2083">
        <w:rPr>
          <w:rFonts w:eastAsia="Times New Roman" w:cstheme="minorHAnsi"/>
        </w:rPr>
        <w:t xml:space="preserve">erve. A </w:t>
      </w:r>
      <w:r>
        <w:rPr>
          <w:rFonts w:eastAsia="Times New Roman" w:cstheme="minorHAnsi"/>
        </w:rPr>
        <w:t>n</w:t>
      </w:r>
      <w:r w:rsidRPr="004F2083">
        <w:rPr>
          <w:rFonts w:eastAsia="Times New Roman" w:cstheme="minorHAnsi"/>
        </w:rPr>
        <w:t xml:space="preserve">ovel </w:t>
      </w:r>
      <w:r>
        <w:rPr>
          <w:rFonts w:eastAsia="Times New Roman" w:cstheme="minorHAnsi"/>
        </w:rPr>
        <w:t>c</w:t>
      </w:r>
      <w:r w:rsidRPr="004F2083">
        <w:rPr>
          <w:rFonts w:eastAsia="Times New Roman" w:cstheme="minorHAnsi"/>
        </w:rPr>
        <w:t xml:space="preserve">ase of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elanoma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asquerading as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ononeuropathy.” </w:t>
      </w:r>
      <w:r>
        <w:rPr>
          <w:rFonts w:eastAsia="Times New Roman" w:cstheme="minorHAnsi"/>
        </w:rPr>
        <w:t>Submitted.</w:t>
      </w:r>
    </w:p>
    <w:p w14:paraId="0C3F1E5F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6C7CD7C9" w14:textId="77777777" w:rsidR="007900D7" w:rsidRDefault="007900D7" w:rsidP="007900D7">
      <w:pPr>
        <w:spacing w:after="0" w:line="240" w:lineRule="auto"/>
        <w:rPr>
          <w:rFonts w:eastAsia="Times New Roman" w:cstheme="minorHAnsi"/>
          <w:color w:val="0A0A0A"/>
        </w:rPr>
      </w:pPr>
      <w:r w:rsidRPr="004F2083">
        <w:rPr>
          <w:rFonts w:eastAsia="Times New Roman" w:cstheme="minorHAnsi"/>
        </w:rPr>
        <w:t>"</w:t>
      </w:r>
      <w:r w:rsidRPr="004F2083">
        <w:rPr>
          <w:rFonts w:eastAsia="Times New Roman" w:cstheme="minorHAnsi"/>
          <w:color w:val="0A0A0A"/>
        </w:rPr>
        <w:t xml:space="preserve">Tumors </w:t>
      </w:r>
      <w:r>
        <w:rPr>
          <w:rFonts w:eastAsia="Times New Roman" w:cstheme="minorHAnsi"/>
          <w:color w:val="0A0A0A"/>
        </w:rPr>
        <w:t>i</w:t>
      </w:r>
      <w:r w:rsidRPr="004F2083">
        <w:rPr>
          <w:rFonts w:eastAsia="Times New Roman" w:cstheme="minorHAnsi"/>
          <w:color w:val="0A0A0A"/>
        </w:rPr>
        <w:t xml:space="preserve">nvolving the </w:t>
      </w:r>
      <w:r>
        <w:rPr>
          <w:rFonts w:eastAsia="Times New Roman" w:cstheme="minorHAnsi"/>
          <w:color w:val="0A0A0A"/>
        </w:rPr>
        <w:t>i</w:t>
      </w:r>
      <w:r w:rsidRPr="004F2083">
        <w:rPr>
          <w:rFonts w:eastAsia="Times New Roman" w:cstheme="minorHAnsi"/>
          <w:color w:val="0A0A0A"/>
        </w:rPr>
        <w:t xml:space="preserve">nfratemporal </w:t>
      </w:r>
      <w:r>
        <w:rPr>
          <w:rFonts w:eastAsia="Times New Roman" w:cstheme="minorHAnsi"/>
          <w:color w:val="0A0A0A"/>
        </w:rPr>
        <w:t>f</w:t>
      </w:r>
      <w:r w:rsidRPr="004F2083">
        <w:rPr>
          <w:rFonts w:eastAsia="Times New Roman" w:cstheme="minorHAnsi"/>
          <w:color w:val="0A0A0A"/>
        </w:rPr>
        <w:t xml:space="preserve">ossa: A </w:t>
      </w:r>
      <w:r>
        <w:rPr>
          <w:rFonts w:eastAsia="Times New Roman" w:cstheme="minorHAnsi"/>
          <w:color w:val="0A0A0A"/>
        </w:rPr>
        <w:t>s</w:t>
      </w:r>
      <w:r w:rsidRPr="004F2083">
        <w:rPr>
          <w:rFonts w:eastAsia="Times New Roman" w:cstheme="minorHAnsi"/>
          <w:color w:val="0A0A0A"/>
        </w:rPr>
        <w:t xml:space="preserve">ystematic </w:t>
      </w:r>
      <w:r>
        <w:rPr>
          <w:rFonts w:eastAsia="Times New Roman" w:cstheme="minorHAnsi"/>
          <w:color w:val="0A0A0A"/>
        </w:rPr>
        <w:t>r</w:t>
      </w:r>
      <w:r w:rsidRPr="004F2083">
        <w:rPr>
          <w:rFonts w:eastAsia="Times New Roman" w:cstheme="minorHAnsi"/>
          <w:color w:val="0A0A0A"/>
        </w:rPr>
        <w:t xml:space="preserve">eview of </w:t>
      </w:r>
      <w:r>
        <w:rPr>
          <w:rFonts w:eastAsia="Times New Roman" w:cstheme="minorHAnsi"/>
          <w:color w:val="0A0A0A"/>
        </w:rPr>
        <w:t>c</w:t>
      </w:r>
      <w:r w:rsidRPr="004F2083">
        <w:rPr>
          <w:rFonts w:eastAsia="Times New Roman" w:cstheme="minorHAnsi"/>
          <w:color w:val="0A0A0A"/>
        </w:rPr>
        <w:t xml:space="preserve">linical </w:t>
      </w:r>
      <w:r>
        <w:rPr>
          <w:rFonts w:eastAsia="Times New Roman" w:cstheme="minorHAnsi"/>
          <w:color w:val="0A0A0A"/>
        </w:rPr>
        <w:t>c</w:t>
      </w:r>
      <w:r w:rsidRPr="004F2083">
        <w:rPr>
          <w:rFonts w:eastAsia="Times New Roman" w:cstheme="minorHAnsi"/>
          <w:color w:val="0A0A0A"/>
        </w:rPr>
        <w:t xml:space="preserve">haracteristics and </w:t>
      </w:r>
      <w:r>
        <w:rPr>
          <w:rFonts w:eastAsia="Times New Roman" w:cstheme="minorHAnsi"/>
          <w:color w:val="0A0A0A"/>
        </w:rPr>
        <w:t>t</w:t>
      </w:r>
      <w:r w:rsidRPr="004F2083">
        <w:rPr>
          <w:rFonts w:eastAsia="Times New Roman" w:cstheme="minorHAnsi"/>
          <w:color w:val="0A0A0A"/>
        </w:rPr>
        <w:t>reatment</w:t>
      </w:r>
      <w:r>
        <w:rPr>
          <w:rFonts w:eastAsia="Times New Roman" w:cstheme="minorHAnsi"/>
          <w:color w:val="0A0A0A"/>
        </w:rPr>
        <w:t xml:space="preserve"> o</w:t>
      </w:r>
      <w:r w:rsidRPr="004F2083">
        <w:rPr>
          <w:rFonts w:eastAsia="Times New Roman" w:cstheme="minorHAnsi"/>
          <w:color w:val="0A0A0A"/>
        </w:rPr>
        <w:t>utcomes</w:t>
      </w:r>
      <w:r>
        <w:rPr>
          <w:rFonts w:eastAsia="Times New Roman" w:cstheme="minorHAnsi"/>
          <w:color w:val="0A0A0A"/>
        </w:rPr>
        <w:t>.</w:t>
      </w:r>
      <w:r w:rsidRPr="004F2083">
        <w:rPr>
          <w:rFonts w:eastAsia="Times New Roman" w:cstheme="minorHAnsi"/>
          <w:color w:val="0A0A0A"/>
        </w:rPr>
        <w:t>”</w:t>
      </w:r>
      <w:r>
        <w:rPr>
          <w:rFonts w:eastAsia="Times New Roman" w:cstheme="minorHAnsi"/>
          <w:color w:val="0A0A0A"/>
        </w:rPr>
        <w:t xml:space="preserve"> Submitted.</w:t>
      </w:r>
    </w:p>
    <w:p w14:paraId="0C6F197B" w14:textId="77777777" w:rsidR="007900D7" w:rsidRPr="004F2083" w:rsidRDefault="007900D7" w:rsidP="007900D7">
      <w:pPr>
        <w:spacing w:after="0" w:line="240" w:lineRule="exact"/>
        <w:rPr>
          <w:rFonts w:eastAsia="Times New Roman" w:cstheme="minorHAnsi"/>
        </w:rPr>
      </w:pPr>
      <w:r w:rsidRPr="004F2083">
        <w:rPr>
          <w:rFonts w:eastAsia="Times New Roman" w:cstheme="minorHAnsi"/>
        </w:rPr>
        <w:br/>
        <w:t>“Discovering Spontaneous intracranial hypotension after failed middle meningeal artery embolization for subdural hematomas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In preparation.</w:t>
      </w:r>
      <w:r w:rsidRPr="004F2083">
        <w:rPr>
          <w:rFonts w:eastAsia="Times New Roman" w:cstheme="minorHAnsi"/>
        </w:rPr>
        <w:t> </w:t>
      </w:r>
    </w:p>
    <w:p w14:paraId="1D31470C" w14:textId="77777777" w:rsidR="007900D7" w:rsidRPr="004F2083" w:rsidRDefault="007900D7" w:rsidP="007900D7">
      <w:pPr>
        <w:spacing w:after="0" w:line="240" w:lineRule="exact"/>
        <w:rPr>
          <w:rFonts w:eastAsia="Times New Roman" w:cstheme="minorHAnsi"/>
        </w:rPr>
      </w:pPr>
      <w:r w:rsidRPr="004F2083">
        <w:rPr>
          <w:rFonts w:eastAsia="Times New Roman" w:cstheme="minorHAnsi"/>
        </w:rPr>
        <w:br/>
        <w:t>“Electrokinetic convection-enhanced delivery in ex vivo rat brains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I</w:t>
      </w:r>
      <w:r w:rsidRPr="004F2083">
        <w:rPr>
          <w:rFonts w:eastAsia="Times New Roman" w:cstheme="minorHAnsi"/>
        </w:rPr>
        <w:t>n preparation</w:t>
      </w:r>
      <w:r>
        <w:rPr>
          <w:rFonts w:eastAsia="Times New Roman" w:cstheme="minorHAnsi"/>
        </w:rPr>
        <w:t>.</w:t>
      </w:r>
    </w:p>
    <w:p w14:paraId="067F5627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5E18D1E2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Cailin O’Connell</w:t>
      </w:r>
    </w:p>
    <w:p w14:paraId="7938C262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201F1E"/>
        </w:rPr>
        <w:t>Abstract. “</w:t>
      </w:r>
      <w:r w:rsidRPr="00ED3A44">
        <w:rPr>
          <w:rFonts w:cstheme="minorHAnsi"/>
        </w:rPr>
        <w:t xml:space="preserve">Macrophage </w:t>
      </w:r>
      <w:r>
        <w:rPr>
          <w:rFonts w:cstheme="minorHAnsi"/>
        </w:rPr>
        <w:t>a</w:t>
      </w:r>
      <w:r w:rsidRPr="00ED3A44">
        <w:rPr>
          <w:rFonts w:cstheme="minorHAnsi"/>
        </w:rPr>
        <w:t xml:space="preserve">ctivation in the </w:t>
      </w:r>
      <w:r>
        <w:rPr>
          <w:rFonts w:cstheme="minorHAnsi"/>
        </w:rPr>
        <w:t>o</w:t>
      </w:r>
      <w:r w:rsidRPr="00ED3A44">
        <w:rPr>
          <w:rFonts w:cstheme="minorHAnsi"/>
        </w:rPr>
        <w:t xml:space="preserve">varian </w:t>
      </w:r>
      <w:r>
        <w:rPr>
          <w:rFonts w:cstheme="minorHAnsi"/>
        </w:rPr>
        <w:t>c</w:t>
      </w:r>
      <w:r w:rsidRPr="00ED3A44">
        <w:rPr>
          <w:rFonts w:cstheme="minorHAnsi"/>
        </w:rPr>
        <w:t xml:space="preserve">ancer </w:t>
      </w:r>
      <w:r>
        <w:rPr>
          <w:rFonts w:cstheme="minorHAnsi"/>
        </w:rPr>
        <w:t>t</w:t>
      </w:r>
      <w:r w:rsidRPr="00ED3A44">
        <w:rPr>
          <w:rFonts w:cstheme="minorHAnsi"/>
        </w:rPr>
        <w:t xml:space="preserve">umor </w:t>
      </w:r>
      <w:r>
        <w:rPr>
          <w:rFonts w:cstheme="minorHAnsi"/>
        </w:rPr>
        <w:t>m</w:t>
      </w:r>
      <w:r w:rsidRPr="00ED3A44">
        <w:rPr>
          <w:rFonts w:cstheme="minorHAnsi"/>
        </w:rPr>
        <w:t xml:space="preserve">icroenvironment and </w:t>
      </w:r>
      <w:r>
        <w:rPr>
          <w:rFonts w:cstheme="minorHAnsi"/>
        </w:rPr>
        <w:t>d</w:t>
      </w:r>
      <w:r w:rsidRPr="00ED3A44">
        <w:rPr>
          <w:rFonts w:cstheme="minorHAnsi"/>
        </w:rPr>
        <w:t xml:space="preserve">esign of a </w:t>
      </w:r>
      <w:r>
        <w:rPr>
          <w:rFonts w:cstheme="minorHAnsi"/>
        </w:rPr>
        <w:t>n</w:t>
      </w:r>
      <w:r w:rsidRPr="00ED3A44">
        <w:rPr>
          <w:rFonts w:cstheme="minorHAnsi"/>
        </w:rPr>
        <w:t>ovel</w:t>
      </w:r>
      <w:r>
        <w:rPr>
          <w:rFonts w:cstheme="minorHAnsi"/>
        </w:rPr>
        <w:t xml:space="preserve"> i</w:t>
      </w:r>
      <w:r w:rsidRPr="00ED3A44">
        <w:rPr>
          <w:rFonts w:cstheme="minorHAnsi"/>
        </w:rPr>
        <w:t>mmunotherapy.</w:t>
      </w:r>
      <w:r>
        <w:rPr>
          <w:rFonts w:cstheme="minorHAnsi"/>
        </w:rPr>
        <w:t>”</w:t>
      </w:r>
      <w:r w:rsidRPr="00ED3A44">
        <w:rPr>
          <w:rFonts w:cstheme="minorHAnsi"/>
        </w:rPr>
        <w:t xml:space="preserve"> SGO 2023 Winter Meeting. Submitted.</w:t>
      </w:r>
    </w:p>
    <w:p w14:paraId="11863067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cstheme="minorHAnsi"/>
        </w:rPr>
      </w:pPr>
    </w:p>
    <w:p w14:paraId="63FB8A33" w14:textId="77777777" w:rsidR="007900D7" w:rsidRPr="00ED3A44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ED3A44">
        <w:rPr>
          <w:rFonts w:cstheme="minorHAnsi"/>
        </w:rPr>
        <w:t xml:space="preserve">Podium presentation. </w:t>
      </w:r>
      <w:r>
        <w:rPr>
          <w:rFonts w:cstheme="minorHAnsi"/>
        </w:rPr>
        <w:t>“</w:t>
      </w:r>
      <w:r w:rsidRPr="00ED3A44">
        <w:rPr>
          <w:rFonts w:cstheme="minorHAnsi"/>
          <w:color w:val="000000"/>
        </w:rPr>
        <w:t xml:space="preserve">Protease </w:t>
      </w:r>
      <w:r>
        <w:rPr>
          <w:rFonts w:cstheme="minorHAnsi"/>
          <w:color w:val="000000"/>
        </w:rPr>
        <w:t>r</w:t>
      </w:r>
      <w:r w:rsidRPr="00ED3A44">
        <w:rPr>
          <w:rFonts w:cstheme="minorHAnsi"/>
          <w:color w:val="000000"/>
        </w:rPr>
        <w:t xml:space="preserve">esponsive </w:t>
      </w:r>
      <w:proofErr w:type="spellStart"/>
      <w:r>
        <w:rPr>
          <w:rFonts w:cstheme="minorHAnsi"/>
          <w:color w:val="000000"/>
        </w:rPr>
        <w:t>n</w:t>
      </w:r>
      <w:r w:rsidRPr="00ED3A44">
        <w:rPr>
          <w:rFonts w:cstheme="minorHAnsi"/>
          <w:color w:val="000000"/>
        </w:rPr>
        <w:t>anotheranostics</w:t>
      </w:r>
      <w:proofErr w:type="spellEnd"/>
      <w:r w:rsidRPr="00ED3A44">
        <w:rPr>
          <w:rFonts w:cstheme="minorHAnsi"/>
          <w:color w:val="000000"/>
        </w:rPr>
        <w:t xml:space="preserve"> for </w:t>
      </w:r>
      <w:r>
        <w:rPr>
          <w:rFonts w:cstheme="minorHAnsi"/>
          <w:color w:val="000000"/>
        </w:rPr>
        <w:t>o</w:t>
      </w:r>
      <w:r w:rsidRPr="00ED3A44">
        <w:rPr>
          <w:rFonts w:cstheme="minorHAnsi"/>
          <w:color w:val="000000"/>
        </w:rPr>
        <w:t xml:space="preserve">varian </w:t>
      </w:r>
      <w:r>
        <w:rPr>
          <w:rFonts w:cstheme="minorHAnsi"/>
          <w:color w:val="000000"/>
        </w:rPr>
        <w:t>c</w:t>
      </w:r>
      <w:r w:rsidRPr="00ED3A44">
        <w:rPr>
          <w:rFonts w:cstheme="minorHAnsi"/>
          <w:color w:val="000000"/>
        </w:rPr>
        <w:t xml:space="preserve">ancer </w:t>
      </w:r>
      <w:r>
        <w:rPr>
          <w:rFonts w:cstheme="minorHAnsi"/>
          <w:color w:val="000000"/>
        </w:rPr>
        <w:t>d</w:t>
      </w:r>
      <w:r w:rsidRPr="00ED3A44">
        <w:rPr>
          <w:rFonts w:cstheme="minorHAnsi"/>
          <w:color w:val="000000"/>
        </w:rPr>
        <w:t xml:space="preserve">etection.” </w:t>
      </w:r>
      <w:proofErr w:type="spellStart"/>
      <w:r w:rsidRPr="00ED3A44">
        <w:rPr>
          <w:rFonts w:cstheme="minorHAnsi"/>
          <w:color w:val="000000"/>
        </w:rPr>
        <w:t>EnMed</w:t>
      </w:r>
      <w:proofErr w:type="spellEnd"/>
      <w:r w:rsidRPr="00ED3A44">
        <w:rPr>
          <w:rFonts w:cstheme="minorHAnsi"/>
          <w:color w:val="000000"/>
        </w:rPr>
        <w:t xml:space="preserve"> Symposium Podium Presenter. Houston, Texas. August 2022.</w:t>
      </w:r>
    </w:p>
    <w:p w14:paraId="43F1BBDD" w14:textId="77777777" w:rsidR="007900D7" w:rsidRPr="00ED3A44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cstheme="minorHAnsi"/>
        </w:rPr>
      </w:pPr>
    </w:p>
    <w:p w14:paraId="2BC0F85C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ED3A44">
        <w:rPr>
          <w:rFonts w:cstheme="minorHAnsi"/>
        </w:rPr>
        <w:t xml:space="preserve">Podium presentation. </w:t>
      </w:r>
      <w:r>
        <w:rPr>
          <w:rFonts w:cstheme="minorHAnsi"/>
        </w:rPr>
        <w:t>“</w:t>
      </w:r>
      <w:r w:rsidRPr="00ED3A44">
        <w:rPr>
          <w:rFonts w:cstheme="minorHAnsi"/>
        </w:rPr>
        <w:t xml:space="preserve">The </w:t>
      </w:r>
      <w:r>
        <w:rPr>
          <w:rFonts w:cstheme="minorHAnsi"/>
        </w:rPr>
        <w:t>p</w:t>
      </w:r>
      <w:r w:rsidRPr="00ED3A44">
        <w:rPr>
          <w:rFonts w:cstheme="minorHAnsi"/>
        </w:rPr>
        <w:t xml:space="preserve">roteolytic </w:t>
      </w:r>
      <w:r>
        <w:rPr>
          <w:rFonts w:cstheme="minorHAnsi"/>
        </w:rPr>
        <w:t>l</w:t>
      </w:r>
      <w:r w:rsidRPr="00ED3A44">
        <w:rPr>
          <w:rFonts w:cstheme="minorHAnsi"/>
        </w:rPr>
        <w:t xml:space="preserve">andscape of </w:t>
      </w:r>
      <w:r>
        <w:rPr>
          <w:rFonts w:cstheme="minorHAnsi"/>
        </w:rPr>
        <w:t>o</w:t>
      </w:r>
      <w:r w:rsidRPr="00ED3A44">
        <w:rPr>
          <w:rFonts w:cstheme="minorHAnsi"/>
        </w:rPr>
        <w:t xml:space="preserve">varian </w:t>
      </w:r>
      <w:r>
        <w:rPr>
          <w:rFonts w:cstheme="minorHAnsi"/>
        </w:rPr>
        <w:t>c</w:t>
      </w:r>
      <w:r w:rsidRPr="00ED3A44">
        <w:rPr>
          <w:rFonts w:cstheme="minorHAnsi"/>
        </w:rPr>
        <w:t xml:space="preserve">ancer: Applications in </w:t>
      </w:r>
      <w:r>
        <w:rPr>
          <w:rFonts w:cstheme="minorHAnsi"/>
        </w:rPr>
        <w:t>n</w:t>
      </w:r>
      <w:r w:rsidRPr="00ED3A44">
        <w:rPr>
          <w:rFonts w:cstheme="minorHAnsi"/>
        </w:rPr>
        <w:t xml:space="preserve">anomedicine.” </w:t>
      </w:r>
      <w:proofErr w:type="spellStart"/>
      <w:r w:rsidRPr="00ED3A44">
        <w:rPr>
          <w:rFonts w:cstheme="minorHAnsi"/>
        </w:rPr>
        <w:t>EnMed</w:t>
      </w:r>
      <w:proofErr w:type="spellEnd"/>
      <w:r w:rsidRPr="00ED3A44">
        <w:rPr>
          <w:rFonts w:cstheme="minorHAnsi"/>
        </w:rPr>
        <w:t xml:space="preserve"> Health Innovation Seminar. Houston, Texas. October 2022.</w:t>
      </w:r>
    </w:p>
    <w:p w14:paraId="2504AA8E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cstheme="minorHAnsi"/>
        </w:rPr>
      </w:pPr>
    </w:p>
    <w:p w14:paraId="3F0FC7DA" w14:textId="77777777" w:rsidR="007900D7" w:rsidRPr="00ED3A44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 w:rsidRPr="00ED3A44">
        <w:rPr>
          <w:rFonts w:cstheme="minorHAnsi"/>
          <w:b/>
          <w:bCs/>
          <w:color w:val="212121"/>
        </w:rPr>
        <w:t>O'Connell C</w:t>
      </w:r>
      <w:r w:rsidRPr="00ED3A44">
        <w:rPr>
          <w:rFonts w:cstheme="minorHAnsi"/>
          <w:color w:val="212121"/>
        </w:rPr>
        <w:t xml:space="preserve">, VandenHeuvel S, </w:t>
      </w:r>
      <w:proofErr w:type="spellStart"/>
      <w:r w:rsidRPr="00ED3A44">
        <w:rPr>
          <w:rFonts w:cstheme="minorHAnsi"/>
          <w:color w:val="212121"/>
        </w:rPr>
        <w:t>Kamat</w:t>
      </w:r>
      <w:proofErr w:type="spellEnd"/>
      <w:r w:rsidRPr="00ED3A44">
        <w:rPr>
          <w:rFonts w:cstheme="minorHAnsi"/>
          <w:color w:val="212121"/>
        </w:rPr>
        <w:t xml:space="preserve"> A, Raghavan S, Godin B. </w:t>
      </w:r>
      <w:r>
        <w:rPr>
          <w:rFonts w:cstheme="minorHAnsi"/>
          <w:color w:val="212121"/>
        </w:rPr>
        <w:t>“</w:t>
      </w:r>
      <w:r w:rsidRPr="00ED3A44">
        <w:rPr>
          <w:rFonts w:cstheme="minorHAnsi"/>
          <w:color w:val="212121"/>
        </w:rPr>
        <w:t xml:space="preserve">The </w:t>
      </w:r>
      <w:r>
        <w:rPr>
          <w:rFonts w:cstheme="minorHAnsi"/>
          <w:color w:val="212121"/>
        </w:rPr>
        <w:t>p</w:t>
      </w:r>
      <w:r w:rsidRPr="00ED3A44">
        <w:rPr>
          <w:rFonts w:cstheme="minorHAnsi"/>
          <w:color w:val="212121"/>
        </w:rPr>
        <w:t xml:space="preserve">roteolytic </w:t>
      </w:r>
      <w:r>
        <w:rPr>
          <w:rFonts w:cstheme="minorHAnsi"/>
          <w:color w:val="212121"/>
        </w:rPr>
        <w:t>l</w:t>
      </w:r>
      <w:r w:rsidRPr="00ED3A44">
        <w:rPr>
          <w:rFonts w:cstheme="minorHAnsi"/>
          <w:color w:val="212121"/>
        </w:rPr>
        <w:t xml:space="preserve">andscape of </w:t>
      </w:r>
      <w:r>
        <w:rPr>
          <w:rFonts w:cstheme="minorHAnsi"/>
          <w:color w:val="212121"/>
        </w:rPr>
        <w:t>o</w:t>
      </w:r>
      <w:r w:rsidRPr="00ED3A44">
        <w:rPr>
          <w:rFonts w:cstheme="minorHAnsi"/>
          <w:color w:val="212121"/>
        </w:rPr>
        <w:t xml:space="preserve">varian </w:t>
      </w:r>
      <w:r>
        <w:rPr>
          <w:rFonts w:cstheme="minorHAnsi"/>
          <w:color w:val="212121"/>
        </w:rPr>
        <w:t>c</w:t>
      </w:r>
      <w:r w:rsidRPr="00ED3A44">
        <w:rPr>
          <w:rFonts w:cstheme="minorHAnsi"/>
          <w:color w:val="212121"/>
        </w:rPr>
        <w:t xml:space="preserve">ancer: Applications in </w:t>
      </w:r>
      <w:r>
        <w:rPr>
          <w:rFonts w:cstheme="minorHAnsi"/>
          <w:color w:val="212121"/>
        </w:rPr>
        <w:t>n</w:t>
      </w:r>
      <w:r w:rsidRPr="00ED3A44">
        <w:rPr>
          <w:rFonts w:cstheme="minorHAnsi"/>
          <w:color w:val="212121"/>
        </w:rPr>
        <w:t>anomedicine.</w:t>
      </w:r>
      <w:r>
        <w:rPr>
          <w:rFonts w:cstheme="minorHAnsi"/>
          <w:color w:val="212121"/>
        </w:rPr>
        <w:t>”</w:t>
      </w:r>
      <w:r w:rsidRPr="00ED3A44">
        <w:rPr>
          <w:rFonts w:cstheme="minorHAnsi"/>
          <w:color w:val="212121"/>
        </w:rPr>
        <w:t xml:space="preserve"> Int J Mol Sci. 2022 Sep 1;23(17):9981. </w:t>
      </w:r>
      <w:proofErr w:type="spellStart"/>
      <w:r w:rsidRPr="00ED3A44">
        <w:rPr>
          <w:rFonts w:cstheme="minorHAnsi"/>
          <w:color w:val="212121"/>
        </w:rPr>
        <w:t>doi</w:t>
      </w:r>
      <w:proofErr w:type="spellEnd"/>
      <w:r w:rsidRPr="00ED3A44">
        <w:rPr>
          <w:rFonts w:cstheme="minorHAnsi"/>
          <w:color w:val="212121"/>
        </w:rPr>
        <w:t>: 10.3390/ijms23179981. PMID: 36077371; PMCID: PMC9456334.</w:t>
      </w:r>
    </w:p>
    <w:p w14:paraId="5B72CDDC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5E505EB1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Peter Park</w:t>
      </w:r>
    </w:p>
    <w:p w14:paraId="4C4D8A1C" w14:textId="77777777" w:rsidR="007900D7" w:rsidRPr="000C40AA" w:rsidRDefault="007900D7" w:rsidP="007900D7">
      <w:pPr>
        <w:pStyle w:val="ListParagraph"/>
        <w:tabs>
          <w:tab w:val="left" w:pos="7806"/>
        </w:tabs>
        <w:spacing w:after="0" w:line="240" w:lineRule="auto"/>
        <w:ind w:left="0"/>
        <w:rPr>
          <w:rFonts w:cstheme="minorHAnsi"/>
          <w:color w:val="000000" w:themeColor="text1"/>
        </w:rPr>
      </w:pPr>
      <w:r w:rsidRPr="000C40AA">
        <w:rPr>
          <w:rStyle w:val="contentpasted2"/>
          <w:rFonts w:cstheme="minorHAnsi"/>
          <w:color w:val="000000"/>
        </w:rPr>
        <w:t>Poster presentation.</w:t>
      </w:r>
      <w:r>
        <w:rPr>
          <w:rStyle w:val="contentpasted2"/>
          <w:rFonts w:cstheme="minorHAnsi"/>
          <w:b/>
          <w:bCs/>
          <w:color w:val="000000"/>
        </w:rPr>
        <w:t xml:space="preserve"> </w:t>
      </w:r>
      <w:r w:rsidRPr="000C40AA">
        <w:rPr>
          <w:rStyle w:val="contentpasted2"/>
          <w:rFonts w:cstheme="minorHAnsi"/>
          <w:b/>
          <w:bCs/>
          <w:color w:val="000000"/>
        </w:rPr>
        <w:t>Peter D. Park</w:t>
      </w:r>
      <w:r w:rsidRPr="000C40AA">
        <w:rPr>
          <w:rStyle w:val="contentpasted2"/>
          <w:rFonts w:cstheme="minorHAnsi"/>
          <w:color w:val="000000"/>
        </w:rPr>
        <w:t xml:space="preserve">, Jessica López, Morgan Holcomb, Tyler Galbraith, Hannah Flinn, </w:t>
      </w:r>
      <w:proofErr w:type="spellStart"/>
      <w:r w:rsidRPr="000C40AA">
        <w:rPr>
          <w:rStyle w:val="contentpasted2"/>
          <w:rFonts w:cstheme="minorHAnsi"/>
          <w:color w:val="000000"/>
        </w:rPr>
        <w:t>Fransisca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 Leonard, Sonia </w:t>
      </w:r>
      <w:proofErr w:type="spellStart"/>
      <w:r w:rsidRPr="000C40AA">
        <w:rPr>
          <w:rStyle w:val="contentpasted2"/>
          <w:rFonts w:cstheme="minorHAnsi"/>
          <w:color w:val="000000"/>
        </w:rPr>
        <w:t>Villapol</w:t>
      </w:r>
      <w:proofErr w:type="spellEnd"/>
      <w:r>
        <w:rPr>
          <w:rStyle w:val="contentpasted2"/>
          <w:rFonts w:cstheme="minorHAnsi"/>
          <w:color w:val="000000"/>
        </w:rPr>
        <w:t>.</w:t>
      </w:r>
      <w:r w:rsidRPr="000C40AA">
        <w:rPr>
          <w:rStyle w:val="contentpasted2"/>
          <w:rFonts w:cstheme="minorHAnsi"/>
          <w:color w:val="000000"/>
        </w:rPr>
        <w:t xml:space="preserve"> </w:t>
      </w:r>
      <w:r>
        <w:rPr>
          <w:rStyle w:val="contentpasted2"/>
          <w:rFonts w:cstheme="minorHAnsi"/>
          <w:color w:val="000000"/>
        </w:rPr>
        <w:t>“</w:t>
      </w:r>
      <w:r w:rsidRPr="000C40AA">
        <w:rPr>
          <w:rStyle w:val="contentpasted2"/>
          <w:rFonts w:cstheme="minorHAnsi"/>
          <w:color w:val="000000"/>
        </w:rPr>
        <w:t xml:space="preserve">Macrophage and microglia gene editing via CRISPR-Cas9 </w:t>
      </w:r>
      <w:proofErr w:type="spellStart"/>
      <w:r w:rsidRPr="000C40AA">
        <w:rPr>
          <w:rStyle w:val="contentpasted2"/>
          <w:rFonts w:cstheme="minorHAnsi"/>
          <w:color w:val="000000"/>
        </w:rPr>
        <w:t>nanolipoproteins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 reduce inflammation after traumatic brain injury in mice.</w:t>
      </w:r>
      <w:r>
        <w:rPr>
          <w:rStyle w:val="contentpasted2"/>
          <w:rFonts w:cstheme="minorHAnsi"/>
          <w:color w:val="000000"/>
        </w:rPr>
        <w:t>”</w:t>
      </w:r>
      <w:r w:rsidRPr="000C40AA">
        <w:rPr>
          <w:rStyle w:val="contentpasted2"/>
          <w:rFonts w:cstheme="minorHAnsi"/>
          <w:color w:val="000000"/>
        </w:rPr>
        <w:t xml:space="preserve"> </w:t>
      </w:r>
      <w:r w:rsidRPr="000C40AA">
        <w:rPr>
          <w:rStyle w:val="contentpasted2"/>
          <w:rFonts w:cstheme="minorHAnsi"/>
          <w:color w:val="000000" w:themeColor="text1"/>
        </w:rPr>
        <w:t>4th Annual GCC Mental Health Research Conference</w:t>
      </w:r>
      <w:r>
        <w:rPr>
          <w:rStyle w:val="contentpasted2"/>
          <w:rFonts w:cstheme="minorHAnsi"/>
          <w:color w:val="000000" w:themeColor="text1"/>
        </w:rPr>
        <w:t>.</w:t>
      </w:r>
      <w:r w:rsidRPr="000C40AA">
        <w:rPr>
          <w:rStyle w:val="contentpasted2"/>
          <w:rFonts w:cstheme="minorHAnsi"/>
          <w:color w:val="000000" w:themeColor="text1"/>
        </w:rPr>
        <w:t xml:space="preserve"> Houston TX</w:t>
      </w:r>
      <w:r>
        <w:rPr>
          <w:rStyle w:val="contentpasted2"/>
          <w:rFonts w:cstheme="minorHAnsi"/>
          <w:color w:val="000000" w:themeColor="text1"/>
        </w:rPr>
        <w:t>. September 2022.</w:t>
      </w:r>
    </w:p>
    <w:p w14:paraId="55B83DE5" w14:textId="77777777" w:rsidR="007900D7" w:rsidRDefault="007900D7" w:rsidP="007900D7">
      <w:pPr>
        <w:pStyle w:val="ListParagraph"/>
        <w:tabs>
          <w:tab w:val="left" w:pos="7806"/>
        </w:tabs>
        <w:spacing w:after="0" w:line="240" w:lineRule="exact"/>
        <w:ind w:left="0"/>
        <w:contextualSpacing w:val="0"/>
        <w:rPr>
          <w:rFonts w:cstheme="minorHAnsi"/>
          <w:bCs/>
          <w:color w:val="000000" w:themeColor="text1"/>
        </w:rPr>
      </w:pPr>
    </w:p>
    <w:p w14:paraId="182B5F59" w14:textId="77777777" w:rsidR="007900D7" w:rsidRPr="000C40AA" w:rsidRDefault="007900D7" w:rsidP="007900D7">
      <w:pPr>
        <w:pStyle w:val="ListParagraph"/>
        <w:tabs>
          <w:tab w:val="left" w:pos="7806"/>
        </w:tabs>
        <w:spacing w:after="0" w:line="240" w:lineRule="auto"/>
        <w:ind w:left="0"/>
        <w:rPr>
          <w:rStyle w:val="contentpasted2"/>
          <w:rFonts w:cstheme="minorHAnsi"/>
          <w:color w:val="000000" w:themeColor="text1"/>
        </w:rPr>
      </w:pPr>
      <w:r w:rsidRPr="000C40AA">
        <w:rPr>
          <w:rStyle w:val="contentpasted2"/>
          <w:rFonts w:cstheme="minorHAnsi"/>
          <w:color w:val="000000"/>
        </w:rPr>
        <w:t>Poster presentation.</w:t>
      </w:r>
      <w:r>
        <w:rPr>
          <w:rStyle w:val="contentpasted2"/>
          <w:rFonts w:cstheme="minorHAnsi"/>
          <w:b/>
          <w:bCs/>
          <w:color w:val="000000"/>
        </w:rPr>
        <w:t xml:space="preserve"> </w:t>
      </w:r>
      <w:r w:rsidRPr="000C40AA">
        <w:rPr>
          <w:rStyle w:val="contentpasted2"/>
          <w:rFonts w:cstheme="minorHAnsi"/>
          <w:b/>
          <w:bCs/>
          <w:color w:val="000000"/>
        </w:rPr>
        <w:t>Peter D. Park</w:t>
      </w:r>
      <w:r w:rsidRPr="000C40AA">
        <w:rPr>
          <w:rStyle w:val="contentpasted2"/>
          <w:rFonts w:cstheme="minorHAnsi"/>
          <w:color w:val="000000"/>
        </w:rPr>
        <w:t xml:space="preserve">, Jessica López, Morgan Holcomb, Tyler Galbraith, Hannah Flinn, </w:t>
      </w:r>
      <w:proofErr w:type="spellStart"/>
      <w:r w:rsidRPr="000C40AA">
        <w:rPr>
          <w:rStyle w:val="contentpasted2"/>
          <w:rFonts w:cstheme="minorHAnsi"/>
          <w:color w:val="000000"/>
        </w:rPr>
        <w:t>Fransisca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 Leonard, Sonia </w:t>
      </w:r>
      <w:proofErr w:type="spellStart"/>
      <w:r w:rsidRPr="000C40AA">
        <w:rPr>
          <w:rStyle w:val="contentpasted2"/>
          <w:rFonts w:cstheme="minorHAnsi"/>
          <w:color w:val="000000"/>
        </w:rPr>
        <w:t>Villapol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. </w:t>
      </w:r>
      <w:r>
        <w:rPr>
          <w:rStyle w:val="contentpasted2"/>
          <w:rFonts w:cstheme="minorHAnsi"/>
          <w:color w:val="000000"/>
        </w:rPr>
        <w:t>“</w:t>
      </w:r>
      <w:r w:rsidRPr="000C40AA">
        <w:rPr>
          <w:rStyle w:val="contentpasted2"/>
          <w:rFonts w:cstheme="minorHAnsi"/>
          <w:color w:val="000000"/>
        </w:rPr>
        <w:t xml:space="preserve">Macrophage and microglia gene editing via CRISPR-Cas9 </w:t>
      </w:r>
      <w:proofErr w:type="spellStart"/>
      <w:r w:rsidRPr="000C40AA">
        <w:rPr>
          <w:rStyle w:val="contentpasted2"/>
          <w:rFonts w:cstheme="minorHAnsi"/>
          <w:color w:val="000000"/>
        </w:rPr>
        <w:t>nanolipoproteins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 reduce inflammation after traumatic brain injury in mice.</w:t>
      </w:r>
      <w:r>
        <w:rPr>
          <w:rStyle w:val="contentpasted2"/>
          <w:rFonts w:cstheme="minorHAnsi"/>
          <w:color w:val="000000"/>
        </w:rPr>
        <w:t>”</w:t>
      </w:r>
      <w:r w:rsidRPr="000C40AA">
        <w:rPr>
          <w:rStyle w:val="contentpasted2"/>
          <w:rFonts w:cstheme="minorHAnsi"/>
          <w:color w:val="000000"/>
        </w:rPr>
        <w:t xml:space="preserve"> </w:t>
      </w:r>
      <w:r w:rsidRPr="000C40AA">
        <w:rPr>
          <w:rStyle w:val="contentpasted2"/>
          <w:rFonts w:cstheme="minorHAnsi"/>
          <w:color w:val="000000" w:themeColor="text1"/>
        </w:rPr>
        <w:t>Dr. Robert G. Grossman Mission Connect Scientific Symposium</w:t>
      </w:r>
      <w:r>
        <w:rPr>
          <w:rStyle w:val="contentpasted2"/>
          <w:rFonts w:cstheme="minorHAnsi"/>
          <w:color w:val="000000" w:themeColor="text1"/>
        </w:rPr>
        <w:t>.</w:t>
      </w:r>
      <w:r w:rsidRPr="000C40AA">
        <w:rPr>
          <w:rStyle w:val="contentpasted2"/>
          <w:rFonts w:cstheme="minorHAnsi"/>
          <w:color w:val="000000" w:themeColor="text1"/>
        </w:rPr>
        <w:t xml:space="preserve"> Houston TX</w:t>
      </w:r>
      <w:r>
        <w:rPr>
          <w:rStyle w:val="contentpasted2"/>
          <w:rFonts w:cstheme="minorHAnsi"/>
          <w:color w:val="000000" w:themeColor="text1"/>
        </w:rPr>
        <w:t>. November 2022.</w:t>
      </w:r>
      <w:r w:rsidRPr="000C40AA">
        <w:rPr>
          <w:rStyle w:val="contentpasted2"/>
          <w:rFonts w:cstheme="minorHAnsi"/>
          <w:bCs/>
          <w:color w:val="000000" w:themeColor="text1"/>
        </w:rPr>
        <w:t> </w:t>
      </w:r>
    </w:p>
    <w:p w14:paraId="52F5950D" w14:textId="77777777" w:rsidR="007900D7" w:rsidRDefault="007900D7" w:rsidP="007900D7">
      <w:pPr>
        <w:pStyle w:val="ListParagraph"/>
        <w:tabs>
          <w:tab w:val="left" w:pos="7806"/>
        </w:tabs>
        <w:spacing w:after="0" w:line="240" w:lineRule="exact"/>
        <w:ind w:left="0"/>
        <w:contextualSpacing w:val="0"/>
        <w:rPr>
          <w:rStyle w:val="contentpasted2"/>
          <w:rFonts w:cstheme="minorHAnsi"/>
          <w:color w:val="000000"/>
        </w:rPr>
      </w:pPr>
    </w:p>
    <w:p w14:paraId="3263E4A5" w14:textId="77777777" w:rsidR="007900D7" w:rsidRDefault="007900D7" w:rsidP="007900D7">
      <w:pPr>
        <w:pStyle w:val="ListParagraph"/>
        <w:tabs>
          <w:tab w:val="left" w:pos="7806"/>
        </w:tabs>
        <w:spacing w:after="0" w:line="240" w:lineRule="auto"/>
        <w:ind w:left="0"/>
        <w:rPr>
          <w:rFonts w:cstheme="minorHAnsi"/>
          <w:bCs/>
          <w:color w:val="000000" w:themeColor="text1"/>
        </w:rPr>
      </w:pPr>
      <w:r w:rsidRPr="000C40AA">
        <w:rPr>
          <w:rStyle w:val="contentpasted2"/>
          <w:rFonts w:cstheme="minorHAnsi"/>
          <w:color w:val="000000"/>
        </w:rPr>
        <w:t>Podium presentation.</w:t>
      </w:r>
      <w:r>
        <w:rPr>
          <w:rStyle w:val="contentpasted2"/>
          <w:rFonts w:cstheme="minorHAnsi"/>
          <w:b/>
          <w:bCs/>
          <w:color w:val="000000"/>
        </w:rPr>
        <w:t xml:space="preserve"> </w:t>
      </w:r>
      <w:r w:rsidRPr="000C40AA">
        <w:rPr>
          <w:rStyle w:val="contentpasted2"/>
          <w:rFonts w:cstheme="minorHAnsi"/>
          <w:b/>
          <w:bCs/>
          <w:color w:val="000000"/>
        </w:rPr>
        <w:t>Peter D. Park</w:t>
      </w:r>
      <w:r w:rsidRPr="000C40AA">
        <w:rPr>
          <w:rStyle w:val="contentpasted2"/>
          <w:rFonts w:cstheme="minorHAnsi"/>
          <w:color w:val="000000"/>
        </w:rPr>
        <w:t xml:space="preserve">, Sonia </w:t>
      </w:r>
      <w:proofErr w:type="spellStart"/>
      <w:r w:rsidRPr="000C40AA">
        <w:rPr>
          <w:rStyle w:val="contentpasted2"/>
          <w:rFonts w:cstheme="minorHAnsi"/>
          <w:color w:val="000000"/>
        </w:rPr>
        <w:t>Villapol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. </w:t>
      </w:r>
      <w:r>
        <w:rPr>
          <w:rStyle w:val="contentpasted2"/>
          <w:rFonts w:cstheme="minorHAnsi"/>
          <w:color w:val="000000"/>
        </w:rPr>
        <w:t>“</w:t>
      </w:r>
      <w:r w:rsidRPr="000C40AA">
        <w:rPr>
          <w:rStyle w:val="contentpasted2"/>
          <w:rFonts w:cstheme="minorHAnsi"/>
          <w:color w:val="000000"/>
        </w:rPr>
        <w:t xml:space="preserve">Macrophage and microglia gene editing via CRISPR-Cas9 </w:t>
      </w:r>
      <w:proofErr w:type="spellStart"/>
      <w:r w:rsidRPr="000C40AA">
        <w:rPr>
          <w:rStyle w:val="contentpasted2"/>
          <w:rFonts w:cstheme="minorHAnsi"/>
          <w:color w:val="000000"/>
        </w:rPr>
        <w:t>nanolipoproteins</w:t>
      </w:r>
      <w:proofErr w:type="spellEnd"/>
      <w:r w:rsidRPr="000C40AA">
        <w:rPr>
          <w:rStyle w:val="contentpasted2"/>
          <w:rFonts w:cstheme="minorHAnsi"/>
          <w:color w:val="000000"/>
        </w:rPr>
        <w:t xml:space="preserve"> reduce inflammation after traumatic brain injury in mice.</w:t>
      </w:r>
      <w:r>
        <w:rPr>
          <w:rStyle w:val="contentpasted2"/>
          <w:rFonts w:cstheme="minorHAnsi"/>
          <w:color w:val="000000"/>
        </w:rPr>
        <w:t>”</w:t>
      </w:r>
      <w:r w:rsidRPr="000C40AA">
        <w:rPr>
          <w:rStyle w:val="contentpasted2"/>
          <w:rFonts w:cstheme="minorHAnsi"/>
          <w:color w:val="000000"/>
        </w:rPr>
        <w:t xml:space="preserve"> </w:t>
      </w:r>
      <w:r w:rsidRPr="000C40AA">
        <w:rPr>
          <w:rStyle w:val="contentpasted2"/>
          <w:rFonts w:cstheme="minorHAnsi"/>
          <w:color w:val="000000" w:themeColor="text1"/>
        </w:rPr>
        <w:t>University of California Western Neurotrauma Symposium</w:t>
      </w:r>
      <w:r>
        <w:rPr>
          <w:rStyle w:val="contentpasted2"/>
          <w:rFonts w:cstheme="minorHAnsi"/>
          <w:color w:val="000000" w:themeColor="text1"/>
        </w:rPr>
        <w:t>.</w:t>
      </w:r>
      <w:r w:rsidRPr="000C40AA">
        <w:rPr>
          <w:rStyle w:val="contentpasted2"/>
          <w:rFonts w:cstheme="minorHAnsi"/>
          <w:color w:val="000000" w:themeColor="text1"/>
        </w:rPr>
        <w:t xml:space="preserve"> Los Angeles CA</w:t>
      </w:r>
      <w:r>
        <w:rPr>
          <w:rStyle w:val="contentpasted2"/>
          <w:rFonts w:cstheme="minorHAnsi"/>
          <w:bCs/>
          <w:color w:val="000000" w:themeColor="text1"/>
        </w:rPr>
        <w:t>.</w:t>
      </w:r>
      <w:r w:rsidRPr="000C40AA">
        <w:rPr>
          <w:rFonts w:cstheme="minorHAnsi"/>
          <w:bCs/>
          <w:color w:val="000000" w:themeColor="text1"/>
        </w:rPr>
        <w:t> </w:t>
      </w:r>
      <w:r>
        <w:rPr>
          <w:rFonts w:cstheme="minorHAnsi"/>
          <w:bCs/>
          <w:color w:val="000000" w:themeColor="text1"/>
        </w:rPr>
        <w:t xml:space="preserve"> September 2022.</w:t>
      </w:r>
    </w:p>
    <w:p w14:paraId="3D476E60" w14:textId="77777777" w:rsidR="007900D7" w:rsidRPr="000C40AA" w:rsidRDefault="007900D7" w:rsidP="007900D7">
      <w:pPr>
        <w:pStyle w:val="ListParagraph"/>
        <w:tabs>
          <w:tab w:val="left" w:pos="7806"/>
        </w:tabs>
        <w:spacing w:after="0" w:line="240" w:lineRule="exact"/>
        <w:ind w:left="0"/>
        <w:contextualSpacing w:val="0"/>
        <w:rPr>
          <w:rFonts w:cstheme="minorHAnsi"/>
          <w:color w:val="000000" w:themeColor="text1"/>
        </w:rPr>
      </w:pPr>
    </w:p>
    <w:p w14:paraId="786229F2" w14:textId="77777777" w:rsidR="007900D7" w:rsidRPr="000C40AA" w:rsidRDefault="007900D7" w:rsidP="007900D7">
      <w:pPr>
        <w:spacing w:after="0" w:line="240" w:lineRule="auto"/>
        <w:rPr>
          <w:rFonts w:eastAsia="Times New Roman" w:cstheme="minorHAnsi"/>
          <w:color w:val="000000"/>
        </w:rPr>
      </w:pPr>
      <w:r w:rsidRPr="000C40AA">
        <w:rPr>
          <w:rStyle w:val="contentpasted1"/>
          <w:rFonts w:eastAsia="Times New Roman" w:cstheme="minorHAnsi"/>
          <w:color w:val="000000"/>
        </w:rPr>
        <w:t xml:space="preserve">López J, </w:t>
      </w:r>
      <w:r w:rsidRPr="000C40AA">
        <w:rPr>
          <w:rStyle w:val="contentpasted1"/>
          <w:rFonts w:eastAsia="Times New Roman" w:cstheme="minorHAnsi"/>
          <w:b/>
          <w:bCs/>
          <w:color w:val="000000"/>
        </w:rPr>
        <w:t>Park P</w:t>
      </w:r>
      <w:r w:rsidRPr="000C40AA">
        <w:rPr>
          <w:rStyle w:val="contentpasted1"/>
          <w:rFonts w:eastAsia="Times New Roman" w:cstheme="minorHAnsi"/>
          <w:color w:val="000000"/>
        </w:rPr>
        <w:t xml:space="preserve">, Holcomb M, Galbraith T, Flinn H, Leonard F, </w:t>
      </w:r>
      <w:proofErr w:type="spellStart"/>
      <w:r w:rsidRPr="000C40AA">
        <w:rPr>
          <w:rStyle w:val="contentpasted1"/>
          <w:rFonts w:eastAsia="Times New Roman" w:cstheme="minorHAnsi"/>
          <w:color w:val="000000"/>
        </w:rPr>
        <w:t>Villapol</w:t>
      </w:r>
      <w:proofErr w:type="spellEnd"/>
      <w:r w:rsidRPr="000C40AA">
        <w:rPr>
          <w:rStyle w:val="contentpasted1"/>
          <w:rFonts w:eastAsia="Times New Roman" w:cstheme="minorHAnsi"/>
          <w:color w:val="000000"/>
        </w:rPr>
        <w:t xml:space="preserve"> S. </w:t>
      </w:r>
      <w:r>
        <w:rPr>
          <w:rStyle w:val="contentpasted1"/>
          <w:rFonts w:eastAsia="Times New Roman" w:cstheme="minorHAnsi"/>
          <w:color w:val="000000"/>
        </w:rPr>
        <w:t>“</w:t>
      </w:r>
      <w:r w:rsidRPr="000C40AA">
        <w:rPr>
          <w:rStyle w:val="contentpasted1"/>
          <w:rFonts w:eastAsia="Times New Roman" w:cstheme="minorHAnsi"/>
          <w:color w:val="000000"/>
        </w:rPr>
        <w:t xml:space="preserve">Macrophage and microglia gene editing via CRISPR-Cas9 </w:t>
      </w:r>
      <w:proofErr w:type="spellStart"/>
      <w:r w:rsidRPr="000C40AA">
        <w:rPr>
          <w:rStyle w:val="contentpasted1"/>
          <w:rFonts w:eastAsia="Times New Roman" w:cstheme="minorHAnsi"/>
          <w:color w:val="000000"/>
        </w:rPr>
        <w:t>nanolipoproteins</w:t>
      </w:r>
      <w:proofErr w:type="spellEnd"/>
      <w:r w:rsidRPr="000C40AA">
        <w:rPr>
          <w:rStyle w:val="contentpasted1"/>
          <w:rFonts w:eastAsia="Times New Roman" w:cstheme="minorHAnsi"/>
          <w:color w:val="000000"/>
        </w:rPr>
        <w:t xml:space="preserve"> reduce inflammation after traumatic brain injury in mice.</w:t>
      </w:r>
      <w:r>
        <w:rPr>
          <w:rStyle w:val="contentpasted1"/>
          <w:rFonts w:eastAsia="Times New Roman" w:cstheme="minorHAnsi"/>
          <w:color w:val="000000"/>
        </w:rPr>
        <w:t>”</w:t>
      </w:r>
      <w:r w:rsidRPr="000C40AA">
        <w:rPr>
          <w:rStyle w:val="contentpasted1"/>
          <w:rFonts w:eastAsia="Times New Roman" w:cstheme="minorHAnsi"/>
          <w:color w:val="000000"/>
        </w:rPr>
        <w:t xml:space="preserve"> In preparation.</w:t>
      </w:r>
    </w:p>
    <w:p w14:paraId="2C0B52D2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</w:p>
    <w:p w14:paraId="49750892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Sanjana Ranganathan</w:t>
      </w:r>
    </w:p>
    <w:p w14:paraId="29D6B16A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Lim K, </w:t>
      </w:r>
      <w:proofErr w:type="spellStart"/>
      <w:r>
        <w:t>Riveros</w:t>
      </w:r>
      <w:proofErr w:type="spellEnd"/>
      <w:r>
        <w:t xml:space="preserve"> C, Patel A, </w:t>
      </w:r>
      <w:r w:rsidRPr="009F5EBE">
        <w:rPr>
          <w:b/>
          <w:bCs/>
        </w:rPr>
        <w:t>Ranganathan S</w:t>
      </w:r>
      <w:r>
        <w:t xml:space="preserve">, Slawin J, Oscar-Thompson LN, Huang E, Ordonez A, Xu J, Brooks M, Aghazadeh M, Morgan M, Miles BJ, </w:t>
      </w:r>
      <w:proofErr w:type="spellStart"/>
      <w:r>
        <w:t>Esnaola</w:t>
      </w:r>
      <w:proofErr w:type="spellEnd"/>
      <w:r>
        <w:t xml:space="preserve"> N, </w:t>
      </w:r>
      <w:proofErr w:type="spellStart"/>
      <w:r>
        <w:t>Klaassen</w:t>
      </w:r>
      <w:proofErr w:type="spellEnd"/>
      <w:r>
        <w:t xml:space="preserve"> Z, </w:t>
      </w:r>
      <w:proofErr w:type="spellStart"/>
      <w:r>
        <w:t>Allenson</w:t>
      </w:r>
      <w:proofErr w:type="spellEnd"/>
      <w:r>
        <w:t xml:space="preserve"> K, Wallis CJD, </w:t>
      </w:r>
      <w:proofErr w:type="spellStart"/>
      <w:r>
        <w:t>Satkunasivam</w:t>
      </w:r>
      <w:proofErr w:type="spellEnd"/>
      <w:r>
        <w:t xml:space="preserve"> R. “Morbidity and mortality of </w:t>
      </w:r>
      <w:proofErr w:type="spellStart"/>
      <w:r>
        <w:t>multivisceral</w:t>
      </w:r>
      <w:proofErr w:type="spellEnd"/>
      <w:r>
        <w:t xml:space="preserve"> resection with radical nephrectomy for locally advanced renal cell carcinoma: Analysis of the National Surgical Quality Improvement Program (NSQIP) database.” Society of Urologic Oncology. Accepted.</w:t>
      </w:r>
    </w:p>
    <w:p w14:paraId="2C610A53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21D5CB53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</w:t>
      </w:r>
      <w:proofErr w:type="spellStart"/>
      <w:r>
        <w:t>Riveros</w:t>
      </w:r>
      <w:proofErr w:type="spellEnd"/>
      <w:r>
        <w:t xml:space="preserve"> C, </w:t>
      </w:r>
      <w:r w:rsidRPr="00927E8F">
        <w:rPr>
          <w:b/>
          <w:bCs/>
        </w:rPr>
        <w:t>Ranganathan S</w:t>
      </w:r>
      <w:r>
        <w:t xml:space="preserve">, Nipper C, Lim K, Muhammad T, Anis M, Brooks M, </w:t>
      </w:r>
      <w:proofErr w:type="spellStart"/>
      <w:r>
        <w:t>Dursun</w:t>
      </w:r>
      <w:proofErr w:type="spellEnd"/>
      <w:r>
        <w:t xml:space="preserve"> F, Miles B, Goh AC, Desai M, </w:t>
      </w:r>
      <w:proofErr w:type="spellStart"/>
      <w:r>
        <w:t>Klaassen</w:t>
      </w:r>
      <w:proofErr w:type="spellEnd"/>
      <w:r>
        <w:t xml:space="preserve"> Z, Kulkarni GS, Wallis CJD, </w:t>
      </w:r>
      <w:proofErr w:type="spellStart"/>
      <w:r>
        <w:t>Satkunasivam</w:t>
      </w:r>
      <w:proofErr w:type="spellEnd"/>
      <w:r>
        <w:t xml:space="preserve"> R. “Open vs. robot-assisted radical cystectomy with extracorporeal or intracorporeal urinary diversion for bladder cancer: A pairwise meta-analysis and network meta-analysis of randomized controlled trials.” Society of Urologic Oncology. Accepted.</w:t>
      </w:r>
    </w:p>
    <w:p w14:paraId="21E5F955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0E9B04FA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lastRenderedPageBreak/>
        <w:t xml:space="preserve">Abstract. </w:t>
      </w:r>
      <w:proofErr w:type="spellStart"/>
      <w:r>
        <w:t>Satkunasivam</w:t>
      </w:r>
      <w:proofErr w:type="spellEnd"/>
      <w:r>
        <w:t xml:space="preserve"> R, Lim K, </w:t>
      </w:r>
      <w:proofErr w:type="spellStart"/>
      <w:r>
        <w:t>Riveros</w:t>
      </w:r>
      <w:proofErr w:type="spellEnd"/>
      <w:r>
        <w:t xml:space="preserve"> C, </w:t>
      </w:r>
      <w:r w:rsidRPr="00E57A78">
        <w:rPr>
          <w:b/>
          <w:bCs/>
        </w:rPr>
        <w:t>Ranganathan S</w:t>
      </w:r>
      <w:r>
        <w:t xml:space="preserve">, </w:t>
      </w:r>
      <w:proofErr w:type="spellStart"/>
      <w:r>
        <w:t>Teh</w:t>
      </w:r>
      <w:proofErr w:type="spellEnd"/>
      <w:r>
        <w:t xml:space="preserve"> BS, </w:t>
      </w:r>
      <w:proofErr w:type="spellStart"/>
      <w:r>
        <w:t>Esnaola</w:t>
      </w:r>
      <w:proofErr w:type="spellEnd"/>
      <w:r>
        <w:t xml:space="preserve"> N, Zhang J, Miles B, Brooks M, Anis M, Muhammad T, </w:t>
      </w:r>
      <w:proofErr w:type="spellStart"/>
      <w:r>
        <w:t>Farach</w:t>
      </w:r>
      <w:proofErr w:type="spellEnd"/>
      <w:r>
        <w:t xml:space="preserve"> AM, Chen S-H, </w:t>
      </w:r>
      <w:proofErr w:type="spellStart"/>
      <w:r>
        <w:t>Efstathiou</w:t>
      </w:r>
      <w:proofErr w:type="spellEnd"/>
      <w:r>
        <w:t xml:space="preserve"> E, </w:t>
      </w:r>
      <w:proofErr w:type="spellStart"/>
      <w:r>
        <w:t>Sonpavde</w:t>
      </w:r>
      <w:proofErr w:type="spellEnd"/>
      <w:r>
        <w:t xml:space="preserve"> GP. “A phase II clinical trial of neoadjuvant </w:t>
      </w:r>
      <w:proofErr w:type="spellStart"/>
      <w:r>
        <w:t>sasanlimab</w:t>
      </w:r>
      <w:proofErr w:type="spellEnd"/>
      <w:r>
        <w:t xml:space="preserve"> and stereotactic body radiation therapy as an </w:t>
      </w:r>
      <w:proofErr w:type="gramStart"/>
      <w:r>
        <w:t>in situ</w:t>
      </w:r>
      <w:proofErr w:type="gramEnd"/>
      <w:r>
        <w:t xml:space="preserve"> vaccine for cisplatin-ineligible muscle invasive bladder cancer (RADVACCINE).” Society of Urologic Oncology. Accepted.</w:t>
      </w:r>
    </w:p>
    <w:p w14:paraId="6C1AAF27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56BE5E2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</w:t>
      </w:r>
      <w:r w:rsidRPr="00192FC4">
        <w:rPr>
          <w:b/>
          <w:bCs/>
        </w:rPr>
        <w:t>Ranganathan S</w:t>
      </w:r>
      <w:r>
        <w:t xml:space="preserve">, </w:t>
      </w:r>
      <w:proofErr w:type="spellStart"/>
      <w:r>
        <w:t>Riveros</w:t>
      </w:r>
      <w:proofErr w:type="spellEnd"/>
      <w:r>
        <w:t xml:space="preserve"> C, Xu J, </w:t>
      </w:r>
      <w:proofErr w:type="spellStart"/>
      <w:r>
        <w:t>Geng</w:t>
      </w:r>
      <w:proofErr w:type="spellEnd"/>
      <w:r>
        <w:t xml:space="preserve"> M, Huang E, Anis M, Muhammad T, Zhang J, </w:t>
      </w:r>
      <w:proofErr w:type="spellStart"/>
      <w:r>
        <w:t>Efstathiou</w:t>
      </w:r>
      <w:proofErr w:type="spellEnd"/>
      <w:r>
        <w:t xml:space="preserve"> E, Wallis CJD, </w:t>
      </w:r>
      <w:proofErr w:type="spellStart"/>
      <w:r>
        <w:t>Sonpavde</w:t>
      </w:r>
      <w:proofErr w:type="spellEnd"/>
      <w:r>
        <w:t xml:space="preserve"> GP, </w:t>
      </w:r>
      <w:proofErr w:type="spellStart"/>
      <w:r>
        <w:t>Satkunasivam</w:t>
      </w:r>
      <w:proofErr w:type="spellEnd"/>
      <w:r>
        <w:t xml:space="preserve"> R. “Chemotherapy, immunotherapy, or combination first-line treatment for metastatic urothelial carcinoma of the bladder: A large real-world experience.” ASCO GU. Submitted.</w:t>
      </w:r>
    </w:p>
    <w:p w14:paraId="60300405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2D171094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Huang E, </w:t>
      </w:r>
      <w:proofErr w:type="spellStart"/>
      <w:r>
        <w:t>Riveros</w:t>
      </w:r>
      <w:proofErr w:type="spellEnd"/>
      <w:r>
        <w:t xml:space="preserve"> C, </w:t>
      </w:r>
      <w:r w:rsidRPr="00192FC4">
        <w:rPr>
          <w:b/>
          <w:bCs/>
        </w:rPr>
        <w:t>Ranganathan S</w:t>
      </w:r>
      <w:r>
        <w:t xml:space="preserve">, </w:t>
      </w:r>
      <w:proofErr w:type="spellStart"/>
      <w:r>
        <w:t>Klaassen</w:t>
      </w:r>
      <w:proofErr w:type="spellEnd"/>
      <w:r>
        <w:t xml:space="preserve"> Z, </w:t>
      </w:r>
      <w:proofErr w:type="spellStart"/>
      <w:r>
        <w:t>Rini</w:t>
      </w:r>
      <w:proofErr w:type="spellEnd"/>
      <w:r>
        <w:t xml:space="preserve"> BI, Wallis CJD, </w:t>
      </w:r>
      <w:proofErr w:type="spellStart"/>
      <w:r>
        <w:t>Satkunasivam</w:t>
      </w:r>
      <w:proofErr w:type="spellEnd"/>
      <w:r>
        <w:t xml:space="preserve"> R. “Adjuvant immunotherapy in renal cell carcinoma: a systematic review and meta-analysis of randomized clinical trials.” ASCO GU. Submitted.</w:t>
      </w:r>
    </w:p>
    <w:p w14:paraId="68E3D2A8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</w:t>
      </w:r>
      <w:proofErr w:type="spellStart"/>
      <w:r>
        <w:t>Riveros</w:t>
      </w:r>
      <w:proofErr w:type="spellEnd"/>
      <w:r>
        <w:t xml:space="preserve"> C, </w:t>
      </w:r>
      <w:r w:rsidRPr="00192FC4">
        <w:rPr>
          <w:b/>
          <w:bCs/>
        </w:rPr>
        <w:t>Ranganathan S</w:t>
      </w:r>
      <w:r>
        <w:t xml:space="preserve">, Haque W, Xu J, </w:t>
      </w:r>
      <w:proofErr w:type="spellStart"/>
      <w:r>
        <w:t>Geng</w:t>
      </w:r>
      <w:proofErr w:type="spellEnd"/>
      <w:r>
        <w:t xml:space="preserve"> M, Anis M, Muhammad T, </w:t>
      </w:r>
      <w:proofErr w:type="spellStart"/>
      <w:r>
        <w:t>Farach</w:t>
      </w:r>
      <w:proofErr w:type="spellEnd"/>
      <w:r>
        <w:t xml:space="preserve"> AM, </w:t>
      </w:r>
      <w:proofErr w:type="spellStart"/>
      <w:r>
        <w:t>Teh</w:t>
      </w:r>
      <w:proofErr w:type="spellEnd"/>
      <w:r>
        <w:t xml:space="preserve"> BS, Wallis CJD, </w:t>
      </w:r>
      <w:proofErr w:type="spellStart"/>
      <w:r>
        <w:t>Sonpavde</w:t>
      </w:r>
      <w:proofErr w:type="spellEnd"/>
      <w:r>
        <w:t xml:space="preserve"> GP, </w:t>
      </w:r>
      <w:proofErr w:type="spellStart"/>
      <w:r>
        <w:t>Satkunasivam</w:t>
      </w:r>
      <w:proofErr w:type="spellEnd"/>
      <w:r>
        <w:t xml:space="preserve"> R. “Comparative real-world survival outcomes of muscle-invasive bladder cancer treated with bladder-only vs. whole-pelvis concurrent chemoradiation.” ASCO GU. Submitted.</w:t>
      </w:r>
    </w:p>
    <w:p w14:paraId="07156F85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0225DC40" w14:textId="4114497D" w:rsidR="007900D7" w:rsidRDefault="007900D7" w:rsidP="00602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Abstract. </w:t>
      </w:r>
      <w:proofErr w:type="spellStart"/>
      <w:r>
        <w:t>Riveros</w:t>
      </w:r>
      <w:proofErr w:type="spellEnd"/>
      <w:r>
        <w:t xml:space="preserve"> C, </w:t>
      </w:r>
      <w:r w:rsidRPr="00192FC4">
        <w:rPr>
          <w:b/>
          <w:bCs/>
        </w:rPr>
        <w:t>Ranganathan S</w:t>
      </w:r>
      <w:r>
        <w:t xml:space="preserve">, Xu J, Chang CM, Kaushik D, Morgan M, Miles B, Muhammad T, Anis M, </w:t>
      </w:r>
      <w:proofErr w:type="spellStart"/>
      <w:r>
        <w:t>Geng</w:t>
      </w:r>
      <w:proofErr w:type="spellEnd"/>
      <w:r>
        <w:t xml:space="preserve"> M, Aghazadeh M, Zhang J, </w:t>
      </w:r>
      <w:proofErr w:type="spellStart"/>
      <w:r>
        <w:t>Efstathiou</w:t>
      </w:r>
      <w:proofErr w:type="spellEnd"/>
      <w:r>
        <w:t xml:space="preserve"> E, </w:t>
      </w:r>
      <w:proofErr w:type="spellStart"/>
      <w:r>
        <w:t>Klaassen</w:t>
      </w:r>
      <w:proofErr w:type="spellEnd"/>
      <w:r>
        <w:t xml:space="preserve"> Z, Brooks MA, </w:t>
      </w:r>
      <w:proofErr w:type="spellStart"/>
      <w:r>
        <w:t>Rini</w:t>
      </w:r>
      <w:proofErr w:type="spellEnd"/>
      <w:r>
        <w:t xml:space="preserve"> BI, Wallis CJD, </w:t>
      </w:r>
      <w:proofErr w:type="spellStart"/>
      <w:r>
        <w:t>Satkunasivam</w:t>
      </w:r>
      <w:proofErr w:type="spellEnd"/>
      <w:r>
        <w:t xml:space="preserve"> R. “Real-world survival outcomes associated with immunotherapy, targeted therapy, and combination therapy for metastatic papillary and clear cell renal cell carcinoma.” ASCO GU. Submitted.</w:t>
      </w:r>
    </w:p>
    <w:p w14:paraId="017F2AE4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t>Riveros</w:t>
      </w:r>
      <w:proofErr w:type="spellEnd"/>
      <w:r>
        <w:t xml:space="preserve"> C, </w:t>
      </w:r>
      <w:r w:rsidRPr="00954613">
        <w:rPr>
          <w:b/>
          <w:bCs/>
        </w:rPr>
        <w:t>Ranganathan S</w:t>
      </w:r>
      <w:r>
        <w:t xml:space="preserve">, Nipper C, Lim K, Brooks M, </w:t>
      </w:r>
      <w:proofErr w:type="spellStart"/>
      <w:r>
        <w:t>Dursun</w:t>
      </w:r>
      <w:proofErr w:type="spellEnd"/>
      <w:r>
        <w:t xml:space="preserve"> F, Miles B, Goh A, Desai M, </w:t>
      </w:r>
      <w:proofErr w:type="spellStart"/>
      <w:r>
        <w:t>Klaassen</w:t>
      </w:r>
      <w:proofErr w:type="spellEnd"/>
      <w:r>
        <w:t xml:space="preserve"> Z, Kulkarni G, Wallis CJD, </w:t>
      </w:r>
      <w:proofErr w:type="spellStart"/>
      <w:r>
        <w:t>Satkunasivam</w:t>
      </w:r>
      <w:proofErr w:type="spellEnd"/>
      <w:r>
        <w:t xml:space="preserve"> R. “Open vs robot-assisted radical cystectomy with extracorporeal or intracorporeal urinary diversion for bladder cancer: A pairwise meta-analysis of outcomes and a network meta-analysis of complications by urinary diversion approach.” </w:t>
      </w:r>
      <w:r w:rsidRPr="001933FE">
        <w:rPr>
          <w:i/>
          <w:iCs/>
        </w:rPr>
        <w:t>Canadian Urological Association Journal.</w:t>
      </w:r>
      <w:r>
        <w:t xml:space="preserve"> Accepted.</w:t>
      </w:r>
    </w:p>
    <w:p w14:paraId="069D23A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556E932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Lim K, </w:t>
      </w:r>
      <w:proofErr w:type="spellStart"/>
      <w:r>
        <w:t>Riveros</w:t>
      </w:r>
      <w:proofErr w:type="spellEnd"/>
      <w:r>
        <w:t xml:space="preserve"> C, </w:t>
      </w:r>
      <w:r w:rsidRPr="0057553A">
        <w:rPr>
          <w:b/>
          <w:bCs/>
        </w:rPr>
        <w:t>Ranganathan S</w:t>
      </w:r>
      <w:r>
        <w:t xml:space="preserve">, Xu J, Patel A, Slawin J, Ordonez A, Aghazadeh M, Morgan M, Miles BJ, </w:t>
      </w:r>
      <w:proofErr w:type="spellStart"/>
      <w:r>
        <w:t>Esnaola</w:t>
      </w:r>
      <w:proofErr w:type="spellEnd"/>
      <w:r>
        <w:t xml:space="preserve"> </w:t>
      </w:r>
      <w:proofErr w:type="gramStart"/>
      <w:r>
        <w:t xml:space="preserve">N,  </w:t>
      </w:r>
      <w:proofErr w:type="spellStart"/>
      <w:r>
        <w:t>Klaassen</w:t>
      </w:r>
      <w:proofErr w:type="spellEnd"/>
      <w:proofErr w:type="gramEnd"/>
      <w:r>
        <w:t xml:space="preserve"> Z, </w:t>
      </w:r>
      <w:proofErr w:type="spellStart"/>
      <w:r>
        <w:t>Allenson</w:t>
      </w:r>
      <w:proofErr w:type="spellEnd"/>
      <w:r>
        <w:t xml:space="preserve"> K, Brooks M, Wallis CJD, </w:t>
      </w:r>
      <w:proofErr w:type="spellStart"/>
      <w:r>
        <w:t>Satkunasivam</w:t>
      </w:r>
      <w:proofErr w:type="spellEnd"/>
      <w:r>
        <w:t xml:space="preserve"> R. “Morbidity and mortality of </w:t>
      </w:r>
      <w:proofErr w:type="spellStart"/>
      <w:r>
        <w:t>multivisceral</w:t>
      </w:r>
      <w:proofErr w:type="spellEnd"/>
      <w:r>
        <w:t xml:space="preserve"> resection with radical nephrectomy for locally advanced renal cell carcinoma: An analysis of the National Surgical Quality Improvement Program (NSQIP) database.” Submitted.</w:t>
      </w:r>
    </w:p>
    <w:p w14:paraId="0E115C02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4B036DED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t>Riveros</w:t>
      </w:r>
      <w:proofErr w:type="spellEnd"/>
      <w:r>
        <w:t xml:space="preserve"> C, Huang E, </w:t>
      </w:r>
      <w:r w:rsidRPr="0063008F">
        <w:rPr>
          <w:b/>
          <w:bCs/>
        </w:rPr>
        <w:t>Ranganathan S</w:t>
      </w:r>
      <w:r>
        <w:t>, </w:t>
      </w:r>
      <w:proofErr w:type="spellStart"/>
      <w:r>
        <w:t>Klaassen</w:t>
      </w:r>
      <w:proofErr w:type="spellEnd"/>
      <w:r>
        <w:t xml:space="preserve"> Z, </w:t>
      </w:r>
      <w:proofErr w:type="spellStart"/>
      <w:r>
        <w:t>Rini</w:t>
      </w:r>
      <w:proofErr w:type="spellEnd"/>
      <w:r>
        <w:t xml:space="preserve"> B, Wallis CJD, </w:t>
      </w:r>
      <w:proofErr w:type="spellStart"/>
      <w:r>
        <w:t>Satkunasivam</w:t>
      </w:r>
      <w:proofErr w:type="spellEnd"/>
      <w:r>
        <w:t xml:space="preserve"> R. “Adjuvant immunotherapy in renal cell carcinoma: A systematic review and meta-analysis of randomized clinical trials.” Submitted.</w:t>
      </w:r>
    </w:p>
    <w:p w14:paraId="5D9CF596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6986692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Nipper CA, Lim K, </w:t>
      </w:r>
      <w:proofErr w:type="spellStart"/>
      <w:r>
        <w:t>Riveros</w:t>
      </w:r>
      <w:proofErr w:type="spellEnd"/>
      <w:r>
        <w:t xml:space="preserve"> C, Hsu E, </w:t>
      </w:r>
      <w:r w:rsidRPr="0063008F">
        <w:rPr>
          <w:b/>
          <w:bCs/>
        </w:rPr>
        <w:t>Ranganathan S</w:t>
      </w:r>
      <w:r>
        <w:t xml:space="preserve">, Xu J, Brooks M, </w:t>
      </w:r>
      <w:proofErr w:type="spellStart"/>
      <w:r>
        <w:t>Esnaola</w:t>
      </w:r>
      <w:proofErr w:type="spellEnd"/>
      <w:r>
        <w:t xml:space="preserve"> N, </w:t>
      </w:r>
      <w:proofErr w:type="spellStart"/>
      <w:r>
        <w:t>Klaassen</w:t>
      </w:r>
      <w:proofErr w:type="spellEnd"/>
      <w:r>
        <w:t xml:space="preserve"> Z, </w:t>
      </w:r>
      <w:proofErr w:type="spellStart"/>
      <w:r>
        <w:t>Jerath</w:t>
      </w:r>
      <w:proofErr w:type="spellEnd"/>
      <w:r>
        <w:t xml:space="preserve"> A, Arrington A, Wallis CJD, </w:t>
      </w:r>
      <w:proofErr w:type="spellStart"/>
      <w:r>
        <w:t>Satkunasivam</w:t>
      </w:r>
      <w:proofErr w:type="spellEnd"/>
      <w:r>
        <w:t xml:space="preserve"> R. “The association between serum albumin and post-operative outcomes among patients undergoing common surgical procedures: An analysis of a multi-specialty surgical cohort from the National Surgical Quality Improvement Program (NSQIP).” Submitted.</w:t>
      </w:r>
    </w:p>
    <w:p w14:paraId="647E2D47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</w:p>
    <w:p w14:paraId="579BEAA3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t>Riveros</w:t>
      </w:r>
      <w:proofErr w:type="spellEnd"/>
      <w:r>
        <w:t xml:space="preserve"> C, </w:t>
      </w:r>
      <w:r w:rsidRPr="0063008F">
        <w:rPr>
          <w:b/>
          <w:bCs/>
        </w:rPr>
        <w:t>Ranganathan S</w:t>
      </w:r>
      <w:r>
        <w:t xml:space="preserve">, Xu J, Chang C, Kaushik D, Morgan M, Miles BJ, Muhammad T, Anis M, Aghazadeh M, Zhang J, </w:t>
      </w:r>
      <w:proofErr w:type="spellStart"/>
      <w:r>
        <w:t>Efstathiou</w:t>
      </w:r>
      <w:proofErr w:type="spellEnd"/>
      <w:r>
        <w:t xml:space="preserve"> E, </w:t>
      </w:r>
      <w:proofErr w:type="spellStart"/>
      <w:r>
        <w:t>Klaassen</w:t>
      </w:r>
      <w:proofErr w:type="spellEnd"/>
      <w:r>
        <w:t xml:space="preserve"> Z, Brooks MA, </w:t>
      </w:r>
      <w:proofErr w:type="spellStart"/>
      <w:r>
        <w:t>Rini</w:t>
      </w:r>
      <w:proofErr w:type="spellEnd"/>
      <w:r>
        <w:t xml:space="preserve"> B, Wallis CJD, </w:t>
      </w:r>
      <w:proofErr w:type="spellStart"/>
      <w:r>
        <w:t>Satkunasivam</w:t>
      </w:r>
      <w:proofErr w:type="spellEnd"/>
      <w:r>
        <w:t xml:space="preserve"> R. “Comparative real-world survival outcomes of metastatic papillary and clear cell renal cell carcinoma treated with immunotherapy, targeted therapy, and combination therapy.” Submitted.</w:t>
      </w:r>
    </w:p>
    <w:p w14:paraId="138553F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7CF41CDF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Caren Stuebe</w:t>
      </w:r>
    </w:p>
    <w:p w14:paraId="3C04A2E7" w14:textId="77777777" w:rsidR="007900D7" w:rsidRDefault="007900D7" w:rsidP="007900D7">
      <w:pPr>
        <w:spacing w:after="0" w:line="240" w:lineRule="auto"/>
      </w:pPr>
      <w:r w:rsidRPr="00716692">
        <w:rPr>
          <w:rFonts w:eastAsia="Times New Roman" w:cstheme="minorHAnsi"/>
          <w:color w:val="201F1E"/>
        </w:rPr>
        <w:t xml:space="preserve">Podium presentation. </w:t>
      </w:r>
      <w:r w:rsidRPr="008B3781">
        <w:rPr>
          <w:b/>
          <w:bCs/>
        </w:rPr>
        <w:t>Stuebe C</w:t>
      </w:r>
      <w:r>
        <w:rPr>
          <w:b/>
          <w:bCs/>
        </w:rPr>
        <w:t>.</w:t>
      </w:r>
      <w:r w:rsidRPr="008B3781">
        <w:rPr>
          <w:b/>
          <w:bCs/>
        </w:rPr>
        <w:t xml:space="preserve">, </w:t>
      </w:r>
      <w:r w:rsidRPr="008B3781">
        <w:t>White A.</w:t>
      </w:r>
      <w:r>
        <w:rPr>
          <w:rFonts w:eastAsia="Times New Roman" w:cstheme="minorHAnsi"/>
          <w:color w:val="201F1E"/>
        </w:rPr>
        <w:t xml:space="preserve"> “</w:t>
      </w:r>
      <w:r>
        <w:t xml:space="preserve">Medical student involvement in women in neurosurgery (WINS).” WINS Executive </w:t>
      </w:r>
      <w:proofErr w:type="gramStart"/>
      <w:r>
        <w:t>Meeting</w:t>
      </w:r>
      <w:proofErr w:type="gramEnd"/>
      <w:r>
        <w:t xml:space="preserve"> at the CNS conference, October 2022.  </w:t>
      </w:r>
    </w:p>
    <w:p w14:paraId="312947C8" w14:textId="77777777" w:rsidR="006028AF" w:rsidRDefault="006028AF" w:rsidP="007900D7">
      <w:pPr>
        <w:spacing w:after="0" w:line="240" w:lineRule="auto"/>
      </w:pPr>
    </w:p>
    <w:p w14:paraId="18EA568E" w14:textId="42542557" w:rsidR="007900D7" w:rsidRDefault="007900D7" w:rsidP="007900D7">
      <w:pPr>
        <w:spacing w:after="0" w:line="240" w:lineRule="auto"/>
      </w:pPr>
      <w:r>
        <w:t xml:space="preserve">Podium presentation. </w:t>
      </w:r>
      <w:r w:rsidRPr="008B3781">
        <w:rPr>
          <w:b/>
          <w:bCs/>
        </w:rPr>
        <w:t>Stuebe C</w:t>
      </w:r>
      <w:r>
        <w:rPr>
          <w:b/>
          <w:bCs/>
        </w:rPr>
        <w:t>.</w:t>
      </w:r>
      <w:r>
        <w:t>, White A.</w:t>
      </w:r>
      <w:r>
        <w:rPr>
          <w:rFonts w:eastAsia="Times New Roman" w:cstheme="minorHAnsi"/>
          <w:color w:val="201F1E"/>
        </w:rPr>
        <w:t xml:space="preserve"> “</w:t>
      </w:r>
      <w:r>
        <w:t xml:space="preserve">Women in Neurosurgery (WINS) initiatives in the medical student population.” CNS Medical Student Town Hall, October 2022. </w:t>
      </w:r>
    </w:p>
    <w:p w14:paraId="710748DE" w14:textId="77777777" w:rsidR="007900D7" w:rsidRDefault="007900D7" w:rsidP="007900D7">
      <w:pPr>
        <w:spacing w:after="0" w:line="240" w:lineRule="exact"/>
        <w:rPr>
          <w:rFonts w:eastAsia="Times New Roman" w:cstheme="minorHAnsi"/>
          <w:color w:val="201F1E"/>
        </w:rPr>
      </w:pPr>
    </w:p>
    <w:p w14:paraId="3F837132" w14:textId="77777777" w:rsidR="007900D7" w:rsidRDefault="007900D7" w:rsidP="007900D7">
      <w:pPr>
        <w:spacing w:after="0" w:line="240" w:lineRule="auto"/>
      </w:pPr>
      <w:r w:rsidRPr="009231F9">
        <w:rPr>
          <w:rFonts w:eastAsia="Times New Roman" w:cstheme="minorHAnsi"/>
          <w:color w:val="201F1E"/>
        </w:rPr>
        <w:t xml:space="preserve">Abstract. </w:t>
      </w:r>
      <w:r w:rsidRPr="009231F9">
        <w:rPr>
          <w:b/>
          <w:bCs/>
        </w:rPr>
        <w:t>Stuebe, C.</w:t>
      </w:r>
      <w:r>
        <w:t xml:space="preserve">, </w:t>
      </w:r>
      <w:proofErr w:type="spellStart"/>
      <w:r>
        <w:t>Rindler</w:t>
      </w:r>
      <w:proofErr w:type="spellEnd"/>
      <w:r>
        <w:t xml:space="preserve">, R., </w:t>
      </w:r>
      <w:proofErr w:type="spellStart"/>
      <w:r>
        <w:t>Laack</w:t>
      </w:r>
      <w:proofErr w:type="spellEnd"/>
      <w:r>
        <w:t xml:space="preserve">, N., </w:t>
      </w:r>
      <w:proofErr w:type="spellStart"/>
      <w:r>
        <w:t>Carr</w:t>
      </w:r>
      <w:proofErr w:type="spellEnd"/>
      <w:r>
        <w:t xml:space="preserve">, C., </w:t>
      </w:r>
      <w:proofErr w:type="spellStart"/>
      <w:r>
        <w:t>Choby</w:t>
      </w:r>
      <w:proofErr w:type="spellEnd"/>
      <w:r>
        <w:t xml:space="preserve">, G., Inwards, C., Van </w:t>
      </w:r>
      <w:proofErr w:type="spellStart"/>
      <w:r>
        <w:t>Gompel</w:t>
      </w:r>
      <w:proofErr w:type="spellEnd"/>
      <w:r>
        <w:t xml:space="preserve">, J. “Does </w:t>
      </w:r>
      <w:proofErr w:type="spellStart"/>
      <w:r>
        <w:t>ecchordosis</w:t>
      </w:r>
      <w:proofErr w:type="spellEnd"/>
      <w:r>
        <w:t xml:space="preserve"> </w:t>
      </w:r>
      <w:proofErr w:type="spellStart"/>
      <w:r>
        <w:t>physaliphora</w:t>
      </w:r>
      <w:proofErr w:type="spellEnd"/>
      <w:r>
        <w:t xml:space="preserve"> exist? Absence of long-term follow-up does not distinguish </w:t>
      </w:r>
      <w:proofErr w:type="spellStart"/>
      <w:r>
        <w:t>ecchordosis</w:t>
      </w:r>
      <w:proofErr w:type="spellEnd"/>
      <w:r>
        <w:t xml:space="preserve"> </w:t>
      </w:r>
      <w:proofErr w:type="spellStart"/>
      <w:r>
        <w:t>physaliphora</w:t>
      </w:r>
      <w:proofErr w:type="spellEnd"/>
      <w:r>
        <w:t xml:space="preserve"> from chordoma.” Congress of Neurological Surgeons Annual Meeting. 2022. Accepted.</w:t>
      </w:r>
    </w:p>
    <w:p w14:paraId="309A7171" w14:textId="77777777" w:rsidR="007900D7" w:rsidRDefault="007900D7" w:rsidP="007900D7">
      <w:pPr>
        <w:spacing w:after="0" w:line="240" w:lineRule="exact"/>
        <w:rPr>
          <w:b/>
          <w:bCs/>
          <w:color w:val="000000"/>
        </w:rPr>
      </w:pPr>
    </w:p>
    <w:p w14:paraId="2FFED391" w14:textId="77777777" w:rsidR="007900D7" w:rsidRDefault="007900D7" w:rsidP="007900D7">
      <w:pPr>
        <w:spacing w:after="0" w:line="240" w:lineRule="auto"/>
      </w:pPr>
      <w:r w:rsidRPr="009231F9">
        <w:rPr>
          <w:color w:val="000000"/>
        </w:rPr>
        <w:lastRenderedPageBreak/>
        <w:t>Abstract.</w:t>
      </w:r>
      <w:r>
        <w:rPr>
          <w:b/>
          <w:bCs/>
          <w:color w:val="000000"/>
        </w:rPr>
        <w:t xml:space="preserve"> </w:t>
      </w:r>
      <w:r w:rsidRPr="009231F9">
        <w:rPr>
          <w:b/>
          <w:bCs/>
          <w:color w:val="000000"/>
        </w:rPr>
        <w:t>Stuebe, C.</w:t>
      </w:r>
      <w:r w:rsidRPr="009231F9">
        <w:rPr>
          <w:color w:val="000000"/>
        </w:rPr>
        <w:t xml:space="preserve">, Al-Adli, N., Russell, M., Russel, N., Oh, C. M. </w:t>
      </w:r>
      <w:r>
        <w:rPr>
          <w:color w:val="000000"/>
        </w:rPr>
        <w:t>“</w:t>
      </w:r>
      <w:r w:rsidRPr="009231F9">
        <w:rPr>
          <w:color w:val="000000"/>
        </w:rPr>
        <w:t xml:space="preserve">Assessment of </w:t>
      </w:r>
      <w:r>
        <w:rPr>
          <w:color w:val="000000"/>
        </w:rPr>
        <w:t>a</w:t>
      </w:r>
      <w:r w:rsidRPr="009231F9">
        <w:rPr>
          <w:color w:val="000000"/>
        </w:rPr>
        <w:t xml:space="preserve">nticoagulant </w:t>
      </w:r>
      <w:r>
        <w:rPr>
          <w:color w:val="000000"/>
        </w:rPr>
        <w:t>a</w:t>
      </w:r>
      <w:r w:rsidRPr="009231F9">
        <w:rPr>
          <w:color w:val="000000"/>
        </w:rPr>
        <w:t xml:space="preserve">gents and </w:t>
      </w:r>
      <w:r>
        <w:rPr>
          <w:color w:val="000000"/>
        </w:rPr>
        <w:t>a</w:t>
      </w:r>
      <w:r w:rsidRPr="009231F9">
        <w:rPr>
          <w:color w:val="000000"/>
        </w:rPr>
        <w:t xml:space="preserve">dmission </w:t>
      </w:r>
      <w:r>
        <w:rPr>
          <w:color w:val="000000"/>
        </w:rPr>
        <w:t>c</w:t>
      </w:r>
      <w:r w:rsidRPr="009231F9">
        <w:rPr>
          <w:color w:val="000000"/>
        </w:rPr>
        <w:t xml:space="preserve">haracteristics as </w:t>
      </w:r>
      <w:r>
        <w:rPr>
          <w:color w:val="000000"/>
        </w:rPr>
        <w:t>o</w:t>
      </w:r>
      <w:r w:rsidRPr="009231F9">
        <w:rPr>
          <w:color w:val="000000"/>
        </w:rPr>
        <w:t xml:space="preserve">utcome </w:t>
      </w:r>
      <w:r>
        <w:rPr>
          <w:color w:val="000000"/>
        </w:rPr>
        <w:t>p</w:t>
      </w:r>
      <w:r w:rsidRPr="009231F9">
        <w:rPr>
          <w:color w:val="000000"/>
        </w:rPr>
        <w:t xml:space="preserve">redictors in SDH </w:t>
      </w:r>
      <w:r>
        <w:rPr>
          <w:color w:val="000000"/>
        </w:rPr>
        <w:t>p</w:t>
      </w:r>
      <w:r w:rsidRPr="009231F9">
        <w:rPr>
          <w:color w:val="000000"/>
        </w:rPr>
        <w:t xml:space="preserve">atients at a </w:t>
      </w:r>
      <w:r>
        <w:rPr>
          <w:color w:val="000000"/>
        </w:rPr>
        <w:t>l</w:t>
      </w:r>
      <w:r w:rsidRPr="009231F9">
        <w:rPr>
          <w:color w:val="000000"/>
        </w:rPr>
        <w:t xml:space="preserve">evel I </w:t>
      </w:r>
      <w:r>
        <w:rPr>
          <w:color w:val="000000"/>
        </w:rPr>
        <w:t>t</w:t>
      </w:r>
      <w:r w:rsidRPr="009231F9">
        <w:rPr>
          <w:color w:val="000000"/>
        </w:rPr>
        <w:t xml:space="preserve">rauma </w:t>
      </w:r>
      <w:r>
        <w:rPr>
          <w:color w:val="000000"/>
        </w:rPr>
        <w:t>c</w:t>
      </w:r>
      <w:r w:rsidRPr="009231F9">
        <w:rPr>
          <w:color w:val="000000"/>
        </w:rPr>
        <w:t>enter.</w:t>
      </w:r>
      <w:r>
        <w:rPr>
          <w:color w:val="000000"/>
        </w:rPr>
        <w:t>”</w:t>
      </w:r>
      <w:r w:rsidRPr="009231F9">
        <w:rPr>
          <w:color w:val="000000"/>
        </w:rPr>
        <w:t xml:space="preserve"> </w:t>
      </w:r>
      <w:r>
        <w:t>Congress of Neurological Surgeons Annual Meeting. 2022. Accepted.</w:t>
      </w:r>
    </w:p>
    <w:p w14:paraId="5E074182" w14:textId="77777777" w:rsidR="007900D7" w:rsidRDefault="007900D7" w:rsidP="007900D7">
      <w:pPr>
        <w:spacing w:after="0" w:line="240" w:lineRule="exact"/>
        <w:rPr>
          <w:b/>
          <w:bCs/>
          <w:color w:val="000000"/>
        </w:rPr>
      </w:pPr>
    </w:p>
    <w:p w14:paraId="5768FE47" w14:textId="77777777" w:rsidR="007900D7" w:rsidRDefault="007900D7" w:rsidP="007900D7">
      <w:pPr>
        <w:spacing w:after="0" w:line="240" w:lineRule="auto"/>
      </w:pPr>
      <w:r w:rsidRPr="009231F9">
        <w:rPr>
          <w:color w:val="000000"/>
        </w:rPr>
        <w:t>Abstract.</w:t>
      </w:r>
      <w:r>
        <w:rPr>
          <w:b/>
          <w:bCs/>
          <w:color w:val="000000"/>
        </w:rPr>
        <w:t xml:space="preserve"> </w:t>
      </w:r>
      <w:r w:rsidRPr="009231F9">
        <w:rPr>
          <w:b/>
          <w:bCs/>
          <w:color w:val="000000"/>
        </w:rPr>
        <w:t>Stuebe, C.</w:t>
      </w:r>
      <w:r w:rsidRPr="009231F9">
        <w:rPr>
          <w:color w:val="000000"/>
        </w:rPr>
        <w:t xml:space="preserve"> &amp; Al-Adli, N., Russell, M., Russel, N., Oh, C. M. </w:t>
      </w:r>
      <w:r>
        <w:rPr>
          <w:color w:val="000000"/>
        </w:rPr>
        <w:t>“</w:t>
      </w:r>
      <w:r w:rsidRPr="009231F9">
        <w:rPr>
          <w:color w:val="000000"/>
        </w:rPr>
        <w:t xml:space="preserve">Surgical </w:t>
      </w:r>
      <w:r>
        <w:rPr>
          <w:color w:val="000000"/>
        </w:rPr>
        <w:t>e</w:t>
      </w:r>
      <w:r w:rsidRPr="009231F9">
        <w:rPr>
          <w:color w:val="000000"/>
        </w:rPr>
        <w:t xml:space="preserve">vacuation in </w:t>
      </w:r>
      <w:r>
        <w:rPr>
          <w:color w:val="000000"/>
        </w:rPr>
        <w:t>a</w:t>
      </w:r>
      <w:r w:rsidRPr="009231F9">
        <w:rPr>
          <w:color w:val="000000"/>
        </w:rPr>
        <w:t xml:space="preserve">cute </w:t>
      </w:r>
      <w:r>
        <w:rPr>
          <w:color w:val="000000"/>
        </w:rPr>
        <w:t>s</w:t>
      </w:r>
      <w:r w:rsidRPr="009231F9">
        <w:rPr>
          <w:color w:val="000000"/>
        </w:rPr>
        <w:t xml:space="preserve">ubdural </w:t>
      </w:r>
      <w:r>
        <w:rPr>
          <w:color w:val="000000"/>
        </w:rPr>
        <w:t>h</w:t>
      </w:r>
      <w:r w:rsidRPr="009231F9">
        <w:rPr>
          <w:color w:val="000000"/>
        </w:rPr>
        <w:t xml:space="preserve">ematoma: A LASSO </w:t>
      </w:r>
      <w:r>
        <w:rPr>
          <w:color w:val="000000"/>
        </w:rPr>
        <w:t>r</w:t>
      </w:r>
      <w:r w:rsidRPr="009231F9">
        <w:rPr>
          <w:color w:val="000000"/>
        </w:rPr>
        <w:t xml:space="preserve">egression </w:t>
      </w:r>
      <w:r>
        <w:rPr>
          <w:color w:val="000000"/>
        </w:rPr>
        <w:t>a</w:t>
      </w:r>
      <w:r w:rsidRPr="009231F9">
        <w:rPr>
          <w:color w:val="000000"/>
        </w:rPr>
        <w:t xml:space="preserve">nalysis of </w:t>
      </w:r>
      <w:r>
        <w:rPr>
          <w:color w:val="000000"/>
        </w:rPr>
        <w:t>p</w:t>
      </w:r>
      <w:r w:rsidRPr="009231F9">
        <w:rPr>
          <w:color w:val="000000"/>
        </w:rPr>
        <w:t xml:space="preserve">redictors in 858 </w:t>
      </w:r>
      <w:r>
        <w:rPr>
          <w:color w:val="000000"/>
        </w:rPr>
        <w:t>p</w:t>
      </w:r>
      <w:r w:rsidRPr="009231F9">
        <w:rPr>
          <w:color w:val="000000"/>
        </w:rPr>
        <w:t>atients.</w:t>
      </w:r>
      <w:r>
        <w:rPr>
          <w:color w:val="000000"/>
        </w:rPr>
        <w:t>”</w:t>
      </w:r>
      <w:r w:rsidRPr="009231F9">
        <w:rPr>
          <w:color w:val="000000"/>
        </w:rPr>
        <w:t xml:space="preserve"> </w:t>
      </w:r>
      <w:r>
        <w:t>Congress of Neurological Surgeons Annual Meeting. 2022. Accepted.</w:t>
      </w:r>
    </w:p>
    <w:p w14:paraId="71EFD2C4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18759567" w14:textId="77777777" w:rsidR="007900D7" w:rsidRDefault="007900D7" w:rsidP="007900D7">
      <w:pPr>
        <w:spacing w:after="0" w:line="240" w:lineRule="auto"/>
      </w:pPr>
      <w:r>
        <w:rPr>
          <w:color w:val="000000"/>
        </w:rPr>
        <w:t xml:space="preserve">Abstract. </w:t>
      </w:r>
      <w:r w:rsidRPr="009231F9">
        <w:rPr>
          <w:color w:val="000000"/>
        </w:rPr>
        <w:t xml:space="preserve">Russel, N., Al-Adli, N., </w:t>
      </w:r>
      <w:r w:rsidRPr="009231F9">
        <w:rPr>
          <w:b/>
          <w:bCs/>
          <w:color w:val="000000"/>
        </w:rPr>
        <w:t>Stuebe, C.</w:t>
      </w:r>
      <w:r w:rsidRPr="009231F9">
        <w:rPr>
          <w:color w:val="000000"/>
        </w:rPr>
        <w:t xml:space="preserve">, Oh, C. M. </w:t>
      </w:r>
      <w:r>
        <w:rPr>
          <w:color w:val="000000"/>
        </w:rPr>
        <w:t>“</w:t>
      </w:r>
      <w:r w:rsidRPr="009231F9">
        <w:rPr>
          <w:color w:val="000000"/>
        </w:rPr>
        <w:t xml:space="preserve">A </w:t>
      </w:r>
      <w:r>
        <w:rPr>
          <w:color w:val="000000"/>
        </w:rPr>
        <w:t>r</w:t>
      </w:r>
      <w:r w:rsidRPr="009231F9">
        <w:rPr>
          <w:color w:val="000000"/>
        </w:rPr>
        <w:t xml:space="preserve">etrospective </w:t>
      </w:r>
      <w:r>
        <w:rPr>
          <w:color w:val="000000"/>
        </w:rPr>
        <w:t>a</w:t>
      </w:r>
      <w:r w:rsidRPr="009231F9">
        <w:rPr>
          <w:color w:val="000000"/>
        </w:rPr>
        <w:t xml:space="preserve">nalysis of Glasgow Coma Scale </w:t>
      </w:r>
      <w:r>
        <w:rPr>
          <w:color w:val="000000"/>
        </w:rPr>
        <w:t>f</w:t>
      </w:r>
      <w:r w:rsidRPr="009231F9">
        <w:rPr>
          <w:color w:val="000000"/>
        </w:rPr>
        <w:t xml:space="preserve">ollowing </w:t>
      </w:r>
      <w:r>
        <w:rPr>
          <w:color w:val="000000"/>
        </w:rPr>
        <w:t>b</w:t>
      </w:r>
      <w:r w:rsidRPr="009231F9">
        <w:rPr>
          <w:color w:val="000000"/>
        </w:rPr>
        <w:t xml:space="preserve">lunt </w:t>
      </w:r>
      <w:r>
        <w:rPr>
          <w:color w:val="000000"/>
        </w:rPr>
        <w:t>c</w:t>
      </w:r>
      <w:r w:rsidRPr="009231F9">
        <w:rPr>
          <w:color w:val="000000"/>
        </w:rPr>
        <w:t xml:space="preserve">ervical </w:t>
      </w:r>
      <w:r>
        <w:rPr>
          <w:color w:val="000000"/>
        </w:rPr>
        <w:t>v</w:t>
      </w:r>
      <w:r w:rsidRPr="009231F9">
        <w:rPr>
          <w:color w:val="000000"/>
        </w:rPr>
        <w:t xml:space="preserve">ascular </w:t>
      </w:r>
      <w:r>
        <w:rPr>
          <w:color w:val="000000"/>
        </w:rPr>
        <w:t>i</w:t>
      </w:r>
      <w:r w:rsidRPr="009231F9">
        <w:rPr>
          <w:color w:val="000000"/>
        </w:rPr>
        <w:t xml:space="preserve">njury in </w:t>
      </w:r>
      <w:r>
        <w:rPr>
          <w:color w:val="000000"/>
        </w:rPr>
        <w:t>c</w:t>
      </w:r>
      <w:r w:rsidRPr="009231F9">
        <w:rPr>
          <w:color w:val="000000"/>
        </w:rPr>
        <w:t xml:space="preserve">ervical and </w:t>
      </w:r>
      <w:r>
        <w:rPr>
          <w:color w:val="000000"/>
        </w:rPr>
        <w:t>s</w:t>
      </w:r>
      <w:r w:rsidRPr="009231F9">
        <w:rPr>
          <w:color w:val="000000"/>
        </w:rPr>
        <w:t xml:space="preserve">kull </w:t>
      </w:r>
      <w:r>
        <w:rPr>
          <w:color w:val="000000"/>
        </w:rPr>
        <w:t>b</w:t>
      </w:r>
      <w:r w:rsidRPr="009231F9">
        <w:rPr>
          <w:color w:val="000000"/>
        </w:rPr>
        <w:t xml:space="preserve">ase </w:t>
      </w:r>
      <w:r>
        <w:rPr>
          <w:color w:val="000000"/>
        </w:rPr>
        <w:t>f</w:t>
      </w:r>
      <w:r w:rsidRPr="009231F9">
        <w:rPr>
          <w:color w:val="000000"/>
        </w:rPr>
        <w:t>ractures.</w:t>
      </w:r>
      <w:r>
        <w:rPr>
          <w:color w:val="000000"/>
        </w:rPr>
        <w:t>”</w:t>
      </w:r>
      <w:r w:rsidRPr="009231F9">
        <w:rPr>
          <w:color w:val="000000"/>
        </w:rPr>
        <w:t xml:space="preserve"> </w:t>
      </w:r>
      <w:r>
        <w:t>Congress of Neurological Surgeons Annual Meeting. 2022. Accepted.</w:t>
      </w:r>
    </w:p>
    <w:p w14:paraId="71F14EFB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516FE6B9" w14:textId="77777777" w:rsidR="007900D7" w:rsidRDefault="007900D7" w:rsidP="007900D7">
      <w:pPr>
        <w:spacing w:after="0" w:line="240" w:lineRule="auto"/>
      </w:pPr>
      <w:r>
        <w:rPr>
          <w:color w:val="000000"/>
        </w:rPr>
        <w:t xml:space="preserve">Abstract. </w:t>
      </w:r>
      <w:r w:rsidRPr="009231F9">
        <w:rPr>
          <w:color w:val="000000"/>
        </w:rPr>
        <w:t xml:space="preserve">Al-Adli, N., Russel, N., </w:t>
      </w:r>
      <w:r w:rsidRPr="009231F9">
        <w:rPr>
          <w:b/>
          <w:bCs/>
          <w:color w:val="000000"/>
        </w:rPr>
        <w:t>Stuebe, C.</w:t>
      </w:r>
      <w:r w:rsidRPr="009231F9">
        <w:rPr>
          <w:color w:val="000000"/>
        </w:rPr>
        <w:t xml:space="preserve">, Oh, C. M. </w:t>
      </w:r>
      <w:r>
        <w:rPr>
          <w:color w:val="000000"/>
        </w:rPr>
        <w:t>“</w:t>
      </w:r>
      <w:r w:rsidRPr="009231F9">
        <w:rPr>
          <w:color w:val="000000"/>
        </w:rPr>
        <w:t xml:space="preserve">Outcomes of </w:t>
      </w:r>
      <w:r>
        <w:rPr>
          <w:color w:val="000000"/>
        </w:rPr>
        <w:t>b</w:t>
      </w:r>
      <w:r w:rsidRPr="009231F9">
        <w:rPr>
          <w:color w:val="000000"/>
        </w:rPr>
        <w:t xml:space="preserve">lunt </w:t>
      </w:r>
      <w:r>
        <w:rPr>
          <w:color w:val="000000"/>
        </w:rPr>
        <w:t>c</w:t>
      </w:r>
      <w:r w:rsidRPr="009231F9">
        <w:rPr>
          <w:color w:val="000000"/>
        </w:rPr>
        <w:t xml:space="preserve">erebrovascular </w:t>
      </w:r>
      <w:r>
        <w:rPr>
          <w:color w:val="000000"/>
        </w:rPr>
        <w:t>a</w:t>
      </w:r>
      <w:r w:rsidRPr="009231F9">
        <w:rPr>
          <w:color w:val="000000"/>
        </w:rPr>
        <w:t xml:space="preserve">rterial </w:t>
      </w:r>
      <w:r>
        <w:rPr>
          <w:color w:val="000000"/>
        </w:rPr>
        <w:t>i</w:t>
      </w:r>
      <w:r w:rsidRPr="009231F9">
        <w:rPr>
          <w:color w:val="000000"/>
        </w:rPr>
        <w:t xml:space="preserve">njury in </w:t>
      </w:r>
      <w:r>
        <w:rPr>
          <w:color w:val="000000"/>
        </w:rPr>
        <w:t>c</w:t>
      </w:r>
      <w:r w:rsidRPr="009231F9">
        <w:rPr>
          <w:color w:val="000000"/>
        </w:rPr>
        <w:t xml:space="preserve">ervical and </w:t>
      </w:r>
      <w:r>
        <w:rPr>
          <w:color w:val="000000"/>
        </w:rPr>
        <w:t>s</w:t>
      </w:r>
      <w:r w:rsidRPr="009231F9">
        <w:rPr>
          <w:color w:val="000000"/>
        </w:rPr>
        <w:t xml:space="preserve">kull </w:t>
      </w:r>
      <w:r>
        <w:rPr>
          <w:color w:val="000000"/>
        </w:rPr>
        <w:t>b</w:t>
      </w:r>
      <w:r w:rsidRPr="009231F9">
        <w:rPr>
          <w:color w:val="000000"/>
        </w:rPr>
        <w:t xml:space="preserve">ase </w:t>
      </w:r>
      <w:r>
        <w:rPr>
          <w:color w:val="000000"/>
        </w:rPr>
        <w:t>f</w:t>
      </w:r>
      <w:r w:rsidRPr="009231F9">
        <w:rPr>
          <w:color w:val="000000"/>
        </w:rPr>
        <w:t xml:space="preserve">ractures: A </w:t>
      </w:r>
      <w:r>
        <w:rPr>
          <w:color w:val="000000"/>
        </w:rPr>
        <w:t>p</w:t>
      </w:r>
      <w:r w:rsidRPr="009231F9">
        <w:rPr>
          <w:color w:val="000000"/>
        </w:rPr>
        <w:t xml:space="preserve">enalized </w:t>
      </w:r>
      <w:r>
        <w:rPr>
          <w:color w:val="000000"/>
        </w:rPr>
        <w:t>r</w:t>
      </w:r>
      <w:r w:rsidRPr="009231F9">
        <w:rPr>
          <w:color w:val="000000"/>
        </w:rPr>
        <w:t xml:space="preserve">egression </w:t>
      </w:r>
      <w:r>
        <w:rPr>
          <w:color w:val="000000"/>
        </w:rPr>
        <w:t>m</w:t>
      </w:r>
      <w:r w:rsidRPr="009231F9">
        <w:rPr>
          <w:color w:val="000000"/>
        </w:rPr>
        <w:t xml:space="preserve">odel of </w:t>
      </w:r>
      <w:r>
        <w:rPr>
          <w:color w:val="000000"/>
        </w:rPr>
        <w:t>p</w:t>
      </w:r>
      <w:r w:rsidRPr="009231F9">
        <w:rPr>
          <w:color w:val="000000"/>
        </w:rPr>
        <w:t>redictors.</w:t>
      </w:r>
      <w:r>
        <w:rPr>
          <w:color w:val="000000"/>
        </w:rPr>
        <w:t>”</w:t>
      </w:r>
      <w:r w:rsidRPr="009231F9">
        <w:rPr>
          <w:color w:val="000000"/>
        </w:rPr>
        <w:t xml:space="preserve"> </w:t>
      </w:r>
      <w:r>
        <w:t>Congress of Neurological Surgeons Annual Meeting. 2022. Accepted.</w:t>
      </w:r>
    </w:p>
    <w:p w14:paraId="4CF324A4" w14:textId="77777777" w:rsidR="007900D7" w:rsidRDefault="007900D7" w:rsidP="007900D7">
      <w:pPr>
        <w:spacing w:after="0" w:line="240" w:lineRule="exact"/>
      </w:pPr>
    </w:p>
    <w:p w14:paraId="26D194D3" w14:textId="7B1DF068" w:rsidR="007900D7" w:rsidRDefault="007900D7" w:rsidP="007900D7">
      <w:pPr>
        <w:spacing w:after="0" w:line="240" w:lineRule="auto"/>
      </w:pPr>
      <w:r w:rsidRPr="007C6FED">
        <w:rPr>
          <w:rFonts w:eastAsia="Times New Roman" w:cstheme="minorHAnsi"/>
          <w:color w:val="201F1E"/>
        </w:rPr>
        <w:t xml:space="preserve">Abstract. </w:t>
      </w:r>
      <w:r>
        <w:t xml:space="preserve">Palma, S.D., Blocher, W.A., </w:t>
      </w:r>
      <w:r w:rsidRPr="007C6FED">
        <w:rPr>
          <w:b/>
          <w:bCs/>
        </w:rPr>
        <w:t>Stuebe, C.</w:t>
      </w:r>
      <w:r>
        <w:t>, Frontera-</w:t>
      </w:r>
      <w:proofErr w:type="spellStart"/>
      <w:r>
        <w:t>Jiminez</w:t>
      </w:r>
      <w:proofErr w:type="spellEnd"/>
      <w:r>
        <w:t xml:space="preserve">, N., </w:t>
      </w:r>
      <w:proofErr w:type="spellStart"/>
      <w:r>
        <w:t>Nuñez</w:t>
      </w:r>
      <w:proofErr w:type="spellEnd"/>
      <w:r>
        <w:t xml:space="preserve"> </w:t>
      </w:r>
      <w:proofErr w:type="spellStart"/>
      <w:r>
        <w:t>Báez</w:t>
      </w:r>
      <w:proofErr w:type="spellEnd"/>
      <w:r>
        <w:t xml:space="preserve">, S., </w:t>
      </w:r>
      <w:proofErr w:type="spellStart"/>
      <w:r>
        <w:t>Behmer</w:t>
      </w:r>
      <w:proofErr w:type="spellEnd"/>
      <w:r>
        <w:t>-Hansen, R., &amp; Richardson, A.M. “In-depth gender analysis of a decade of authorship at the AANS/CNS Spine Summit.” AANS/CNS Section of Disorders of the Spine and Peripheral Nerves Annual Meeting. 2023. Submi</w:t>
      </w:r>
      <w:r w:rsidR="006028AF">
        <w:t>tt</w:t>
      </w:r>
      <w:r>
        <w:t>ed.</w:t>
      </w:r>
    </w:p>
    <w:p w14:paraId="5147360C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33F14A92" w14:textId="77777777" w:rsidR="007900D7" w:rsidRDefault="007900D7" w:rsidP="007900D7">
      <w:pPr>
        <w:spacing w:after="0" w:line="240" w:lineRule="auto"/>
      </w:pPr>
      <w:r w:rsidRPr="007C6FED">
        <w:rPr>
          <w:b/>
          <w:bCs/>
        </w:rPr>
        <w:t>Stuebe, C.</w:t>
      </w:r>
      <w:r>
        <w:t xml:space="preserve">, Black, H., Woolard, A., &amp; </w:t>
      </w:r>
      <w:proofErr w:type="spellStart"/>
      <w:r>
        <w:t>Quinsey</w:t>
      </w:r>
      <w:proofErr w:type="spellEnd"/>
      <w:r>
        <w:t>, C. “Age as an indicator of endoscopic third ventriculostomy failure in pediatric hydrocephalus patients.” AANS Meeting. 2023. Submitted.</w:t>
      </w:r>
    </w:p>
    <w:p w14:paraId="4AC67F35" w14:textId="77777777" w:rsidR="007900D7" w:rsidRDefault="007900D7" w:rsidP="007900D7">
      <w:pPr>
        <w:spacing w:after="0" w:line="240" w:lineRule="exact"/>
      </w:pPr>
    </w:p>
    <w:p w14:paraId="3C0AE8A0" w14:textId="77777777" w:rsidR="007900D7" w:rsidRDefault="007900D7" w:rsidP="007900D7">
      <w:pPr>
        <w:spacing w:after="0" w:line="240" w:lineRule="auto"/>
      </w:pPr>
      <w:proofErr w:type="spellStart"/>
      <w:r>
        <w:t>Kostov</w:t>
      </w:r>
      <w:proofErr w:type="spellEnd"/>
      <w:r>
        <w:t xml:space="preserve">, A., </w:t>
      </w:r>
      <w:r w:rsidRPr="007C6FED">
        <w:rPr>
          <w:b/>
          <w:bCs/>
        </w:rPr>
        <w:t>Stuebe, C.</w:t>
      </w:r>
      <w:r>
        <w:t xml:space="preserve">, Harbert, A., </w:t>
      </w:r>
      <w:proofErr w:type="spellStart"/>
      <w:r>
        <w:t>Kernagis</w:t>
      </w:r>
      <w:proofErr w:type="spellEnd"/>
      <w:r>
        <w:t xml:space="preserve">, D., &amp; </w:t>
      </w:r>
      <w:proofErr w:type="spellStart"/>
      <w:r>
        <w:t>Quinsey</w:t>
      </w:r>
      <w:proofErr w:type="spellEnd"/>
      <w:r>
        <w:t>, C. “The role of pneumocephalus in patients with chronic subdural hematoma.” AANS Meeting. 2023. Submitted.</w:t>
      </w:r>
    </w:p>
    <w:p w14:paraId="098B09D6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360503B3" w14:textId="77777777" w:rsidR="007900D7" w:rsidRDefault="007900D7" w:rsidP="007900D7">
      <w:pPr>
        <w:spacing w:after="0" w:line="240" w:lineRule="auto"/>
      </w:pPr>
      <w:r w:rsidRPr="009868AE">
        <w:rPr>
          <w:b/>
          <w:bCs/>
        </w:rPr>
        <w:t>Stuebe, C.</w:t>
      </w:r>
      <w:r>
        <w:t xml:space="preserve">, Soto, J., Vance, A. (2022). “Delayed symptomatic entrapment and herniation of lumbar nerve root due to a prior durotomy defect initially misdiagnosed as arachnoiditis: A case report. </w:t>
      </w:r>
      <w:proofErr w:type="spellStart"/>
      <w:r w:rsidRPr="009868AE">
        <w:rPr>
          <w:i/>
          <w:iCs/>
        </w:rPr>
        <w:t>Cureus</w:t>
      </w:r>
      <w:proofErr w:type="spellEnd"/>
      <w:r>
        <w:t xml:space="preserve">. 14(8). </w:t>
      </w:r>
    </w:p>
    <w:p w14:paraId="796BC344" w14:textId="77777777" w:rsidR="007900D7" w:rsidRPr="009868AE" w:rsidRDefault="007900D7" w:rsidP="007900D7">
      <w:pPr>
        <w:spacing w:after="0" w:line="240" w:lineRule="exact"/>
        <w:rPr>
          <w:i/>
          <w:iCs/>
        </w:rPr>
      </w:pPr>
    </w:p>
    <w:p w14:paraId="362EEE5B" w14:textId="77777777" w:rsidR="007900D7" w:rsidRDefault="007900D7" w:rsidP="007900D7">
      <w:pPr>
        <w:spacing w:after="0" w:line="240" w:lineRule="auto"/>
      </w:pPr>
      <w:r w:rsidRPr="00D9042A">
        <w:rPr>
          <w:b/>
          <w:bCs/>
        </w:rPr>
        <w:t>Stuebe, C.</w:t>
      </w:r>
      <w:r>
        <w:t xml:space="preserve">, </w:t>
      </w:r>
      <w:proofErr w:type="spellStart"/>
      <w:r>
        <w:t>Rindler</w:t>
      </w:r>
      <w:proofErr w:type="spellEnd"/>
      <w:r>
        <w:t xml:space="preserve">, R., </w:t>
      </w:r>
      <w:proofErr w:type="spellStart"/>
      <w:r>
        <w:t>Laack</w:t>
      </w:r>
      <w:proofErr w:type="spellEnd"/>
      <w:r>
        <w:t xml:space="preserve">, N., </w:t>
      </w:r>
      <w:proofErr w:type="spellStart"/>
      <w:r>
        <w:t>Carr</w:t>
      </w:r>
      <w:proofErr w:type="spellEnd"/>
      <w:r>
        <w:t xml:space="preserve">, C., </w:t>
      </w:r>
      <w:proofErr w:type="spellStart"/>
      <w:r>
        <w:t>Choby</w:t>
      </w:r>
      <w:proofErr w:type="spellEnd"/>
      <w:r>
        <w:t xml:space="preserve">, G., Inwards, C., Van </w:t>
      </w:r>
      <w:proofErr w:type="spellStart"/>
      <w:r>
        <w:t>Gompel</w:t>
      </w:r>
      <w:proofErr w:type="spellEnd"/>
      <w:r>
        <w:t xml:space="preserve">, J. “Does </w:t>
      </w:r>
      <w:proofErr w:type="spellStart"/>
      <w:r>
        <w:t>ecchordosis</w:t>
      </w:r>
      <w:proofErr w:type="spellEnd"/>
      <w:r>
        <w:t xml:space="preserve"> </w:t>
      </w:r>
      <w:proofErr w:type="spellStart"/>
      <w:r>
        <w:t>physaliphora</w:t>
      </w:r>
      <w:proofErr w:type="spellEnd"/>
      <w:r>
        <w:t xml:space="preserve"> exist? Absence of long-term follow-up does not distinguish </w:t>
      </w:r>
      <w:proofErr w:type="spellStart"/>
      <w:r>
        <w:t>ecchordosis</w:t>
      </w:r>
      <w:proofErr w:type="spellEnd"/>
      <w:r>
        <w:t xml:space="preserve"> </w:t>
      </w:r>
      <w:proofErr w:type="spellStart"/>
      <w:r>
        <w:t>physaliphora</w:t>
      </w:r>
      <w:proofErr w:type="spellEnd"/>
      <w:r>
        <w:t xml:space="preserve"> from chordoma.” World Neurosurgery.  Submitted.</w:t>
      </w:r>
    </w:p>
    <w:p w14:paraId="417AED34" w14:textId="77777777" w:rsidR="007900D7" w:rsidRDefault="007900D7" w:rsidP="007900D7">
      <w:pPr>
        <w:spacing w:after="0" w:line="240" w:lineRule="exact"/>
      </w:pPr>
    </w:p>
    <w:p w14:paraId="23EABD0F" w14:textId="77777777" w:rsidR="007900D7" w:rsidRDefault="007900D7" w:rsidP="007900D7">
      <w:pPr>
        <w:spacing w:after="0" w:line="240" w:lineRule="auto"/>
      </w:pPr>
      <w:r w:rsidRPr="00D9042A">
        <w:rPr>
          <w:b/>
          <w:bCs/>
        </w:rPr>
        <w:t>Stuebe, C.</w:t>
      </w:r>
      <w:r>
        <w:t xml:space="preserve">, Jones, B., </w:t>
      </w:r>
      <w:proofErr w:type="spellStart"/>
      <w:r>
        <w:t>Syal</w:t>
      </w:r>
      <w:proofErr w:type="spellEnd"/>
      <w:r>
        <w:t xml:space="preserve">, A., </w:t>
      </w:r>
      <w:proofErr w:type="spellStart"/>
      <w:r>
        <w:t>Rahme</w:t>
      </w:r>
      <w:proofErr w:type="spellEnd"/>
      <w:r>
        <w:t xml:space="preserve">., R. J., Toussaint, L. G., Ross, J. S., </w:t>
      </w:r>
      <w:proofErr w:type="spellStart"/>
      <w:r>
        <w:t>Bendok</w:t>
      </w:r>
      <w:proofErr w:type="spellEnd"/>
      <w:r>
        <w:t>, B. “Cerebrospinal venous fistula with cognitive decline: Systematic literature review and report of two cases.” World Neurosurgery. Submitted.</w:t>
      </w:r>
    </w:p>
    <w:p w14:paraId="7F63A1C4" w14:textId="77777777" w:rsidR="007900D7" w:rsidRDefault="007900D7" w:rsidP="007900D7">
      <w:pPr>
        <w:spacing w:after="0" w:line="240" w:lineRule="exact"/>
      </w:pPr>
      <w:r>
        <w:t xml:space="preserve"> </w:t>
      </w:r>
    </w:p>
    <w:p w14:paraId="2C41DAAF" w14:textId="77777777" w:rsidR="007900D7" w:rsidRPr="001B5130" w:rsidRDefault="007900D7" w:rsidP="007900D7">
      <w:pPr>
        <w:spacing w:after="0" w:line="240" w:lineRule="auto"/>
      </w:pPr>
      <w:r w:rsidRPr="00D9042A">
        <w:rPr>
          <w:b/>
          <w:bCs/>
        </w:rPr>
        <w:t>Stuebe, C.</w:t>
      </w:r>
      <w:r>
        <w:t>, Toussaint, L. G. “Enlarged Virchow-Robin spaces contributing to ventriculomegaly in a young female. (2022). Neurosurgery. Submitted.</w:t>
      </w:r>
    </w:p>
    <w:p w14:paraId="756F366D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4687DF0B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Jaime Guerrero, MD</w:t>
      </w:r>
    </w:p>
    <w:p w14:paraId="6584951E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Podium presentation. </w:t>
      </w:r>
      <w:r w:rsidRPr="009F5EBE">
        <w:rPr>
          <w:rFonts w:eastAsia="Times New Roman" w:cstheme="minorHAnsi"/>
          <w:b/>
          <w:bCs/>
          <w:color w:val="201F1E"/>
        </w:rPr>
        <w:t>Guerrero JR.</w:t>
      </w:r>
      <w:r>
        <w:rPr>
          <w:rFonts w:eastAsia="Times New Roman" w:cstheme="minorHAnsi"/>
          <w:color w:val="201F1E"/>
        </w:rPr>
        <w:t xml:space="preserve"> “</w:t>
      </w:r>
      <w:r w:rsidRPr="00F54B99">
        <w:rPr>
          <w:rFonts w:eastAsia="Times New Roman"/>
        </w:rPr>
        <w:t xml:space="preserve">Incorporating </w:t>
      </w:r>
      <w:r>
        <w:rPr>
          <w:rFonts w:eastAsia="Times New Roman"/>
        </w:rPr>
        <w:t>i</w:t>
      </w:r>
      <w:r w:rsidRPr="00F54B99">
        <w:rPr>
          <w:rFonts w:eastAsia="Times New Roman"/>
        </w:rPr>
        <w:t xml:space="preserve">ntraoperative </w:t>
      </w:r>
      <w:r>
        <w:rPr>
          <w:rFonts w:eastAsia="Times New Roman"/>
        </w:rPr>
        <w:t>m</w:t>
      </w:r>
      <w:r w:rsidRPr="00F54B99">
        <w:rPr>
          <w:rFonts w:eastAsia="Times New Roman"/>
        </w:rPr>
        <w:t xml:space="preserve">echanomyography to </w:t>
      </w:r>
      <w:r>
        <w:rPr>
          <w:rFonts w:eastAsia="Times New Roman"/>
        </w:rPr>
        <w:t>p</w:t>
      </w:r>
      <w:r w:rsidRPr="00F54B99">
        <w:rPr>
          <w:rFonts w:eastAsia="Times New Roman"/>
        </w:rPr>
        <w:t xml:space="preserve">eripheral </w:t>
      </w:r>
      <w:r>
        <w:rPr>
          <w:rFonts w:eastAsia="Times New Roman"/>
        </w:rPr>
        <w:t>n</w:t>
      </w:r>
      <w:r w:rsidRPr="00F54B99">
        <w:rPr>
          <w:rFonts w:eastAsia="Times New Roman"/>
        </w:rPr>
        <w:t xml:space="preserve">erve </w:t>
      </w:r>
      <w:r>
        <w:rPr>
          <w:rFonts w:eastAsia="Times New Roman"/>
        </w:rPr>
        <w:t>d</w:t>
      </w:r>
      <w:r w:rsidRPr="00F54B99">
        <w:rPr>
          <w:rFonts w:eastAsia="Times New Roman"/>
        </w:rPr>
        <w:t xml:space="preserve">ecompression </w:t>
      </w:r>
      <w:r>
        <w:rPr>
          <w:rFonts w:eastAsia="Times New Roman"/>
        </w:rPr>
        <w:t>s</w:t>
      </w:r>
      <w:r w:rsidRPr="00F54B99">
        <w:rPr>
          <w:rFonts w:eastAsia="Times New Roman"/>
        </w:rPr>
        <w:t>urgery</w:t>
      </w:r>
      <w:r w:rsidRPr="00F54B99">
        <w:rPr>
          <w:rFonts w:eastAsia="Times New Roman" w:cstheme="minorHAnsi"/>
          <w:color w:val="201F1E"/>
        </w:rPr>
        <w:t>.</w:t>
      </w:r>
      <w:r>
        <w:rPr>
          <w:rFonts w:eastAsia="Times New Roman" w:cstheme="minorHAnsi"/>
          <w:color w:val="201F1E"/>
        </w:rPr>
        <w:t>”</w:t>
      </w:r>
      <w:r w:rsidRPr="00F54B99">
        <w:rPr>
          <w:rFonts w:eastAsia="Times New Roman" w:cstheme="minorHAnsi"/>
          <w:color w:val="201F1E"/>
        </w:rPr>
        <w:t xml:space="preserve"> Congress of Neurological Surgeons. 2022.</w:t>
      </w:r>
    </w:p>
    <w:p w14:paraId="2A597DDC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463E3238" w14:textId="77777777" w:rsidR="007900D7" w:rsidRPr="004748EB" w:rsidRDefault="007900D7" w:rsidP="007900D7">
      <w:pPr>
        <w:spacing w:after="0" w:line="240" w:lineRule="auto"/>
      </w:pPr>
      <w:r w:rsidRPr="002F5EE1">
        <w:rPr>
          <w:b/>
          <w:bCs/>
        </w:rPr>
        <w:t>Guerrero JR</w:t>
      </w:r>
      <w:r>
        <w:t xml:space="preserve">, </w:t>
      </w:r>
      <w:proofErr w:type="spellStart"/>
      <w:r>
        <w:t>Taghlabi</w:t>
      </w:r>
      <w:proofErr w:type="spellEnd"/>
      <w:r>
        <w:t xml:space="preserve"> KM, </w:t>
      </w:r>
      <w:proofErr w:type="spellStart"/>
      <w:r>
        <w:t>Bhenderu</w:t>
      </w:r>
      <w:proofErr w:type="spellEnd"/>
      <w:r>
        <w:t xml:space="preserve"> L, Cruz-Garza JG, Javeed S, Dibble C, Ray WZ, </w:t>
      </w:r>
      <w:proofErr w:type="spellStart"/>
      <w:r>
        <w:t>Faraji</w:t>
      </w:r>
      <w:proofErr w:type="spellEnd"/>
      <w:r>
        <w:t xml:space="preserve"> AH. “</w:t>
      </w:r>
      <w:r w:rsidRPr="004748EB">
        <w:t xml:space="preserve">Incorporating </w:t>
      </w:r>
      <w:r>
        <w:t>i</w:t>
      </w:r>
      <w:r w:rsidRPr="004748EB">
        <w:t xml:space="preserve">ntraoperative </w:t>
      </w:r>
      <w:r>
        <w:t>m</w:t>
      </w:r>
      <w:r w:rsidRPr="004748EB">
        <w:t xml:space="preserve">echanomyography to </w:t>
      </w:r>
      <w:r>
        <w:t>p</w:t>
      </w:r>
      <w:r w:rsidRPr="004748EB">
        <w:t xml:space="preserve">eripheral </w:t>
      </w:r>
      <w:r>
        <w:t>n</w:t>
      </w:r>
      <w:r w:rsidRPr="004748EB">
        <w:t xml:space="preserve">erve </w:t>
      </w:r>
      <w:r>
        <w:t>d</w:t>
      </w:r>
      <w:r w:rsidRPr="004748EB">
        <w:t xml:space="preserve">ecompression </w:t>
      </w:r>
      <w:r>
        <w:t>s</w:t>
      </w:r>
      <w:r w:rsidRPr="004748EB">
        <w:t>urgery.”</w:t>
      </w:r>
      <w:r>
        <w:t xml:space="preserve"> </w:t>
      </w:r>
      <w:r w:rsidRPr="004748EB">
        <w:rPr>
          <w:i/>
          <w:iCs/>
        </w:rPr>
        <w:t>Operative Neurosurgery</w:t>
      </w:r>
      <w:r w:rsidRPr="004748EB">
        <w:t>. Accepted.</w:t>
      </w:r>
    </w:p>
    <w:p w14:paraId="04000D5B" w14:textId="77777777" w:rsidR="006028AF" w:rsidRDefault="006028AF" w:rsidP="007900D7">
      <w:pPr>
        <w:spacing w:after="0" w:line="240" w:lineRule="auto"/>
        <w:jc w:val="both"/>
        <w:rPr>
          <w:b/>
          <w:bCs/>
        </w:rPr>
      </w:pPr>
    </w:p>
    <w:p w14:paraId="5B196B41" w14:textId="469CAF5B" w:rsidR="007900D7" w:rsidRPr="00F54B99" w:rsidRDefault="007900D7" w:rsidP="007900D7">
      <w:pPr>
        <w:spacing w:after="0" w:line="240" w:lineRule="auto"/>
        <w:jc w:val="both"/>
      </w:pPr>
      <w:r w:rsidRPr="00F54B99">
        <w:rPr>
          <w:b/>
          <w:bCs/>
        </w:rPr>
        <w:t>Guerrero JR</w:t>
      </w:r>
      <w:r>
        <w:t xml:space="preserve">, </w:t>
      </w:r>
      <w:proofErr w:type="spellStart"/>
      <w:r>
        <w:t>Bhenderu</w:t>
      </w:r>
      <w:proofErr w:type="spellEnd"/>
      <w:r>
        <w:t xml:space="preserve"> LS, </w:t>
      </w:r>
      <w:proofErr w:type="spellStart"/>
      <w:r>
        <w:t>Taghlabi</w:t>
      </w:r>
      <w:proofErr w:type="spellEnd"/>
      <w:r>
        <w:t xml:space="preserve"> KM, Cruz-Garza J, </w:t>
      </w:r>
      <w:proofErr w:type="spellStart"/>
      <w:r>
        <w:t>Saifi</w:t>
      </w:r>
      <w:proofErr w:type="spellEnd"/>
      <w:r>
        <w:t xml:space="preserve"> C, </w:t>
      </w:r>
      <w:proofErr w:type="spellStart"/>
      <w:r>
        <w:t>Faraji</w:t>
      </w:r>
      <w:proofErr w:type="spellEnd"/>
      <w:r>
        <w:t xml:space="preserve"> AH. </w:t>
      </w:r>
      <w:r w:rsidRPr="004F2083">
        <w:rPr>
          <w:rFonts w:eastAsia="Times New Roman" w:cstheme="minorHAnsi"/>
        </w:rPr>
        <w:t xml:space="preserve">"Improvement in sagittal alignment and mechanical low back pain following deep brain stimulation for Parkinson's disease: </w:t>
      </w:r>
      <w:r>
        <w:rPr>
          <w:rFonts w:eastAsia="Times New Roman" w:cstheme="minorHAnsi"/>
        </w:rPr>
        <w:t>I</w:t>
      </w:r>
      <w:r w:rsidRPr="004F2083">
        <w:rPr>
          <w:rFonts w:eastAsia="Times New Roman" w:cstheme="minorHAnsi"/>
        </w:rPr>
        <w:t>llustrative case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 w:rsidRPr="0008260D">
        <w:rPr>
          <w:rFonts w:eastAsia="Times New Roman" w:cstheme="minorHAnsi"/>
          <w:i/>
          <w:iCs/>
        </w:rPr>
        <w:t>JNS</w:t>
      </w:r>
      <w:r>
        <w:rPr>
          <w:rFonts w:eastAsia="Times New Roman" w:cstheme="minorHAnsi"/>
          <w:i/>
          <w:iCs/>
        </w:rPr>
        <w:t>:</w:t>
      </w:r>
      <w:r w:rsidRPr="0008260D">
        <w:rPr>
          <w:rFonts w:eastAsia="Times New Roman" w:cstheme="minorHAnsi"/>
          <w:i/>
          <w:iCs/>
        </w:rPr>
        <w:t xml:space="preserve"> Case Lessons</w:t>
      </w:r>
      <w:r>
        <w:rPr>
          <w:rFonts w:eastAsia="Times New Roman" w:cstheme="minorHAnsi"/>
        </w:rPr>
        <w:t>. Accepted.</w:t>
      </w:r>
    </w:p>
    <w:p w14:paraId="79347F71" w14:textId="77777777" w:rsidR="007900D7" w:rsidRDefault="007900D7" w:rsidP="007900D7">
      <w:pPr>
        <w:spacing w:after="0" w:line="240" w:lineRule="exact"/>
        <w:rPr>
          <w:rStyle w:val="normaltextrun"/>
          <w:b/>
          <w:bCs/>
        </w:rPr>
      </w:pPr>
    </w:p>
    <w:p w14:paraId="6E0A024A" w14:textId="77777777" w:rsidR="007900D7" w:rsidRDefault="007900D7" w:rsidP="007900D7">
      <w:pPr>
        <w:spacing w:after="0" w:line="240" w:lineRule="auto"/>
        <w:rPr>
          <w:rFonts w:eastAsia="Times New Roman" w:cstheme="minorHAnsi"/>
        </w:rPr>
      </w:pPr>
      <w:r w:rsidRPr="002F5EE1">
        <w:rPr>
          <w:rStyle w:val="normaltextrun"/>
          <w:b/>
          <w:bCs/>
        </w:rPr>
        <w:t>Guerrero JR</w:t>
      </w:r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Taghlabi</w:t>
      </w:r>
      <w:proofErr w:type="spellEnd"/>
      <w:r>
        <w:rPr>
          <w:rStyle w:val="normaltextrun"/>
        </w:rPr>
        <w:t xml:space="preserve"> KM, Meyer S, </w:t>
      </w:r>
      <w:proofErr w:type="spellStart"/>
      <w:r>
        <w:rPr>
          <w:rStyle w:val="normaltextrun"/>
        </w:rPr>
        <w:t>Bhenderu</w:t>
      </w:r>
      <w:proofErr w:type="spellEnd"/>
      <w:r>
        <w:rPr>
          <w:rStyle w:val="normaltextrun"/>
        </w:rPr>
        <w:t xml:space="preserve"> LS, </w:t>
      </w:r>
      <w:proofErr w:type="spellStart"/>
      <w:r>
        <w:rPr>
          <w:rStyle w:val="normaltextrun"/>
        </w:rPr>
        <w:t>Sadrameli</w:t>
      </w:r>
      <w:proofErr w:type="spellEnd"/>
      <w:r>
        <w:rPr>
          <w:rStyle w:val="normaltextrun"/>
        </w:rPr>
        <w:t xml:space="preserve"> SS, </w:t>
      </w:r>
      <w:proofErr w:type="spellStart"/>
      <w:r>
        <w:rPr>
          <w:rStyle w:val="normaltextrun"/>
        </w:rPr>
        <w:t>Shkedy</w:t>
      </w:r>
      <w:proofErr w:type="spellEnd"/>
      <w:r>
        <w:rPr>
          <w:rStyle w:val="normaltextrun"/>
        </w:rPr>
        <w:t xml:space="preserve"> CI, </w:t>
      </w:r>
      <w:proofErr w:type="spellStart"/>
      <w:r>
        <w:rPr>
          <w:rStyle w:val="normaltextrun"/>
        </w:rPr>
        <w:t>Faraji</w:t>
      </w:r>
      <w:proofErr w:type="spellEnd"/>
      <w:r>
        <w:rPr>
          <w:rStyle w:val="normaltextrun"/>
        </w:rPr>
        <w:t xml:space="preserve"> AH, </w:t>
      </w:r>
      <w:proofErr w:type="spellStart"/>
      <w:r>
        <w:rPr>
          <w:rStyle w:val="normaltextrun"/>
        </w:rPr>
        <w:t>Rostomily</w:t>
      </w:r>
      <w:proofErr w:type="spellEnd"/>
      <w:r>
        <w:rPr>
          <w:rStyle w:val="normaltextrun"/>
        </w:rPr>
        <w:t xml:space="preserve"> R.</w:t>
      </w:r>
      <w:r>
        <w:rPr>
          <w:rFonts w:eastAsia="Times New Roman" w:cstheme="minorHAnsi"/>
        </w:rPr>
        <w:t xml:space="preserve"> </w:t>
      </w:r>
      <w:r w:rsidRPr="004F2083">
        <w:rPr>
          <w:rFonts w:eastAsia="Times New Roman" w:cstheme="minorHAnsi"/>
        </w:rPr>
        <w:t>“Melanoma</w:t>
      </w:r>
      <w:r>
        <w:rPr>
          <w:rFonts w:eastAsia="Times New Roman" w:cstheme="minorHAnsi"/>
        </w:rPr>
        <w:t xml:space="preserve"> m</w:t>
      </w:r>
      <w:r w:rsidRPr="004F2083">
        <w:rPr>
          <w:rFonts w:eastAsia="Times New Roman" w:cstheme="minorHAnsi"/>
        </w:rPr>
        <w:t xml:space="preserve">etastasis to the </w:t>
      </w:r>
      <w:r>
        <w:rPr>
          <w:rFonts w:eastAsia="Times New Roman" w:cstheme="minorHAnsi"/>
        </w:rPr>
        <w:t>f</w:t>
      </w:r>
      <w:r w:rsidRPr="004F2083">
        <w:rPr>
          <w:rFonts w:eastAsia="Times New Roman" w:cstheme="minorHAnsi"/>
        </w:rPr>
        <w:t xml:space="preserve">emoral </w:t>
      </w:r>
      <w:r>
        <w:rPr>
          <w:rFonts w:eastAsia="Times New Roman" w:cstheme="minorHAnsi"/>
        </w:rPr>
        <w:t>n</w:t>
      </w:r>
      <w:r w:rsidRPr="004F2083">
        <w:rPr>
          <w:rFonts w:eastAsia="Times New Roman" w:cstheme="minorHAnsi"/>
        </w:rPr>
        <w:t xml:space="preserve">erve. A </w:t>
      </w:r>
      <w:r>
        <w:rPr>
          <w:rFonts w:eastAsia="Times New Roman" w:cstheme="minorHAnsi"/>
        </w:rPr>
        <w:t>n</w:t>
      </w:r>
      <w:r w:rsidRPr="004F2083">
        <w:rPr>
          <w:rFonts w:eastAsia="Times New Roman" w:cstheme="minorHAnsi"/>
        </w:rPr>
        <w:t xml:space="preserve">ovel </w:t>
      </w:r>
      <w:r>
        <w:rPr>
          <w:rFonts w:eastAsia="Times New Roman" w:cstheme="minorHAnsi"/>
        </w:rPr>
        <w:t>c</w:t>
      </w:r>
      <w:r w:rsidRPr="004F2083">
        <w:rPr>
          <w:rFonts w:eastAsia="Times New Roman" w:cstheme="minorHAnsi"/>
        </w:rPr>
        <w:t xml:space="preserve">ase of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elanoma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asquerading as </w:t>
      </w:r>
      <w:r>
        <w:rPr>
          <w:rFonts w:eastAsia="Times New Roman" w:cstheme="minorHAnsi"/>
        </w:rPr>
        <w:t>m</w:t>
      </w:r>
      <w:r w:rsidRPr="004F2083">
        <w:rPr>
          <w:rFonts w:eastAsia="Times New Roman" w:cstheme="minorHAnsi"/>
        </w:rPr>
        <w:t xml:space="preserve">ononeuropathy.” </w:t>
      </w:r>
      <w:r>
        <w:rPr>
          <w:rFonts w:eastAsia="Times New Roman" w:cstheme="minorHAnsi"/>
        </w:rPr>
        <w:t>Submitted.</w:t>
      </w:r>
    </w:p>
    <w:p w14:paraId="1106D4FC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4E258403" w14:textId="77777777" w:rsidR="007900D7" w:rsidRDefault="007900D7" w:rsidP="007900D7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/>
        </w:rPr>
        <w:t>Taghlabi</w:t>
      </w:r>
      <w:proofErr w:type="spellEnd"/>
      <w:r>
        <w:rPr>
          <w:rFonts w:eastAsia="Times New Roman"/>
        </w:rPr>
        <w:t xml:space="preserve"> KM, </w:t>
      </w:r>
      <w:proofErr w:type="spellStart"/>
      <w:r>
        <w:rPr>
          <w:rFonts w:eastAsia="Times New Roman"/>
        </w:rPr>
        <w:t>Bhenderu</w:t>
      </w:r>
      <w:proofErr w:type="spellEnd"/>
      <w:r>
        <w:rPr>
          <w:rFonts w:eastAsia="Times New Roman"/>
        </w:rPr>
        <w:t xml:space="preserve"> LS, </w:t>
      </w:r>
      <w:r w:rsidRPr="002F5EE1">
        <w:rPr>
          <w:rFonts w:eastAsia="Times New Roman"/>
          <w:b/>
          <w:bCs/>
        </w:rPr>
        <w:t>Guerrero JR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Sulhan</w:t>
      </w:r>
      <w:proofErr w:type="spellEnd"/>
      <w:r>
        <w:rPr>
          <w:rFonts w:eastAsia="Times New Roman"/>
        </w:rPr>
        <w:t xml:space="preserve"> S. Jenson AV, Cruz-Garza JG, </w:t>
      </w:r>
      <w:proofErr w:type="spellStart"/>
      <w:r>
        <w:rPr>
          <w:rFonts w:eastAsia="Times New Roman"/>
        </w:rPr>
        <w:t>Faraji</w:t>
      </w:r>
      <w:proofErr w:type="spellEnd"/>
      <w:r w:rsidRPr="004F208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AH. “</w:t>
      </w:r>
      <w:r w:rsidRPr="004F2083">
        <w:rPr>
          <w:rFonts w:eastAsia="Times New Roman" w:cstheme="minorHAnsi"/>
        </w:rPr>
        <w:t>Cauda equina syndrome mimicry: case report of acute aortic occlusion</w:t>
      </w:r>
      <w:r>
        <w:rPr>
          <w:rFonts w:eastAsia="Times New Roman" w:cstheme="minorHAnsi"/>
        </w:rPr>
        <w:t>.</w:t>
      </w:r>
      <w:r w:rsidRPr="004F2083">
        <w:rPr>
          <w:rFonts w:eastAsia="Times New Roman" w:cstheme="minorHAnsi"/>
        </w:rPr>
        <w:t xml:space="preserve">” </w:t>
      </w:r>
      <w:r>
        <w:rPr>
          <w:rFonts w:eastAsia="Times New Roman" w:cstheme="minorHAnsi"/>
        </w:rPr>
        <w:t>Submitted.</w:t>
      </w:r>
    </w:p>
    <w:p w14:paraId="10465756" w14:textId="77777777" w:rsidR="007900D7" w:rsidRDefault="007900D7" w:rsidP="007900D7">
      <w:pPr>
        <w:spacing w:after="0" w:line="240" w:lineRule="exact"/>
        <w:rPr>
          <w:rFonts w:eastAsia="Times New Roman" w:cstheme="minorHAnsi"/>
        </w:rPr>
      </w:pPr>
    </w:p>
    <w:p w14:paraId="75913576" w14:textId="77777777" w:rsidR="007900D7" w:rsidRPr="004F2083" w:rsidRDefault="007900D7" w:rsidP="007900D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Wong M, Lee JJ, </w:t>
      </w:r>
      <w:r w:rsidRPr="009F5EBE">
        <w:rPr>
          <w:rFonts w:eastAsia="Times New Roman" w:cstheme="minorHAnsi"/>
          <w:b/>
          <w:bCs/>
        </w:rPr>
        <w:t>Guerrero J</w:t>
      </w:r>
      <w:r>
        <w:rPr>
          <w:rFonts w:eastAsia="Times New Roman" w:cstheme="minorHAnsi"/>
        </w:rPr>
        <w:t>, Barber SM. “Commentary: The role of instrumentation in the surgical treatment of spondylodiscitis and spinal epidural abscess: A single-center retrospective cohort study.” Submitted.</w:t>
      </w:r>
    </w:p>
    <w:p w14:paraId="5EBCEB0C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10921CE1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Andrea Meinders, MD</w:t>
      </w:r>
    </w:p>
    <w:p w14:paraId="506A9E55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eastAsia="Times New Roman" w:cstheme="minorHAnsi"/>
          <w:color w:val="201F1E"/>
        </w:rPr>
        <w:t xml:space="preserve">Abstract. </w:t>
      </w:r>
      <w:r>
        <w:rPr>
          <w:b/>
          <w:bCs/>
          <w:color w:val="000000"/>
        </w:rPr>
        <w:t>Meinders AM</w:t>
      </w:r>
      <w:r>
        <w:rPr>
          <w:color w:val="000000"/>
        </w:rPr>
        <w:t>, Graviss EA, Nguyen DT, Waterman AD. “</w:t>
      </w:r>
      <w:r w:rsidRPr="00F01044">
        <w:rPr>
          <w:color w:val="000000"/>
        </w:rPr>
        <w:t xml:space="preserve">Are </w:t>
      </w:r>
      <w:r>
        <w:rPr>
          <w:color w:val="000000"/>
        </w:rPr>
        <w:t>m</w:t>
      </w:r>
      <w:r w:rsidRPr="00F01044">
        <w:rPr>
          <w:color w:val="000000"/>
        </w:rPr>
        <w:t xml:space="preserve">ore </w:t>
      </w:r>
      <w:r>
        <w:rPr>
          <w:color w:val="000000"/>
        </w:rPr>
        <w:t>k</w:t>
      </w:r>
      <w:r w:rsidRPr="00F01044">
        <w:rPr>
          <w:color w:val="000000"/>
        </w:rPr>
        <w:t xml:space="preserve">nowledgeable </w:t>
      </w:r>
      <w:r>
        <w:rPr>
          <w:color w:val="000000"/>
        </w:rPr>
        <w:t>l</w:t>
      </w:r>
      <w:r w:rsidRPr="00F01044">
        <w:rPr>
          <w:color w:val="000000"/>
        </w:rPr>
        <w:t xml:space="preserve">iving </w:t>
      </w:r>
      <w:r>
        <w:rPr>
          <w:color w:val="000000"/>
        </w:rPr>
        <w:t>d</w:t>
      </w:r>
      <w:r w:rsidRPr="00F01044">
        <w:rPr>
          <w:color w:val="000000"/>
        </w:rPr>
        <w:t xml:space="preserve">onors </w:t>
      </w:r>
      <w:r>
        <w:rPr>
          <w:color w:val="000000"/>
        </w:rPr>
        <w:t>m</w:t>
      </w:r>
      <w:r w:rsidRPr="00F01044">
        <w:rPr>
          <w:color w:val="000000"/>
        </w:rPr>
        <w:t xml:space="preserve">ore </w:t>
      </w:r>
      <w:r>
        <w:rPr>
          <w:color w:val="000000"/>
        </w:rPr>
        <w:t>l</w:t>
      </w:r>
      <w:r w:rsidRPr="00F01044">
        <w:rPr>
          <w:color w:val="000000"/>
        </w:rPr>
        <w:t xml:space="preserve">ikely to </w:t>
      </w:r>
      <w:r>
        <w:rPr>
          <w:color w:val="000000"/>
        </w:rPr>
        <w:t>d</w:t>
      </w:r>
      <w:r w:rsidRPr="00F01044">
        <w:rPr>
          <w:color w:val="000000"/>
        </w:rPr>
        <w:t xml:space="preserve">onate </w:t>
      </w:r>
      <w:r>
        <w:rPr>
          <w:color w:val="000000"/>
        </w:rPr>
        <w:t>k</w:t>
      </w:r>
      <w:r w:rsidRPr="00F01044">
        <w:rPr>
          <w:color w:val="000000"/>
        </w:rPr>
        <w:t>idneys?</w:t>
      </w:r>
      <w:r>
        <w:rPr>
          <w:color w:val="000000"/>
        </w:rPr>
        <w:t>”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ASTS Winter Meeting 2023. Submitted.</w:t>
      </w:r>
    </w:p>
    <w:p w14:paraId="3ADDC62E" w14:textId="77777777" w:rsidR="006028AF" w:rsidRDefault="006028AF" w:rsidP="007900D7">
      <w:pPr>
        <w:spacing w:after="0" w:line="240" w:lineRule="auto"/>
        <w:rPr>
          <w:color w:val="000000"/>
        </w:rPr>
      </w:pPr>
    </w:p>
    <w:p w14:paraId="2548FE5E" w14:textId="110D00A0" w:rsidR="007900D7" w:rsidRDefault="007900D7" w:rsidP="007900D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Abstract. </w:t>
      </w:r>
      <w:r>
        <w:rPr>
          <w:b/>
          <w:bCs/>
          <w:color w:val="000000"/>
        </w:rPr>
        <w:t>Meinders AM,</w:t>
      </w:r>
      <w:r>
        <w:rPr>
          <w:color w:val="000000"/>
        </w:rPr>
        <w:t> Yi SG, Waterman AD, Gaber AO. “</w:t>
      </w:r>
      <w:r w:rsidRPr="00F675E6">
        <w:rPr>
          <w:color w:val="000000"/>
        </w:rPr>
        <w:t xml:space="preserve">Reasons for </w:t>
      </w:r>
      <w:r>
        <w:rPr>
          <w:color w:val="000000"/>
        </w:rPr>
        <w:t>l</w:t>
      </w:r>
      <w:r w:rsidRPr="00F675E6">
        <w:rPr>
          <w:color w:val="000000"/>
        </w:rPr>
        <w:t xml:space="preserve">iving </w:t>
      </w:r>
      <w:r>
        <w:rPr>
          <w:color w:val="000000"/>
        </w:rPr>
        <w:t>d</w:t>
      </w:r>
      <w:r w:rsidRPr="00F675E6">
        <w:rPr>
          <w:color w:val="000000"/>
        </w:rPr>
        <w:t xml:space="preserve">onor </w:t>
      </w:r>
      <w:r>
        <w:rPr>
          <w:color w:val="000000"/>
        </w:rPr>
        <w:t>d</w:t>
      </w:r>
      <w:r w:rsidRPr="00F675E6">
        <w:rPr>
          <w:color w:val="000000"/>
        </w:rPr>
        <w:t xml:space="preserve">ropout from 2018 - 2022 at a </w:t>
      </w:r>
      <w:r>
        <w:rPr>
          <w:color w:val="000000"/>
        </w:rPr>
        <w:t>l</w:t>
      </w:r>
      <w:r w:rsidRPr="00F675E6">
        <w:rPr>
          <w:color w:val="000000"/>
        </w:rPr>
        <w:t xml:space="preserve">arge </w:t>
      </w:r>
      <w:r>
        <w:rPr>
          <w:color w:val="000000"/>
        </w:rPr>
        <w:t>i</w:t>
      </w:r>
      <w:r w:rsidRPr="00F675E6">
        <w:rPr>
          <w:color w:val="000000"/>
        </w:rPr>
        <w:t xml:space="preserve">nstitution: Opportunities for </w:t>
      </w:r>
      <w:r>
        <w:rPr>
          <w:color w:val="000000"/>
        </w:rPr>
        <w:t>i</w:t>
      </w:r>
      <w:r w:rsidRPr="00F675E6">
        <w:rPr>
          <w:color w:val="000000"/>
        </w:rPr>
        <w:t>ntervention?</w:t>
      </w:r>
      <w:r>
        <w:rPr>
          <w:color w:val="000000"/>
        </w:rPr>
        <w:t>”</w:t>
      </w:r>
      <w:r w:rsidRPr="00F675E6">
        <w:rPr>
          <w:color w:val="000000"/>
        </w:rPr>
        <w:t xml:space="preserve"> </w:t>
      </w:r>
      <w:r>
        <w:rPr>
          <w:color w:val="000000"/>
        </w:rPr>
        <w:t>ATC 2023. In preparation.</w:t>
      </w:r>
    </w:p>
    <w:p w14:paraId="7C532DAB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1E0BEAF1" w14:textId="77777777" w:rsidR="007900D7" w:rsidRPr="00AF6A46" w:rsidRDefault="007900D7" w:rsidP="007900D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Abstract. </w:t>
      </w:r>
      <w:r>
        <w:rPr>
          <w:b/>
          <w:bCs/>
          <w:color w:val="000000"/>
        </w:rPr>
        <w:t>Meinders AM,</w:t>
      </w:r>
      <w:r>
        <w:rPr>
          <w:color w:val="000000"/>
        </w:rPr>
        <w:t> Moore L, Graviss EA, Nguyen DT, Gaber AO, Waterman AD. “</w:t>
      </w:r>
      <w:r w:rsidRPr="00544DBA">
        <w:rPr>
          <w:color w:val="000000"/>
        </w:rPr>
        <w:t xml:space="preserve">Lost or </w:t>
      </w:r>
      <w:r>
        <w:rPr>
          <w:color w:val="000000"/>
        </w:rPr>
        <w:t>d</w:t>
      </w:r>
      <w:r w:rsidRPr="00544DBA">
        <w:rPr>
          <w:color w:val="000000"/>
        </w:rPr>
        <w:t xml:space="preserve">elayed </w:t>
      </w:r>
      <w:r>
        <w:rPr>
          <w:color w:val="000000"/>
        </w:rPr>
        <w:t>k</w:t>
      </w:r>
      <w:r w:rsidRPr="00544DBA">
        <w:rPr>
          <w:color w:val="000000"/>
        </w:rPr>
        <w:t xml:space="preserve">idney </w:t>
      </w:r>
      <w:r>
        <w:rPr>
          <w:color w:val="000000"/>
        </w:rPr>
        <w:t>t</w:t>
      </w:r>
      <w:r w:rsidRPr="00544DBA">
        <w:rPr>
          <w:color w:val="000000"/>
        </w:rPr>
        <w:t xml:space="preserve">ransplants due to </w:t>
      </w:r>
      <w:r>
        <w:rPr>
          <w:color w:val="000000"/>
        </w:rPr>
        <w:t>p</w:t>
      </w:r>
      <w:r w:rsidRPr="00544DBA">
        <w:rPr>
          <w:color w:val="000000"/>
        </w:rPr>
        <w:t xml:space="preserve">otential </w:t>
      </w:r>
      <w:r>
        <w:rPr>
          <w:color w:val="000000"/>
        </w:rPr>
        <w:t>l</w:t>
      </w:r>
      <w:r w:rsidRPr="00544DBA">
        <w:rPr>
          <w:color w:val="000000"/>
        </w:rPr>
        <w:t xml:space="preserve">iving </w:t>
      </w:r>
      <w:r>
        <w:rPr>
          <w:color w:val="000000"/>
        </w:rPr>
        <w:t>d</w:t>
      </w:r>
      <w:r w:rsidRPr="00544DBA">
        <w:rPr>
          <w:color w:val="000000"/>
        </w:rPr>
        <w:t xml:space="preserve">onor </w:t>
      </w:r>
      <w:r>
        <w:rPr>
          <w:color w:val="000000"/>
        </w:rPr>
        <w:t>o</w:t>
      </w:r>
      <w:r w:rsidRPr="00544DBA">
        <w:rPr>
          <w:color w:val="000000"/>
        </w:rPr>
        <w:t xml:space="preserve">besity: Now </w:t>
      </w:r>
      <w:r>
        <w:rPr>
          <w:color w:val="000000"/>
        </w:rPr>
        <w:t>w</w:t>
      </w:r>
      <w:r w:rsidRPr="00544DBA">
        <w:rPr>
          <w:color w:val="000000"/>
        </w:rPr>
        <w:t>hat?</w:t>
      </w:r>
      <w:r>
        <w:rPr>
          <w:color w:val="000000"/>
        </w:rPr>
        <w:t>” APSA 2023. In preparation.</w:t>
      </w:r>
    </w:p>
    <w:p w14:paraId="4A40CFBB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336E0AE8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Poster presentation. </w:t>
      </w:r>
      <w:r>
        <w:rPr>
          <w:rStyle w:val="contentpasted2"/>
          <w:color w:val="000000"/>
        </w:rPr>
        <w:t xml:space="preserve">Waterman AD, </w:t>
      </w:r>
      <w:proofErr w:type="spellStart"/>
      <w:r>
        <w:rPr>
          <w:rStyle w:val="contentpasted2"/>
          <w:color w:val="000000"/>
        </w:rPr>
        <w:t>Peipert</w:t>
      </w:r>
      <w:proofErr w:type="spellEnd"/>
      <w:r>
        <w:rPr>
          <w:rStyle w:val="contentpasted2"/>
          <w:color w:val="000000"/>
        </w:rPr>
        <w:t xml:space="preserve"> JD, </w:t>
      </w:r>
      <w:proofErr w:type="spellStart"/>
      <w:r>
        <w:rPr>
          <w:rStyle w:val="contentpasted2"/>
          <w:color w:val="000000"/>
        </w:rPr>
        <w:t>Graviss</w:t>
      </w:r>
      <w:proofErr w:type="spellEnd"/>
      <w:r>
        <w:rPr>
          <w:rStyle w:val="contentpasted2"/>
          <w:color w:val="000000"/>
        </w:rPr>
        <w:t xml:space="preserve"> E, Nguyen D, Gaber AO, </w:t>
      </w:r>
      <w:r>
        <w:rPr>
          <w:rStyle w:val="contentpasted2"/>
          <w:b/>
          <w:bCs/>
          <w:color w:val="000000"/>
        </w:rPr>
        <w:t>Meinders A</w:t>
      </w:r>
      <w:r>
        <w:rPr>
          <w:rStyle w:val="contentpasted2"/>
          <w:color w:val="000000"/>
        </w:rPr>
        <w:t>, Moore L, Weng FL. “</w:t>
      </w:r>
      <w:r w:rsidRPr="006321FA">
        <w:rPr>
          <w:rStyle w:val="contentpasted2"/>
          <w:color w:val="000000"/>
        </w:rPr>
        <w:t>Increasing conversion rates and reducing disparities: Determining modifiable predictors associated with donating a kidney.</w:t>
      </w:r>
      <w:r>
        <w:rPr>
          <w:rStyle w:val="contentpasted2"/>
          <w:color w:val="000000"/>
        </w:rPr>
        <w:t>” American Society of Nephrology Kidney Week 2022. Orlando FL. November 2022. Accepted.</w:t>
      </w:r>
    </w:p>
    <w:p w14:paraId="1FA5352F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1FF609D1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ontentpasted1"/>
          <w:color w:val="000000"/>
        </w:rPr>
      </w:pPr>
      <w:r>
        <w:rPr>
          <w:rFonts w:eastAsia="Times New Roman" w:cstheme="minorHAnsi"/>
          <w:color w:val="201F1E"/>
        </w:rPr>
        <w:t xml:space="preserve">Podium presentation. </w:t>
      </w:r>
      <w:r>
        <w:rPr>
          <w:rStyle w:val="contentpasted1"/>
          <w:b/>
          <w:bCs/>
          <w:color w:val="000000"/>
        </w:rPr>
        <w:t>Meinders, A. “</w:t>
      </w:r>
      <w:r w:rsidRPr="006321FA">
        <w:rPr>
          <w:rStyle w:val="contentpasted1"/>
          <w:color w:val="000000"/>
        </w:rPr>
        <w:t xml:space="preserve">World as </w:t>
      </w:r>
      <w:r>
        <w:rPr>
          <w:rStyle w:val="contentpasted1"/>
          <w:color w:val="000000"/>
        </w:rPr>
        <w:t>w</w:t>
      </w:r>
      <w:r w:rsidRPr="006321FA">
        <w:rPr>
          <w:rStyle w:val="contentpasted1"/>
          <w:color w:val="000000"/>
        </w:rPr>
        <w:t xml:space="preserve">e </w:t>
      </w:r>
      <w:r>
        <w:rPr>
          <w:rStyle w:val="contentpasted1"/>
          <w:color w:val="000000"/>
        </w:rPr>
        <w:t>k</w:t>
      </w:r>
      <w:r w:rsidRPr="006321FA">
        <w:rPr>
          <w:rStyle w:val="contentpasted1"/>
          <w:color w:val="000000"/>
        </w:rPr>
        <w:t xml:space="preserve">now </w:t>
      </w:r>
      <w:r>
        <w:rPr>
          <w:rStyle w:val="contentpasted1"/>
          <w:color w:val="000000"/>
        </w:rPr>
        <w:t>i</w:t>
      </w:r>
      <w:r w:rsidRPr="006321FA">
        <w:rPr>
          <w:rStyle w:val="contentpasted1"/>
          <w:color w:val="000000"/>
        </w:rPr>
        <w:t xml:space="preserve">t: Current </w:t>
      </w:r>
      <w:r>
        <w:rPr>
          <w:rStyle w:val="contentpasted1"/>
          <w:color w:val="000000"/>
        </w:rPr>
        <w:t>l</w:t>
      </w:r>
      <w:r w:rsidRPr="006321FA">
        <w:rPr>
          <w:rStyle w:val="contentpasted1"/>
          <w:color w:val="000000"/>
        </w:rPr>
        <w:t xml:space="preserve">iving </w:t>
      </w:r>
      <w:r>
        <w:rPr>
          <w:rStyle w:val="contentpasted1"/>
          <w:color w:val="000000"/>
        </w:rPr>
        <w:t>k</w:t>
      </w:r>
      <w:r w:rsidRPr="006321FA">
        <w:rPr>
          <w:rStyle w:val="contentpasted1"/>
          <w:color w:val="000000"/>
        </w:rPr>
        <w:t xml:space="preserve">idney </w:t>
      </w:r>
      <w:r>
        <w:rPr>
          <w:rStyle w:val="contentpasted1"/>
          <w:color w:val="000000"/>
        </w:rPr>
        <w:t>d</w:t>
      </w:r>
      <w:r w:rsidRPr="006321FA">
        <w:rPr>
          <w:rStyle w:val="contentpasted1"/>
          <w:color w:val="000000"/>
        </w:rPr>
        <w:t xml:space="preserve">onor </w:t>
      </w:r>
      <w:r>
        <w:rPr>
          <w:rStyle w:val="contentpasted1"/>
          <w:color w:val="000000"/>
        </w:rPr>
        <w:t>e</w:t>
      </w:r>
      <w:r w:rsidRPr="006321FA">
        <w:rPr>
          <w:rStyle w:val="contentpasted1"/>
          <w:color w:val="000000"/>
        </w:rPr>
        <w:t xml:space="preserve">ducation and </w:t>
      </w:r>
      <w:r>
        <w:rPr>
          <w:rStyle w:val="contentpasted1"/>
          <w:color w:val="000000"/>
        </w:rPr>
        <w:t>d</w:t>
      </w:r>
      <w:r w:rsidRPr="006321FA">
        <w:rPr>
          <w:rStyle w:val="contentpasted1"/>
          <w:color w:val="000000"/>
        </w:rPr>
        <w:t xml:space="preserve">rop </w:t>
      </w:r>
      <w:r>
        <w:rPr>
          <w:rStyle w:val="contentpasted1"/>
          <w:color w:val="000000"/>
        </w:rPr>
        <w:t>o</w:t>
      </w:r>
      <w:r w:rsidRPr="006321FA">
        <w:rPr>
          <w:rStyle w:val="contentpasted1"/>
          <w:color w:val="000000"/>
        </w:rPr>
        <w:t>ut</w:t>
      </w:r>
      <w:r>
        <w:rPr>
          <w:rStyle w:val="contentpasted1"/>
          <w:i/>
          <w:iCs/>
          <w:color w:val="000000"/>
        </w:rPr>
        <w:t>.</w:t>
      </w:r>
      <w:r w:rsidRPr="008769CB">
        <w:rPr>
          <w:rStyle w:val="contentpasted1"/>
          <w:color w:val="000000"/>
        </w:rPr>
        <w:t>”</w:t>
      </w:r>
      <w:r>
        <w:rPr>
          <w:rStyle w:val="contentpasted1"/>
          <w:color w:val="000000"/>
        </w:rPr>
        <w:t xml:space="preserve"> Houston Methodist J. C. Walter Jr. Transplant Center Living Donor Retreat. Houston, TX. September 2022.</w:t>
      </w:r>
    </w:p>
    <w:p w14:paraId="3CE3642D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Style w:val="contentpasted1"/>
          <w:color w:val="000000"/>
        </w:rPr>
      </w:pPr>
    </w:p>
    <w:p w14:paraId="7A86F699" w14:textId="77777777" w:rsidR="007900D7" w:rsidRDefault="007900D7" w:rsidP="007900D7">
      <w:pPr>
        <w:spacing w:after="0" w:line="240" w:lineRule="auto"/>
        <w:rPr>
          <w:rFonts w:ascii="Lato" w:hAnsi="Lato"/>
          <w:color w:val="000000" w:themeColor="text1"/>
        </w:rPr>
      </w:pPr>
      <w:proofErr w:type="spellStart"/>
      <w:r>
        <w:rPr>
          <w:rStyle w:val="contentpasted0"/>
          <w:b/>
          <w:bCs/>
          <w:color w:val="000000"/>
        </w:rPr>
        <w:t>Meinders</w:t>
      </w:r>
      <w:proofErr w:type="spellEnd"/>
      <w:r>
        <w:rPr>
          <w:rStyle w:val="contentpasted0"/>
          <w:b/>
          <w:bCs/>
          <w:color w:val="000000"/>
        </w:rPr>
        <w:t xml:space="preserve"> AM</w:t>
      </w:r>
      <w:r>
        <w:rPr>
          <w:rStyle w:val="contentpasted0"/>
          <w:color w:val="000000"/>
        </w:rPr>
        <w:t xml:space="preserve">, </w:t>
      </w:r>
      <w:proofErr w:type="spellStart"/>
      <w:r>
        <w:rPr>
          <w:rStyle w:val="contentpasted0"/>
          <w:color w:val="000000"/>
        </w:rPr>
        <w:t>Hobeika</w:t>
      </w:r>
      <w:proofErr w:type="spellEnd"/>
      <w:r>
        <w:rPr>
          <w:rStyle w:val="contentpasted0"/>
          <w:color w:val="000000"/>
        </w:rPr>
        <w:t xml:space="preserve"> MJ. </w:t>
      </w:r>
      <w:r w:rsidRPr="009D02DE">
        <w:rPr>
          <w:rStyle w:val="contentpasted0"/>
          <w:color w:val="000000"/>
        </w:rPr>
        <w:t>Starting the conversation about value in liver transplantation. Invited commentary on: “Is there value in volume? An assessment of liver transplant practices in the United States since the inception of MELD</w:t>
      </w:r>
      <w:r>
        <w:rPr>
          <w:rStyle w:val="contentpasted0"/>
          <w:color w:val="000000"/>
        </w:rPr>
        <w:t>.</w:t>
      </w:r>
      <w:r w:rsidRPr="006C3029">
        <w:rPr>
          <w:rStyle w:val="contentpasted0"/>
          <w:color w:val="000000"/>
        </w:rPr>
        <w:t>”</w:t>
      </w:r>
      <w:r>
        <w:rPr>
          <w:rStyle w:val="contentpasted0"/>
          <w:i/>
          <w:iCs/>
          <w:color w:val="000000"/>
        </w:rPr>
        <w:t xml:space="preserve"> </w:t>
      </w:r>
      <w:r>
        <w:rPr>
          <w:rStyle w:val="contentpasted0"/>
          <w:color w:val="000000"/>
        </w:rPr>
        <w:t xml:space="preserve">Surgery, Jul 2022;172, 4. </w:t>
      </w:r>
      <w:proofErr w:type="spellStart"/>
      <w:r>
        <w:rPr>
          <w:rStyle w:val="contentpasted0"/>
          <w:color w:val="000000"/>
        </w:rPr>
        <w:t>doi:</w:t>
      </w:r>
      <w:hyperlink r:id="rId18" w:history="1">
        <w:r w:rsidRPr="009D02DE">
          <w:rPr>
            <w:rStyle w:val="Hyperlink"/>
            <w:color w:val="000000" w:themeColor="text1"/>
          </w:rPr>
          <w:t>https</w:t>
        </w:r>
        <w:proofErr w:type="spellEnd"/>
        <w:r w:rsidRPr="009D02DE">
          <w:rPr>
            <w:rStyle w:val="Hyperlink"/>
            <w:color w:val="000000" w:themeColor="text1"/>
          </w:rPr>
          <w:t>://doi.org/10.1016/j.surg.2022.06.003</w:t>
        </w:r>
      </w:hyperlink>
      <w:r w:rsidRPr="009D02DE">
        <w:rPr>
          <w:rFonts w:ascii="Lato" w:hAnsi="Lato"/>
          <w:color w:val="000000" w:themeColor="text1"/>
        </w:rPr>
        <w:t>.</w:t>
      </w:r>
    </w:p>
    <w:p w14:paraId="26AF4D23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2E2EED71" w14:textId="77777777" w:rsidR="007900D7" w:rsidRDefault="007900D7" w:rsidP="007900D7">
      <w:pPr>
        <w:spacing w:after="0" w:line="240" w:lineRule="auto"/>
        <w:rPr>
          <w:color w:val="000000"/>
        </w:rPr>
      </w:pPr>
      <w:proofErr w:type="spellStart"/>
      <w:r>
        <w:rPr>
          <w:b/>
          <w:bCs/>
          <w:color w:val="000000"/>
        </w:rPr>
        <w:t>Meinders</w:t>
      </w:r>
      <w:proofErr w:type="spellEnd"/>
      <w:r>
        <w:rPr>
          <w:b/>
          <w:bCs/>
          <w:color w:val="000000"/>
        </w:rPr>
        <w:t xml:space="preserve"> AM,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Hobeika</w:t>
      </w:r>
      <w:proofErr w:type="spellEnd"/>
      <w:r>
        <w:rPr>
          <w:color w:val="000000"/>
        </w:rPr>
        <w:t xml:space="preserve"> MJ. Review: “</w:t>
      </w:r>
      <w:r w:rsidRPr="00AF6A46">
        <w:rPr>
          <w:color w:val="000000"/>
        </w:rPr>
        <w:t xml:space="preserve">Normothermic </w:t>
      </w:r>
      <w:r>
        <w:rPr>
          <w:color w:val="000000"/>
        </w:rPr>
        <w:t>r</w:t>
      </w:r>
      <w:r w:rsidRPr="00AF6A46">
        <w:rPr>
          <w:color w:val="000000"/>
        </w:rPr>
        <w:t xml:space="preserve">egional </w:t>
      </w:r>
      <w:r>
        <w:rPr>
          <w:color w:val="000000"/>
        </w:rPr>
        <w:t>p</w:t>
      </w:r>
      <w:r w:rsidRPr="00AF6A46">
        <w:rPr>
          <w:color w:val="000000"/>
        </w:rPr>
        <w:t xml:space="preserve">erfusion </w:t>
      </w:r>
      <w:r>
        <w:rPr>
          <w:color w:val="000000"/>
        </w:rPr>
        <w:t>i</w:t>
      </w:r>
      <w:r w:rsidRPr="00AF6A46">
        <w:rPr>
          <w:color w:val="000000"/>
        </w:rPr>
        <w:t xml:space="preserve">mpact on </w:t>
      </w:r>
      <w:r>
        <w:rPr>
          <w:color w:val="000000"/>
        </w:rPr>
        <w:t>l</w:t>
      </w:r>
      <w:r w:rsidRPr="00AF6A46">
        <w:rPr>
          <w:color w:val="000000"/>
        </w:rPr>
        <w:t xml:space="preserve">iver </w:t>
      </w:r>
      <w:r>
        <w:rPr>
          <w:color w:val="000000"/>
        </w:rPr>
        <w:t>t</w:t>
      </w:r>
      <w:r w:rsidRPr="00AF6A46">
        <w:rPr>
          <w:color w:val="000000"/>
        </w:rPr>
        <w:t xml:space="preserve">ransplantation in </w:t>
      </w:r>
      <w:r>
        <w:rPr>
          <w:color w:val="000000"/>
        </w:rPr>
        <w:t>c</w:t>
      </w:r>
      <w:r w:rsidRPr="00AF6A46">
        <w:rPr>
          <w:color w:val="000000"/>
        </w:rPr>
        <w:t xml:space="preserve">ontrolled </w:t>
      </w:r>
      <w:r>
        <w:rPr>
          <w:color w:val="000000"/>
        </w:rPr>
        <w:t>d</w:t>
      </w:r>
      <w:r w:rsidRPr="00AF6A46">
        <w:rPr>
          <w:color w:val="000000"/>
        </w:rPr>
        <w:t xml:space="preserve">onation </w:t>
      </w:r>
      <w:r>
        <w:rPr>
          <w:color w:val="000000"/>
        </w:rPr>
        <w:t>a</w:t>
      </w:r>
      <w:r w:rsidRPr="00AF6A46">
        <w:rPr>
          <w:color w:val="000000"/>
        </w:rPr>
        <w:t xml:space="preserve">fter </w:t>
      </w:r>
      <w:r>
        <w:rPr>
          <w:color w:val="000000"/>
        </w:rPr>
        <w:t>c</w:t>
      </w:r>
      <w:r w:rsidRPr="00AF6A46">
        <w:rPr>
          <w:color w:val="000000"/>
        </w:rPr>
        <w:t xml:space="preserve">irculatory </w:t>
      </w:r>
      <w:r>
        <w:rPr>
          <w:color w:val="000000"/>
        </w:rPr>
        <w:t>d</w:t>
      </w:r>
      <w:r w:rsidRPr="00AF6A46">
        <w:rPr>
          <w:color w:val="000000"/>
        </w:rPr>
        <w:t>eath</w:t>
      </w:r>
      <w:r>
        <w:rPr>
          <w:color w:val="000000"/>
        </w:rPr>
        <w:t>.” In preparation.</w:t>
      </w:r>
    </w:p>
    <w:p w14:paraId="5957C497" w14:textId="77777777" w:rsidR="007900D7" w:rsidRDefault="007900D7" w:rsidP="007900D7">
      <w:pPr>
        <w:spacing w:after="0" w:line="240" w:lineRule="exact"/>
        <w:rPr>
          <w:color w:val="000000"/>
        </w:rPr>
      </w:pPr>
    </w:p>
    <w:p w14:paraId="171DCC12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1F1E"/>
        </w:rPr>
      </w:pPr>
      <w:r>
        <w:rPr>
          <w:b/>
          <w:bCs/>
          <w:color w:val="000000"/>
        </w:rPr>
        <w:t>Meinders AM</w:t>
      </w:r>
      <w:r>
        <w:rPr>
          <w:color w:val="000000"/>
        </w:rPr>
        <w:t xml:space="preserve">, Knight R, </w:t>
      </w:r>
      <w:proofErr w:type="spellStart"/>
      <w:r>
        <w:rPr>
          <w:color w:val="000000"/>
        </w:rPr>
        <w:t>Hobeika</w:t>
      </w:r>
      <w:proofErr w:type="spellEnd"/>
      <w:r>
        <w:rPr>
          <w:color w:val="000000"/>
        </w:rPr>
        <w:t xml:space="preserve"> MJ, </w:t>
      </w:r>
      <w:proofErr w:type="spellStart"/>
      <w:r>
        <w:rPr>
          <w:color w:val="000000"/>
        </w:rPr>
        <w:t>Podder</w:t>
      </w:r>
      <w:proofErr w:type="spellEnd"/>
      <w:r>
        <w:rPr>
          <w:color w:val="000000"/>
        </w:rPr>
        <w:t xml:space="preserve"> H, Gaber AO, Yi SG. “</w:t>
      </w:r>
      <w:r w:rsidRPr="006C3029">
        <w:rPr>
          <w:color w:val="000000"/>
        </w:rPr>
        <w:t xml:space="preserve">Deceased </w:t>
      </w:r>
      <w:r>
        <w:rPr>
          <w:color w:val="000000"/>
        </w:rPr>
        <w:t>d</w:t>
      </w:r>
      <w:r w:rsidRPr="006C3029">
        <w:rPr>
          <w:color w:val="000000"/>
        </w:rPr>
        <w:t xml:space="preserve">onor </w:t>
      </w:r>
      <w:r>
        <w:rPr>
          <w:color w:val="000000"/>
        </w:rPr>
        <w:t>v</w:t>
      </w:r>
      <w:r w:rsidRPr="006C3029">
        <w:rPr>
          <w:color w:val="000000"/>
        </w:rPr>
        <w:t xml:space="preserve">ein </w:t>
      </w:r>
      <w:r>
        <w:rPr>
          <w:color w:val="000000"/>
        </w:rPr>
        <w:t>e</w:t>
      </w:r>
      <w:r w:rsidRPr="006C3029">
        <w:rPr>
          <w:color w:val="000000"/>
        </w:rPr>
        <w:t xml:space="preserve">xtension </w:t>
      </w:r>
      <w:r>
        <w:rPr>
          <w:color w:val="000000"/>
        </w:rPr>
        <w:t>g</w:t>
      </w:r>
      <w:r w:rsidRPr="006C3029">
        <w:rPr>
          <w:color w:val="000000"/>
        </w:rPr>
        <w:t xml:space="preserve">rafts for </w:t>
      </w:r>
      <w:r>
        <w:rPr>
          <w:color w:val="000000"/>
        </w:rPr>
        <w:t>r</w:t>
      </w:r>
      <w:r w:rsidRPr="006C3029">
        <w:rPr>
          <w:color w:val="000000"/>
        </w:rPr>
        <w:t xml:space="preserve">ight </w:t>
      </w:r>
      <w:r>
        <w:rPr>
          <w:color w:val="000000"/>
        </w:rPr>
        <w:t>l</w:t>
      </w:r>
      <w:r w:rsidRPr="006C3029">
        <w:rPr>
          <w:color w:val="000000"/>
        </w:rPr>
        <w:t xml:space="preserve">iving </w:t>
      </w:r>
      <w:r>
        <w:rPr>
          <w:color w:val="000000"/>
        </w:rPr>
        <w:t>k</w:t>
      </w:r>
      <w:r w:rsidRPr="006C3029">
        <w:rPr>
          <w:color w:val="000000"/>
        </w:rPr>
        <w:t xml:space="preserve">idney </w:t>
      </w:r>
      <w:r>
        <w:rPr>
          <w:color w:val="000000"/>
        </w:rPr>
        <w:t>t</w:t>
      </w:r>
      <w:r w:rsidRPr="006C3029">
        <w:rPr>
          <w:color w:val="000000"/>
        </w:rPr>
        <w:t>ransplantation</w:t>
      </w:r>
      <w:r>
        <w:rPr>
          <w:color w:val="000000"/>
        </w:rPr>
        <w:t>.” In preparation.</w:t>
      </w:r>
    </w:p>
    <w:p w14:paraId="6D2A81A3" w14:textId="77777777" w:rsidR="007900D7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theme="minorHAnsi"/>
          <w:color w:val="201F1E"/>
        </w:rPr>
      </w:pPr>
    </w:p>
    <w:p w14:paraId="12BC45C6" w14:textId="77777777" w:rsidR="007900D7" w:rsidRPr="00824B22" w:rsidRDefault="007900D7" w:rsidP="00790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824B22">
        <w:rPr>
          <w:rFonts w:eastAsia="Times New Roman" w:cstheme="minorHAnsi"/>
          <w:b/>
          <w:bCs/>
          <w:color w:val="201F1E"/>
          <w:u w:val="single"/>
        </w:rPr>
        <w:t>Brian Phelps, MD</w:t>
      </w:r>
    </w:p>
    <w:p w14:paraId="5BCD84A2" w14:textId="77777777" w:rsidR="007900D7" w:rsidRDefault="007900D7" w:rsidP="007900D7">
      <w:pPr>
        <w:spacing w:after="0" w:line="240" w:lineRule="exact"/>
        <w:rPr>
          <w:color w:val="000000"/>
        </w:rPr>
      </w:pPr>
      <w:r w:rsidRPr="00F0259D">
        <w:rPr>
          <w:rFonts w:cstheme="minorHAnsi"/>
        </w:rPr>
        <w:t xml:space="preserve">Abstract. </w:t>
      </w:r>
      <w:r w:rsidRPr="009F5EBE">
        <w:rPr>
          <w:rFonts w:cstheme="minorHAnsi"/>
          <w:b/>
          <w:bCs/>
        </w:rPr>
        <w:t>Phelps B,</w:t>
      </w:r>
      <w:r>
        <w:rPr>
          <w:rFonts w:cstheme="minorHAnsi"/>
        </w:rPr>
        <w:t xml:space="preserve"> et al. </w:t>
      </w:r>
      <w:r w:rsidRPr="00F0259D">
        <w:rPr>
          <w:rFonts w:cstheme="minorHAnsi"/>
        </w:rPr>
        <w:t>“</w:t>
      </w:r>
      <w:r w:rsidRPr="00F0259D">
        <w:rPr>
          <w:rStyle w:val="contentpasted0"/>
          <w:color w:val="000000"/>
          <w:shd w:val="clear" w:color="auto" w:fill="FFFFFF"/>
        </w:rPr>
        <w:t xml:space="preserve">Return to Sport and Performance After Thumb Metacarpophalangeal Joint Collateral Ligament Surgery in the National Basketball Association.” </w:t>
      </w:r>
      <w:r w:rsidRPr="00F0259D">
        <w:rPr>
          <w:color w:val="000000"/>
        </w:rPr>
        <w:t>Mid-America Orthopedic Association (MAOA). April 2023.</w:t>
      </w:r>
    </w:p>
    <w:p w14:paraId="76663488" w14:textId="77777777" w:rsidR="007900D7" w:rsidRPr="00F0259D" w:rsidRDefault="007900D7" w:rsidP="007900D7">
      <w:pPr>
        <w:spacing w:after="0" w:line="240" w:lineRule="exact"/>
        <w:rPr>
          <w:color w:val="000000"/>
        </w:rPr>
      </w:pPr>
    </w:p>
    <w:p w14:paraId="49FA4502" w14:textId="77777777" w:rsidR="007900D7" w:rsidRPr="00D419F9" w:rsidRDefault="007900D7" w:rsidP="007900D7">
      <w:pPr>
        <w:pStyle w:val="xmsonormal"/>
        <w:autoSpaceDE w:val="0"/>
        <w:autoSpaceDN w:val="0"/>
        <w:rPr>
          <w:rFonts w:asciiTheme="minorHAnsi" w:hAnsiTheme="minorHAnsi" w:cstheme="minorHAnsi"/>
        </w:rPr>
      </w:pPr>
      <w:r w:rsidRPr="00D419F9">
        <w:rPr>
          <w:rFonts w:asciiTheme="minorHAnsi" w:hAnsiTheme="minorHAnsi" w:cstheme="minorHAnsi"/>
        </w:rPr>
        <w:t>Hirase T,</w:t>
      </w:r>
      <w:r w:rsidRPr="00D419F9">
        <w:rPr>
          <w:rFonts w:asciiTheme="minorHAnsi" w:hAnsiTheme="minorHAnsi" w:cstheme="minorHAnsi"/>
          <w:b/>
          <w:bCs/>
        </w:rPr>
        <w:t xml:space="preserve"> </w:t>
      </w:r>
      <w:r w:rsidRPr="00D419F9">
        <w:rPr>
          <w:rFonts w:asciiTheme="minorHAnsi" w:hAnsiTheme="minorHAnsi" w:cstheme="minorHAnsi"/>
        </w:rPr>
        <w:t xml:space="preserve">Shin C, Ling J, </w:t>
      </w:r>
      <w:r w:rsidRPr="00D419F9">
        <w:rPr>
          <w:rFonts w:asciiTheme="minorHAnsi" w:hAnsiTheme="minorHAnsi" w:cstheme="minorHAnsi"/>
          <w:b/>
          <w:bCs/>
        </w:rPr>
        <w:t>Phelps B</w:t>
      </w:r>
      <w:r w:rsidRPr="00D419F9">
        <w:rPr>
          <w:rFonts w:asciiTheme="minorHAnsi" w:hAnsiTheme="minorHAnsi" w:cstheme="minorHAnsi"/>
        </w:rPr>
        <w:t xml:space="preserve">, </w:t>
      </w:r>
      <w:proofErr w:type="spellStart"/>
      <w:r w:rsidRPr="00D419F9">
        <w:rPr>
          <w:rFonts w:asciiTheme="minorHAnsi" w:hAnsiTheme="minorHAnsi" w:cstheme="minorHAnsi"/>
        </w:rPr>
        <w:t>Haghshenas</w:t>
      </w:r>
      <w:proofErr w:type="spellEnd"/>
      <w:r w:rsidRPr="00D419F9">
        <w:rPr>
          <w:rFonts w:asciiTheme="minorHAnsi" w:hAnsiTheme="minorHAnsi" w:cstheme="minorHAnsi"/>
        </w:rPr>
        <w:t xml:space="preserve"> V, </w:t>
      </w:r>
      <w:proofErr w:type="spellStart"/>
      <w:r w:rsidRPr="00D419F9">
        <w:rPr>
          <w:rFonts w:asciiTheme="minorHAnsi" w:hAnsiTheme="minorHAnsi" w:cstheme="minorHAnsi"/>
        </w:rPr>
        <w:t>Saifi</w:t>
      </w:r>
      <w:proofErr w:type="spellEnd"/>
      <w:r w:rsidRPr="00D419F9">
        <w:rPr>
          <w:rFonts w:asciiTheme="minorHAnsi" w:hAnsiTheme="minorHAnsi" w:cstheme="minorHAnsi"/>
        </w:rPr>
        <w:t xml:space="preserve"> C, Hanson DS. </w:t>
      </w:r>
      <w:r>
        <w:rPr>
          <w:rFonts w:asciiTheme="minorHAnsi" w:hAnsiTheme="minorHAnsi" w:cstheme="minorHAnsi"/>
        </w:rPr>
        <w:t>“</w:t>
      </w:r>
      <w:r w:rsidRPr="00D419F9">
        <w:rPr>
          <w:rFonts w:asciiTheme="minorHAnsi" w:hAnsiTheme="minorHAnsi" w:cstheme="minorHAnsi"/>
        </w:rPr>
        <w:t xml:space="preserve">S2 </w:t>
      </w:r>
      <w:r>
        <w:rPr>
          <w:rFonts w:asciiTheme="minorHAnsi" w:hAnsiTheme="minorHAnsi" w:cstheme="minorHAnsi"/>
        </w:rPr>
        <w:t>a</w:t>
      </w:r>
      <w:r w:rsidRPr="00D419F9">
        <w:rPr>
          <w:rFonts w:asciiTheme="minorHAnsi" w:hAnsiTheme="minorHAnsi" w:cstheme="minorHAnsi"/>
        </w:rPr>
        <w:t>lar-</w:t>
      </w:r>
      <w:r>
        <w:rPr>
          <w:rFonts w:asciiTheme="minorHAnsi" w:hAnsiTheme="minorHAnsi" w:cstheme="minorHAnsi"/>
        </w:rPr>
        <w:t>i</w:t>
      </w:r>
      <w:r w:rsidRPr="00D419F9">
        <w:rPr>
          <w:rFonts w:asciiTheme="minorHAnsi" w:hAnsiTheme="minorHAnsi" w:cstheme="minorHAnsi"/>
        </w:rPr>
        <w:t xml:space="preserve">liac </w:t>
      </w:r>
      <w:r>
        <w:rPr>
          <w:rFonts w:asciiTheme="minorHAnsi" w:hAnsiTheme="minorHAnsi" w:cstheme="minorHAnsi"/>
        </w:rPr>
        <w:t>s</w:t>
      </w:r>
      <w:r w:rsidRPr="00D419F9">
        <w:rPr>
          <w:rFonts w:asciiTheme="minorHAnsi" w:hAnsiTheme="minorHAnsi" w:cstheme="minorHAnsi"/>
        </w:rPr>
        <w:t xml:space="preserve">crew versus </w:t>
      </w:r>
      <w:r>
        <w:rPr>
          <w:rFonts w:asciiTheme="minorHAnsi" w:hAnsiTheme="minorHAnsi" w:cstheme="minorHAnsi"/>
        </w:rPr>
        <w:t>t</w:t>
      </w:r>
      <w:r w:rsidRPr="00D419F9">
        <w:rPr>
          <w:rFonts w:asciiTheme="minorHAnsi" w:hAnsiTheme="minorHAnsi" w:cstheme="minorHAnsi"/>
        </w:rPr>
        <w:t xml:space="preserve">raditional </w:t>
      </w:r>
      <w:r>
        <w:rPr>
          <w:rFonts w:asciiTheme="minorHAnsi" w:hAnsiTheme="minorHAnsi" w:cstheme="minorHAnsi"/>
        </w:rPr>
        <w:t>i</w:t>
      </w:r>
      <w:r w:rsidRPr="00D419F9">
        <w:rPr>
          <w:rFonts w:asciiTheme="minorHAnsi" w:hAnsiTheme="minorHAnsi" w:cstheme="minorHAnsi"/>
        </w:rPr>
        <w:t>liac</w:t>
      </w:r>
    </w:p>
    <w:p w14:paraId="21364475" w14:textId="77777777" w:rsidR="007900D7" w:rsidRPr="00D419F9" w:rsidRDefault="007900D7" w:rsidP="007900D7">
      <w:pPr>
        <w:pStyle w:val="xmsonormal"/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D419F9">
        <w:rPr>
          <w:rFonts w:asciiTheme="minorHAnsi" w:hAnsiTheme="minorHAnsi" w:cstheme="minorHAnsi"/>
        </w:rPr>
        <w:t xml:space="preserve">crew for </w:t>
      </w:r>
      <w:r>
        <w:rPr>
          <w:rFonts w:asciiTheme="minorHAnsi" w:hAnsiTheme="minorHAnsi" w:cstheme="minorHAnsi"/>
        </w:rPr>
        <w:t>s</w:t>
      </w:r>
      <w:r w:rsidRPr="00D419F9">
        <w:rPr>
          <w:rFonts w:asciiTheme="minorHAnsi" w:hAnsiTheme="minorHAnsi" w:cstheme="minorHAnsi"/>
        </w:rPr>
        <w:t xml:space="preserve">pinopelvic </w:t>
      </w:r>
      <w:r>
        <w:rPr>
          <w:rFonts w:asciiTheme="minorHAnsi" w:hAnsiTheme="minorHAnsi" w:cstheme="minorHAnsi"/>
        </w:rPr>
        <w:t>f</w:t>
      </w:r>
      <w:r w:rsidRPr="00D419F9">
        <w:rPr>
          <w:rFonts w:asciiTheme="minorHAnsi" w:hAnsiTheme="minorHAnsi" w:cstheme="minorHAnsi"/>
        </w:rPr>
        <w:t xml:space="preserve">ixation: A </w:t>
      </w:r>
      <w:r>
        <w:rPr>
          <w:rFonts w:asciiTheme="minorHAnsi" w:hAnsiTheme="minorHAnsi" w:cstheme="minorHAnsi"/>
        </w:rPr>
        <w:t>s</w:t>
      </w:r>
      <w:r w:rsidRPr="00D419F9">
        <w:rPr>
          <w:rFonts w:asciiTheme="minorHAnsi" w:hAnsiTheme="minorHAnsi" w:cstheme="minorHAnsi"/>
        </w:rPr>
        <w:t xml:space="preserve">ystematic </w:t>
      </w:r>
      <w:r>
        <w:rPr>
          <w:rFonts w:asciiTheme="minorHAnsi" w:hAnsiTheme="minorHAnsi" w:cstheme="minorHAnsi"/>
        </w:rPr>
        <w:t>r</w:t>
      </w:r>
      <w:r w:rsidRPr="00D419F9">
        <w:rPr>
          <w:rFonts w:asciiTheme="minorHAnsi" w:hAnsiTheme="minorHAnsi" w:cstheme="minorHAnsi"/>
        </w:rPr>
        <w:t xml:space="preserve">eview of </w:t>
      </w:r>
      <w:r>
        <w:rPr>
          <w:rFonts w:asciiTheme="minorHAnsi" w:hAnsiTheme="minorHAnsi" w:cstheme="minorHAnsi"/>
        </w:rPr>
        <w:t>c</w:t>
      </w:r>
      <w:r w:rsidRPr="00D419F9">
        <w:rPr>
          <w:rFonts w:asciiTheme="minorHAnsi" w:hAnsiTheme="minorHAnsi" w:cstheme="minorHAnsi"/>
        </w:rPr>
        <w:t xml:space="preserve">omparative </w:t>
      </w:r>
      <w:r>
        <w:rPr>
          <w:rFonts w:asciiTheme="minorHAnsi" w:hAnsiTheme="minorHAnsi" w:cstheme="minorHAnsi"/>
        </w:rPr>
        <w:t>b</w:t>
      </w:r>
      <w:r w:rsidRPr="00D419F9">
        <w:rPr>
          <w:rFonts w:asciiTheme="minorHAnsi" w:hAnsiTheme="minorHAnsi" w:cstheme="minorHAnsi"/>
        </w:rPr>
        <w:t xml:space="preserve">iomechanical </w:t>
      </w:r>
      <w:r>
        <w:rPr>
          <w:rFonts w:asciiTheme="minorHAnsi" w:hAnsiTheme="minorHAnsi" w:cstheme="minorHAnsi"/>
        </w:rPr>
        <w:t>s</w:t>
      </w:r>
      <w:r w:rsidRPr="00D419F9">
        <w:rPr>
          <w:rFonts w:asciiTheme="minorHAnsi" w:hAnsiTheme="minorHAnsi" w:cstheme="minorHAnsi"/>
        </w:rPr>
        <w:t>tudies.</w:t>
      </w:r>
      <w:r>
        <w:rPr>
          <w:rFonts w:asciiTheme="minorHAnsi" w:hAnsiTheme="minorHAnsi" w:cstheme="minorHAnsi"/>
        </w:rPr>
        <w:t>”</w:t>
      </w:r>
      <w:r w:rsidRPr="00D419F9">
        <w:rPr>
          <w:rFonts w:asciiTheme="minorHAnsi" w:hAnsiTheme="minorHAnsi" w:cstheme="minorHAnsi"/>
        </w:rPr>
        <w:t xml:space="preserve"> </w:t>
      </w:r>
      <w:r w:rsidRPr="00D419F9">
        <w:rPr>
          <w:rFonts w:asciiTheme="minorHAnsi" w:hAnsiTheme="minorHAnsi" w:cstheme="minorHAnsi"/>
          <w:i/>
          <w:iCs/>
        </w:rPr>
        <w:t>Spine Deformity</w:t>
      </w:r>
      <w:r w:rsidRPr="00D419F9">
        <w:rPr>
          <w:rFonts w:asciiTheme="minorHAnsi" w:hAnsiTheme="minorHAnsi" w:cstheme="minorHAnsi"/>
        </w:rPr>
        <w:t>.</w:t>
      </w:r>
    </w:p>
    <w:p w14:paraId="39ECF11B" w14:textId="77777777" w:rsidR="007900D7" w:rsidRDefault="007900D7" w:rsidP="007900D7">
      <w:pPr>
        <w:pStyle w:val="xmsonormal"/>
        <w:autoSpaceDE w:val="0"/>
        <w:autoSpaceDN w:val="0"/>
        <w:rPr>
          <w:rFonts w:asciiTheme="minorHAnsi" w:hAnsiTheme="minorHAnsi" w:cstheme="minorHAnsi"/>
        </w:rPr>
      </w:pPr>
      <w:r w:rsidRPr="00D419F9">
        <w:rPr>
          <w:rFonts w:asciiTheme="minorHAnsi" w:hAnsiTheme="minorHAnsi" w:cstheme="minorHAnsi"/>
        </w:rPr>
        <w:t>2022. PMID: 35763199.</w:t>
      </w:r>
    </w:p>
    <w:p w14:paraId="51EA5FEA" w14:textId="77777777" w:rsidR="007900D7" w:rsidRDefault="007900D7" w:rsidP="007900D7">
      <w:pPr>
        <w:pStyle w:val="xmsonormal"/>
        <w:autoSpaceDE w:val="0"/>
        <w:autoSpaceDN w:val="0"/>
        <w:spacing w:line="240" w:lineRule="exact"/>
        <w:rPr>
          <w:rFonts w:asciiTheme="minorHAnsi" w:hAnsiTheme="minorHAnsi" w:cstheme="minorHAnsi"/>
        </w:rPr>
      </w:pPr>
    </w:p>
    <w:p w14:paraId="276E7C4F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9F5EBE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color w:val="000000"/>
        </w:rPr>
        <w:t xml:space="preserve">“Rehabilitation and </w:t>
      </w:r>
      <w:r>
        <w:rPr>
          <w:color w:val="000000"/>
        </w:rPr>
        <w:t>r</w:t>
      </w:r>
      <w:r w:rsidRPr="009903DD">
        <w:rPr>
          <w:color w:val="000000"/>
        </w:rPr>
        <w:t xml:space="preserve">eturn to </w:t>
      </w:r>
      <w:r>
        <w:rPr>
          <w:color w:val="000000"/>
        </w:rPr>
        <w:t>s</w:t>
      </w:r>
      <w:r w:rsidRPr="009903DD">
        <w:rPr>
          <w:color w:val="000000"/>
        </w:rPr>
        <w:t xml:space="preserve">port </w:t>
      </w:r>
      <w:r>
        <w:rPr>
          <w:color w:val="000000"/>
        </w:rPr>
        <w:t>c</w:t>
      </w:r>
      <w:r w:rsidRPr="009903DD">
        <w:rPr>
          <w:color w:val="000000"/>
        </w:rPr>
        <w:t xml:space="preserve">riteria </w:t>
      </w:r>
      <w:r>
        <w:rPr>
          <w:color w:val="000000"/>
        </w:rPr>
        <w:t>f</w:t>
      </w:r>
      <w:r w:rsidRPr="009903DD">
        <w:rPr>
          <w:color w:val="000000"/>
        </w:rPr>
        <w:t xml:space="preserve">ollowing </w:t>
      </w:r>
      <w:r>
        <w:rPr>
          <w:color w:val="000000"/>
        </w:rPr>
        <w:t>d</w:t>
      </w:r>
      <w:r w:rsidRPr="009903DD">
        <w:rPr>
          <w:color w:val="000000"/>
        </w:rPr>
        <w:t xml:space="preserve">istal </w:t>
      </w:r>
      <w:r>
        <w:rPr>
          <w:color w:val="000000"/>
        </w:rPr>
        <w:t>b</w:t>
      </w:r>
      <w:r w:rsidRPr="009903DD">
        <w:rPr>
          <w:color w:val="000000"/>
        </w:rPr>
        <w:t xml:space="preserve">iceps </w:t>
      </w:r>
      <w:r>
        <w:rPr>
          <w:color w:val="000000"/>
        </w:rPr>
        <w:t>r</w:t>
      </w:r>
      <w:r w:rsidRPr="009903DD">
        <w:rPr>
          <w:color w:val="000000"/>
        </w:rPr>
        <w:t xml:space="preserve">upture </w:t>
      </w:r>
      <w:r>
        <w:rPr>
          <w:color w:val="000000"/>
        </w:rPr>
        <w:t>r</w:t>
      </w:r>
      <w:r w:rsidRPr="009903DD">
        <w:rPr>
          <w:color w:val="000000"/>
        </w:rPr>
        <w:t xml:space="preserve">epair: A </w:t>
      </w:r>
      <w:r>
        <w:rPr>
          <w:color w:val="000000"/>
        </w:rPr>
        <w:t>s</w:t>
      </w:r>
      <w:r w:rsidRPr="009903DD">
        <w:rPr>
          <w:color w:val="000000"/>
        </w:rPr>
        <w:t xml:space="preserve">ystematic </w:t>
      </w:r>
      <w:r>
        <w:rPr>
          <w:color w:val="000000"/>
        </w:rPr>
        <w:t>r</w:t>
      </w:r>
      <w:r w:rsidRPr="009903DD">
        <w:rPr>
          <w:color w:val="000000"/>
        </w:rPr>
        <w:t>eview.” In preparation.</w:t>
      </w:r>
    </w:p>
    <w:p w14:paraId="54A3B68B" w14:textId="77777777" w:rsidR="007900D7" w:rsidRPr="009903DD" w:rsidRDefault="007900D7" w:rsidP="007900D7">
      <w:pPr>
        <w:autoSpaceDE w:val="0"/>
        <w:autoSpaceDN w:val="0"/>
        <w:spacing w:after="0" w:line="240" w:lineRule="exact"/>
        <w:rPr>
          <w:rStyle w:val="contentpasted0"/>
          <w:color w:val="000000"/>
          <w:shd w:val="clear" w:color="auto" w:fill="FFFFFF"/>
        </w:rPr>
      </w:pPr>
    </w:p>
    <w:p w14:paraId="279ED627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3356DB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rStyle w:val="contentpasted0"/>
          <w:color w:val="000000"/>
          <w:shd w:val="clear" w:color="auto" w:fill="FFFFFF"/>
        </w:rPr>
        <w:t xml:space="preserve">“Rehabilitation and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 xml:space="preserve">eturn to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port </w:t>
      </w:r>
      <w:r>
        <w:rPr>
          <w:rStyle w:val="contentpasted0"/>
          <w:color w:val="000000"/>
          <w:shd w:val="clear" w:color="auto" w:fill="FFFFFF"/>
        </w:rPr>
        <w:t>c</w:t>
      </w:r>
      <w:r w:rsidRPr="009903DD">
        <w:rPr>
          <w:rStyle w:val="contentpasted0"/>
          <w:color w:val="000000"/>
          <w:shd w:val="clear" w:color="auto" w:fill="FFFFFF"/>
        </w:rPr>
        <w:t xml:space="preserve">riteria </w:t>
      </w:r>
      <w:r>
        <w:rPr>
          <w:rStyle w:val="contentpasted0"/>
          <w:color w:val="000000"/>
          <w:shd w:val="clear" w:color="auto" w:fill="FFFFFF"/>
        </w:rPr>
        <w:t>f</w:t>
      </w:r>
      <w:r w:rsidRPr="009903DD">
        <w:rPr>
          <w:rStyle w:val="contentpasted0"/>
          <w:color w:val="000000"/>
          <w:shd w:val="clear" w:color="auto" w:fill="FFFFFF"/>
        </w:rPr>
        <w:t xml:space="preserve">ollowing </w:t>
      </w:r>
      <w:r>
        <w:rPr>
          <w:rStyle w:val="contentpasted0"/>
          <w:color w:val="000000"/>
          <w:shd w:val="clear" w:color="auto" w:fill="FFFFFF"/>
        </w:rPr>
        <w:t>d</w:t>
      </w:r>
      <w:r w:rsidRPr="009903DD">
        <w:rPr>
          <w:rStyle w:val="contentpasted0"/>
          <w:color w:val="000000"/>
          <w:shd w:val="clear" w:color="auto" w:fill="FFFFFF"/>
        </w:rPr>
        <w:t xml:space="preserve">istal </w:t>
      </w:r>
      <w:r>
        <w:rPr>
          <w:rStyle w:val="contentpasted0"/>
          <w:color w:val="000000"/>
          <w:shd w:val="clear" w:color="auto" w:fill="FFFFFF"/>
        </w:rPr>
        <w:t>t</w:t>
      </w:r>
      <w:r w:rsidRPr="009903DD">
        <w:rPr>
          <w:rStyle w:val="contentpasted0"/>
          <w:color w:val="000000"/>
          <w:shd w:val="clear" w:color="auto" w:fill="FFFFFF"/>
        </w:rPr>
        <w:t xml:space="preserve">riceps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 xml:space="preserve">upture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 xml:space="preserve">epair: A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ystematic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>eview.” In preparation.</w:t>
      </w:r>
    </w:p>
    <w:p w14:paraId="138A5FFA" w14:textId="77777777" w:rsidR="007900D7" w:rsidRPr="009903DD" w:rsidRDefault="007900D7" w:rsidP="007900D7">
      <w:pPr>
        <w:autoSpaceDE w:val="0"/>
        <w:autoSpaceDN w:val="0"/>
        <w:spacing w:after="0" w:line="240" w:lineRule="exact"/>
        <w:rPr>
          <w:rStyle w:val="contentpasted1"/>
          <w:color w:val="000000"/>
          <w:shd w:val="clear" w:color="auto" w:fill="FFFFFF"/>
        </w:rPr>
      </w:pPr>
    </w:p>
    <w:p w14:paraId="3E90AA13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3356DB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rStyle w:val="contentpasted1"/>
          <w:color w:val="000000"/>
          <w:shd w:val="clear" w:color="auto" w:fill="FFFFFF"/>
        </w:rPr>
        <w:t xml:space="preserve">“Rehabilitation and </w:t>
      </w:r>
      <w:r>
        <w:rPr>
          <w:rStyle w:val="contentpasted1"/>
          <w:color w:val="000000"/>
          <w:shd w:val="clear" w:color="auto" w:fill="FFFFFF"/>
        </w:rPr>
        <w:t>r</w:t>
      </w:r>
      <w:r w:rsidRPr="009903DD">
        <w:rPr>
          <w:rStyle w:val="contentpasted1"/>
          <w:color w:val="000000"/>
          <w:shd w:val="clear" w:color="auto" w:fill="FFFFFF"/>
        </w:rPr>
        <w:t xml:space="preserve">eturn to </w:t>
      </w:r>
      <w:r>
        <w:rPr>
          <w:rStyle w:val="contentpasted1"/>
          <w:color w:val="000000"/>
          <w:shd w:val="clear" w:color="auto" w:fill="FFFFFF"/>
        </w:rPr>
        <w:t>s</w:t>
      </w:r>
      <w:r w:rsidRPr="009903DD">
        <w:rPr>
          <w:rStyle w:val="contentpasted1"/>
          <w:color w:val="000000"/>
          <w:shd w:val="clear" w:color="auto" w:fill="FFFFFF"/>
        </w:rPr>
        <w:t xml:space="preserve">port </w:t>
      </w:r>
      <w:r>
        <w:rPr>
          <w:rStyle w:val="contentpasted1"/>
          <w:color w:val="000000"/>
          <w:shd w:val="clear" w:color="auto" w:fill="FFFFFF"/>
        </w:rPr>
        <w:t>c</w:t>
      </w:r>
      <w:r w:rsidRPr="009903DD">
        <w:rPr>
          <w:rStyle w:val="contentpasted1"/>
          <w:color w:val="000000"/>
          <w:shd w:val="clear" w:color="auto" w:fill="FFFFFF"/>
        </w:rPr>
        <w:t xml:space="preserve">riteria </w:t>
      </w:r>
      <w:r>
        <w:rPr>
          <w:rStyle w:val="contentpasted1"/>
          <w:color w:val="000000"/>
          <w:shd w:val="clear" w:color="auto" w:fill="FFFFFF"/>
        </w:rPr>
        <w:t>f</w:t>
      </w:r>
      <w:r w:rsidRPr="009903DD">
        <w:rPr>
          <w:rStyle w:val="contentpasted1"/>
          <w:color w:val="000000"/>
          <w:shd w:val="clear" w:color="auto" w:fill="FFFFFF"/>
        </w:rPr>
        <w:t xml:space="preserve">ollowing </w:t>
      </w:r>
      <w:r>
        <w:rPr>
          <w:rStyle w:val="contentpasted1"/>
          <w:color w:val="000000"/>
          <w:shd w:val="clear" w:color="auto" w:fill="FFFFFF"/>
        </w:rPr>
        <w:t>w</w:t>
      </w:r>
      <w:r w:rsidRPr="009903DD">
        <w:rPr>
          <w:rStyle w:val="contentpasted1"/>
          <w:color w:val="000000"/>
          <w:shd w:val="clear" w:color="auto" w:fill="FFFFFF"/>
        </w:rPr>
        <w:t xml:space="preserve">rist </w:t>
      </w:r>
      <w:r>
        <w:rPr>
          <w:rStyle w:val="contentpasted1"/>
          <w:color w:val="000000"/>
          <w:shd w:val="clear" w:color="auto" w:fill="FFFFFF"/>
        </w:rPr>
        <w:t>a</w:t>
      </w:r>
      <w:r w:rsidRPr="009903DD">
        <w:rPr>
          <w:rStyle w:val="contentpasted1"/>
          <w:color w:val="000000"/>
          <w:shd w:val="clear" w:color="auto" w:fill="FFFFFF"/>
        </w:rPr>
        <w:t xml:space="preserve">rthroscopy: </w:t>
      </w:r>
      <w:r w:rsidRPr="009903DD">
        <w:rPr>
          <w:rStyle w:val="contentpasted0"/>
          <w:color w:val="000000"/>
          <w:shd w:val="clear" w:color="auto" w:fill="FFFFFF"/>
        </w:rPr>
        <w:t xml:space="preserve">A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ystematic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>eview</w:t>
      </w:r>
      <w:r w:rsidRPr="009903DD">
        <w:rPr>
          <w:rStyle w:val="contentpasted1"/>
          <w:color w:val="000000"/>
          <w:shd w:val="clear" w:color="auto" w:fill="FFFFFF"/>
        </w:rPr>
        <w:t>.” In preparation.</w:t>
      </w:r>
    </w:p>
    <w:p w14:paraId="4ED973D7" w14:textId="77777777" w:rsidR="007900D7" w:rsidRPr="009903DD" w:rsidRDefault="007900D7" w:rsidP="007900D7">
      <w:pPr>
        <w:autoSpaceDE w:val="0"/>
        <w:autoSpaceDN w:val="0"/>
        <w:spacing w:after="0" w:line="240" w:lineRule="exact"/>
        <w:rPr>
          <w:rStyle w:val="contentpasted2"/>
          <w:color w:val="000000"/>
          <w:shd w:val="clear" w:color="auto" w:fill="FFFFFF"/>
        </w:rPr>
      </w:pPr>
    </w:p>
    <w:p w14:paraId="073DF040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3356DB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rStyle w:val="contentpasted2"/>
          <w:color w:val="000000"/>
          <w:shd w:val="clear" w:color="auto" w:fill="FFFFFF"/>
        </w:rPr>
        <w:t xml:space="preserve">‘Rehabilitation and </w:t>
      </w:r>
      <w:r>
        <w:rPr>
          <w:rStyle w:val="contentpasted2"/>
          <w:color w:val="000000"/>
          <w:shd w:val="clear" w:color="auto" w:fill="FFFFFF"/>
        </w:rPr>
        <w:t>r</w:t>
      </w:r>
      <w:r w:rsidRPr="009903DD">
        <w:rPr>
          <w:rStyle w:val="contentpasted2"/>
          <w:color w:val="000000"/>
          <w:shd w:val="clear" w:color="auto" w:fill="FFFFFF"/>
        </w:rPr>
        <w:t xml:space="preserve">eturn to </w:t>
      </w:r>
      <w:r>
        <w:rPr>
          <w:rStyle w:val="contentpasted2"/>
          <w:color w:val="000000"/>
          <w:shd w:val="clear" w:color="auto" w:fill="FFFFFF"/>
        </w:rPr>
        <w:t>s</w:t>
      </w:r>
      <w:r w:rsidRPr="009903DD">
        <w:rPr>
          <w:rStyle w:val="contentpasted2"/>
          <w:color w:val="000000"/>
          <w:shd w:val="clear" w:color="auto" w:fill="FFFFFF"/>
        </w:rPr>
        <w:t xml:space="preserve">port </w:t>
      </w:r>
      <w:r>
        <w:rPr>
          <w:rStyle w:val="contentpasted2"/>
          <w:color w:val="000000"/>
          <w:shd w:val="clear" w:color="auto" w:fill="FFFFFF"/>
        </w:rPr>
        <w:t>c</w:t>
      </w:r>
      <w:r w:rsidRPr="009903DD">
        <w:rPr>
          <w:rStyle w:val="contentpasted2"/>
          <w:color w:val="000000"/>
          <w:shd w:val="clear" w:color="auto" w:fill="FFFFFF"/>
        </w:rPr>
        <w:t xml:space="preserve">riteria </w:t>
      </w:r>
      <w:r>
        <w:rPr>
          <w:rStyle w:val="contentpasted2"/>
          <w:color w:val="000000"/>
          <w:shd w:val="clear" w:color="auto" w:fill="FFFFFF"/>
        </w:rPr>
        <w:t>f</w:t>
      </w:r>
      <w:r w:rsidRPr="009903DD">
        <w:rPr>
          <w:rStyle w:val="contentpasted2"/>
          <w:color w:val="000000"/>
          <w:shd w:val="clear" w:color="auto" w:fill="FFFFFF"/>
        </w:rPr>
        <w:t xml:space="preserve">ollowing </w:t>
      </w:r>
      <w:r>
        <w:rPr>
          <w:rStyle w:val="contentpasted2"/>
          <w:color w:val="000000"/>
          <w:shd w:val="clear" w:color="auto" w:fill="FFFFFF"/>
        </w:rPr>
        <w:t>p</w:t>
      </w:r>
      <w:r w:rsidRPr="009903DD">
        <w:rPr>
          <w:rStyle w:val="contentpasted2"/>
          <w:color w:val="000000"/>
          <w:shd w:val="clear" w:color="auto" w:fill="FFFFFF"/>
        </w:rPr>
        <w:t xml:space="preserve">osterior shoulder </w:t>
      </w:r>
      <w:r>
        <w:rPr>
          <w:rStyle w:val="contentpasted2"/>
          <w:color w:val="000000"/>
          <w:shd w:val="clear" w:color="auto" w:fill="FFFFFF"/>
        </w:rPr>
        <w:t>r</w:t>
      </w:r>
      <w:r w:rsidRPr="009903DD">
        <w:rPr>
          <w:rStyle w:val="contentpasted2"/>
          <w:color w:val="000000"/>
          <w:shd w:val="clear" w:color="auto" w:fill="FFFFFF"/>
        </w:rPr>
        <w:t xml:space="preserve">econstruction: </w:t>
      </w:r>
      <w:r w:rsidRPr="009903DD">
        <w:rPr>
          <w:rStyle w:val="contentpasted0"/>
          <w:color w:val="000000"/>
          <w:shd w:val="clear" w:color="auto" w:fill="FFFFFF"/>
        </w:rPr>
        <w:t xml:space="preserve">A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ystematic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>eview</w:t>
      </w:r>
      <w:r w:rsidRPr="009903DD">
        <w:rPr>
          <w:rStyle w:val="contentpasted2"/>
          <w:color w:val="000000"/>
          <w:shd w:val="clear" w:color="auto" w:fill="FFFFFF"/>
        </w:rPr>
        <w:t>.” In</w:t>
      </w:r>
      <w:r>
        <w:rPr>
          <w:rStyle w:val="contentpasted2"/>
          <w:color w:val="000000"/>
          <w:shd w:val="clear" w:color="auto" w:fill="FFFFFF"/>
        </w:rPr>
        <w:t> </w:t>
      </w:r>
      <w:r w:rsidRPr="009903DD">
        <w:rPr>
          <w:rStyle w:val="contentpasted2"/>
          <w:color w:val="000000"/>
          <w:shd w:val="clear" w:color="auto" w:fill="FFFFFF"/>
        </w:rPr>
        <w:t>preparation.</w:t>
      </w:r>
    </w:p>
    <w:p w14:paraId="6E36855D" w14:textId="77777777" w:rsidR="007900D7" w:rsidRPr="009903DD" w:rsidRDefault="007900D7" w:rsidP="007900D7">
      <w:pPr>
        <w:spacing w:after="0" w:line="240" w:lineRule="auto"/>
        <w:rPr>
          <w:rStyle w:val="contentpasted3"/>
          <w:color w:val="000000"/>
          <w:shd w:val="clear" w:color="auto" w:fill="FFFFFF"/>
        </w:rPr>
      </w:pPr>
    </w:p>
    <w:p w14:paraId="3CA730E1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3356DB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rStyle w:val="contentpasted3"/>
          <w:color w:val="000000"/>
          <w:shd w:val="clear" w:color="auto" w:fill="FFFFFF"/>
        </w:rPr>
        <w:t xml:space="preserve">“Rehabilitation and </w:t>
      </w:r>
      <w:r>
        <w:rPr>
          <w:rStyle w:val="contentpasted3"/>
          <w:color w:val="000000"/>
          <w:shd w:val="clear" w:color="auto" w:fill="FFFFFF"/>
        </w:rPr>
        <w:t>r</w:t>
      </w:r>
      <w:r w:rsidRPr="009903DD">
        <w:rPr>
          <w:rStyle w:val="contentpasted3"/>
          <w:color w:val="000000"/>
          <w:shd w:val="clear" w:color="auto" w:fill="FFFFFF"/>
        </w:rPr>
        <w:t xml:space="preserve">eturn to </w:t>
      </w:r>
      <w:r>
        <w:rPr>
          <w:rStyle w:val="contentpasted3"/>
          <w:color w:val="000000"/>
          <w:shd w:val="clear" w:color="auto" w:fill="FFFFFF"/>
        </w:rPr>
        <w:t>s</w:t>
      </w:r>
      <w:r w:rsidRPr="009903DD">
        <w:rPr>
          <w:rStyle w:val="contentpasted3"/>
          <w:color w:val="000000"/>
          <w:shd w:val="clear" w:color="auto" w:fill="FFFFFF"/>
        </w:rPr>
        <w:t xml:space="preserve">port </w:t>
      </w:r>
      <w:r>
        <w:rPr>
          <w:rStyle w:val="contentpasted3"/>
          <w:color w:val="000000"/>
          <w:shd w:val="clear" w:color="auto" w:fill="FFFFFF"/>
        </w:rPr>
        <w:t>c</w:t>
      </w:r>
      <w:r w:rsidRPr="009903DD">
        <w:rPr>
          <w:rStyle w:val="contentpasted3"/>
          <w:color w:val="000000"/>
          <w:shd w:val="clear" w:color="auto" w:fill="FFFFFF"/>
        </w:rPr>
        <w:t xml:space="preserve">riteria </w:t>
      </w:r>
      <w:r>
        <w:rPr>
          <w:rStyle w:val="contentpasted3"/>
          <w:color w:val="000000"/>
          <w:shd w:val="clear" w:color="auto" w:fill="FFFFFF"/>
        </w:rPr>
        <w:t>f</w:t>
      </w:r>
      <w:r w:rsidRPr="009903DD">
        <w:rPr>
          <w:rStyle w:val="contentpasted3"/>
          <w:color w:val="000000"/>
          <w:shd w:val="clear" w:color="auto" w:fill="FFFFFF"/>
        </w:rPr>
        <w:t xml:space="preserve">ollowing </w:t>
      </w:r>
      <w:r>
        <w:rPr>
          <w:rStyle w:val="contentpasted3"/>
          <w:color w:val="000000"/>
          <w:shd w:val="clear" w:color="auto" w:fill="FFFFFF"/>
        </w:rPr>
        <w:t>m</w:t>
      </w:r>
      <w:r w:rsidRPr="009903DD">
        <w:rPr>
          <w:rStyle w:val="contentpasted3"/>
          <w:color w:val="000000"/>
          <w:shd w:val="clear" w:color="auto" w:fill="FFFFFF"/>
        </w:rPr>
        <w:t>etacarpal fracture repair</w:t>
      </w:r>
      <w:r w:rsidRPr="009903DD">
        <w:rPr>
          <w:color w:val="000000"/>
        </w:rPr>
        <w:t xml:space="preserve">: </w:t>
      </w:r>
      <w:r w:rsidRPr="009903DD">
        <w:rPr>
          <w:rStyle w:val="contentpasted0"/>
          <w:color w:val="000000"/>
          <w:shd w:val="clear" w:color="auto" w:fill="FFFFFF"/>
        </w:rPr>
        <w:t xml:space="preserve">A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ystematic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>eview</w:t>
      </w:r>
      <w:r w:rsidRPr="009903DD">
        <w:rPr>
          <w:color w:val="000000"/>
        </w:rPr>
        <w:t>.</w:t>
      </w:r>
      <w:r>
        <w:rPr>
          <w:color w:val="000000"/>
        </w:rPr>
        <w:t>”</w:t>
      </w:r>
      <w:r w:rsidRPr="009903DD">
        <w:rPr>
          <w:color w:val="000000"/>
        </w:rPr>
        <w:t xml:space="preserve"> In preparation.</w:t>
      </w:r>
    </w:p>
    <w:p w14:paraId="750AF762" w14:textId="77777777" w:rsidR="007900D7" w:rsidRPr="009903DD" w:rsidRDefault="007900D7" w:rsidP="007900D7">
      <w:pPr>
        <w:autoSpaceDE w:val="0"/>
        <w:autoSpaceDN w:val="0"/>
        <w:spacing w:after="0" w:line="240" w:lineRule="exact"/>
        <w:rPr>
          <w:rStyle w:val="contentpasted4"/>
          <w:color w:val="000000"/>
          <w:shd w:val="clear" w:color="auto" w:fill="FFFFFF"/>
        </w:rPr>
      </w:pPr>
    </w:p>
    <w:p w14:paraId="40C16E07" w14:textId="77777777" w:rsidR="007900D7" w:rsidRPr="009903DD" w:rsidRDefault="007900D7" w:rsidP="007900D7">
      <w:pPr>
        <w:spacing w:after="0" w:line="240" w:lineRule="auto"/>
        <w:rPr>
          <w:color w:val="000000"/>
        </w:rPr>
      </w:pPr>
      <w:r w:rsidRPr="003356DB">
        <w:rPr>
          <w:b/>
          <w:bCs/>
          <w:color w:val="000000"/>
        </w:rPr>
        <w:t>Phelps B,</w:t>
      </w:r>
      <w:r>
        <w:rPr>
          <w:color w:val="000000"/>
        </w:rPr>
        <w:t xml:space="preserve"> et al. </w:t>
      </w:r>
      <w:r w:rsidRPr="009903DD">
        <w:rPr>
          <w:rStyle w:val="contentpasted4"/>
          <w:color w:val="000000"/>
          <w:shd w:val="clear" w:color="auto" w:fill="FFFFFF"/>
        </w:rPr>
        <w:t xml:space="preserve">“Rehabilitation and </w:t>
      </w:r>
      <w:r>
        <w:rPr>
          <w:rStyle w:val="contentpasted4"/>
          <w:color w:val="000000"/>
          <w:shd w:val="clear" w:color="auto" w:fill="FFFFFF"/>
        </w:rPr>
        <w:t>r</w:t>
      </w:r>
      <w:r w:rsidRPr="009903DD">
        <w:rPr>
          <w:rStyle w:val="contentpasted4"/>
          <w:color w:val="000000"/>
          <w:shd w:val="clear" w:color="auto" w:fill="FFFFFF"/>
        </w:rPr>
        <w:t xml:space="preserve">eturn to </w:t>
      </w:r>
      <w:r>
        <w:rPr>
          <w:rStyle w:val="contentpasted4"/>
          <w:color w:val="000000"/>
          <w:shd w:val="clear" w:color="auto" w:fill="FFFFFF"/>
        </w:rPr>
        <w:t>s</w:t>
      </w:r>
      <w:r w:rsidRPr="009903DD">
        <w:rPr>
          <w:rStyle w:val="contentpasted4"/>
          <w:color w:val="000000"/>
          <w:shd w:val="clear" w:color="auto" w:fill="FFFFFF"/>
        </w:rPr>
        <w:t xml:space="preserve">port </w:t>
      </w:r>
      <w:r>
        <w:rPr>
          <w:rStyle w:val="contentpasted4"/>
          <w:color w:val="000000"/>
          <w:shd w:val="clear" w:color="auto" w:fill="FFFFFF"/>
        </w:rPr>
        <w:t>c</w:t>
      </w:r>
      <w:r w:rsidRPr="009903DD">
        <w:rPr>
          <w:rStyle w:val="contentpasted4"/>
          <w:color w:val="000000"/>
          <w:shd w:val="clear" w:color="auto" w:fill="FFFFFF"/>
        </w:rPr>
        <w:t xml:space="preserve">riteria </w:t>
      </w:r>
      <w:r>
        <w:rPr>
          <w:rStyle w:val="contentpasted4"/>
          <w:color w:val="000000"/>
          <w:shd w:val="clear" w:color="auto" w:fill="FFFFFF"/>
        </w:rPr>
        <w:t>f</w:t>
      </w:r>
      <w:r w:rsidRPr="009903DD">
        <w:rPr>
          <w:rStyle w:val="contentpasted4"/>
          <w:color w:val="000000"/>
          <w:shd w:val="clear" w:color="auto" w:fill="FFFFFF"/>
        </w:rPr>
        <w:t xml:space="preserve">ollowing </w:t>
      </w:r>
      <w:r>
        <w:rPr>
          <w:rStyle w:val="contentpasted4"/>
          <w:color w:val="000000"/>
          <w:shd w:val="clear" w:color="auto" w:fill="FFFFFF"/>
        </w:rPr>
        <w:t>c</w:t>
      </w:r>
      <w:r w:rsidRPr="009903DD">
        <w:rPr>
          <w:rStyle w:val="contentpasted4"/>
          <w:color w:val="000000"/>
          <w:shd w:val="clear" w:color="auto" w:fill="FFFFFF"/>
        </w:rPr>
        <w:t xml:space="preserve">lavicle </w:t>
      </w:r>
      <w:r>
        <w:rPr>
          <w:rStyle w:val="contentpasted4"/>
          <w:color w:val="000000"/>
          <w:shd w:val="clear" w:color="auto" w:fill="FFFFFF"/>
        </w:rPr>
        <w:t>f</w:t>
      </w:r>
      <w:r w:rsidRPr="009903DD">
        <w:rPr>
          <w:rStyle w:val="contentpasted4"/>
          <w:color w:val="000000"/>
          <w:shd w:val="clear" w:color="auto" w:fill="FFFFFF"/>
        </w:rPr>
        <w:t xml:space="preserve">racture </w:t>
      </w:r>
      <w:r>
        <w:rPr>
          <w:rStyle w:val="contentpasted4"/>
          <w:color w:val="000000"/>
          <w:shd w:val="clear" w:color="auto" w:fill="FFFFFF"/>
        </w:rPr>
        <w:t>r</w:t>
      </w:r>
      <w:r w:rsidRPr="009903DD">
        <w:rPr>
          <w:rStyle w:val="contentpasted4"/>
          <w:color w:val="000000"/>
          <w:shd w:val="clear" w:color="auto" w:fill="FFFFFF"/>
        </w:rPr>
        <w:t>epair:</w:t>
      </w:r>
      <w:r w:rsidRPr="009903DD">
        <w:rPr>
          <w:color w:val="000000"/>
        </w:rPr>
        <w:t> </w:t>
      </w:r>
      <w:r w:rsidRPr="009903DD">
        <w:rPr>
          <w:rStyle w:val="contentpasted0"/>
          <w:color w:val="000000"/>
          <w:shd w:val="clear" w:color="auto" w:fill="FFFFFF"/>
        </w:rPr>
        <w:t xml:space="preserve">A </w:t>
      </w:r>
      <w:r>
        <w:rPr>
          <w:rStyle w:val="contentpasted0"/>
          <w:color w:val="000000"/>
          <w:shd w:val="clear" w:color="auto" w:fill="FFFFFF"/>
        </w:rPr>
        <w:t>s</w:t>
      </w:r>
      <w:r w:rsidRPr="009903DD">
        <w:rPr>
          <w:rStyle w:val="contentpasted0"/>
          <w:color w:val="000000"/>
          <w:shd w:val="clear" w:color="auto" w:fill="FFFFFF"/>
        </w:rPr>
        <w:t xml:space="preserve">ystematic </w:t>
      </w:r>
      <w:r>
        <w:rPr>
          <w:rStyle w:val="contentpasted0"/>
          <w:color w:val="000000"/>
          <w:shd w:val="clear" w:color="auto" w:fill="FFFFFF"/>
        </w:rPr>
        <w:t>r</w:t>
      </w:r>
      <w:r w:rsidRPr="009903DD">
        <w:rPr>
          <w:rStyle w:val="contentpasted0"/>
          <w:color w:val="000000"/>
          <w:shd w:val="clear" w:color="auto" w:fill="FFFFFF"/>
        </w:rPr>
        <w:t>eview</w:t>
      </w:r>
      <w:r w:rsidRPr="009903DD">
        <w:rPr>
          <w:color w:val="000000"/>
        </w:rPr>
        <w:t>.” In preparation.</w:t>
      </w:r>
    </w:p>
    <w:p w14:paraId="57A6CD18" w14:textId="77777777" w:rsidR="007900D7" w:rsidRPr="009903DD" w:rsidRDefault="007900D7" w:rsidP="007900D7">
      <w:pPr>
        <w:pStyle w:val="PlainText"/>
        <w:autoSpaceDE w:val="0"/>
        <w:autoSpaceDN w:val="0"/>
        <w:spacing w:line="240" w:lineRule="exact"/>
        <w:rPr>
          <w:rFonts w:cstheme="minorHAnsi"/>
          <w:b/>
          <w:bCs/>
          <w:color w:val="000000"/>
          <w:szCs w:val="22"/>
        </w:rPr>
      </w:pPr>
    </w:p>
    <w:p w14:paraId="351707A8" w14:textId="77777777" w:rsidR="007900D7" w:rsidRPr="00361981" w:rsidRDefault="007900D7" w:rsidP="007900D7">
      <w:pPr>
        <w:pStyle w:val="PlainText"/>
        <w:spacing w:line="240" w:lineRule="exact"/>
        <w:rPr>
          <w:rFonts w:cstheme="minorHAnsi"/>
          <w:b/>
          <w:bCs/>
          <w:color w:val="000000"/>
        </w:rPr>
      </w:pPr>
      <w:r w:rsidRPr="00361981">
        <w:rPr>
          <w:rFonts w:cstheme="minorHAnsi"/>
          <w:b/>
          <w:bCs/>
          <w:color w:val="000000"/>
        </w:rPr>
        <w:t>Awards</w:t>
      </w:r>
    </w:p>
    <w:p w14:paraId="4F8D8E20" w14:textId="77777777" w:rsidR="007900D7" w:rsidRDefault="007900D7" w:rsidP="007900D7">
      <w:pPr>
        <w:pStyle w:val="PlainText"/>
        <w:spacing w:line="240" w:lineRule="exact"/>
        <w:rPr>
          <w:rFonts w:cstheme="minorHAnsi"/>
          <w:color w:val="000000"/>
        </w:rPr>
      </w:pPr>
    </w:p>
    <w:p w14:paraId="04923027" w14:textId="77777777" w:rsidR="007900D7" w:rsidRPr="0056223E" w:rsidRDefault="007900D7" w:rsidP="007900D7">
      <w:pPr>
        <w:pStyle w:val="Default0"/>
        <w:spacing w:line="24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56223E">
        <w:rPr>
          <w:rFonts w:asciiTheme="minorHAnsi" w:hAnsiTheme="minorHAnsi" w:cstheme="minorHAnsi"/>
          <w:b/>
          <w:bCs/>
          <w:sz w:val="22"/>
          <w:szCs w:val="22"/>
        </w:rPr>
        <w:t xml:space="preserve">Lamees El Nihum. </w:t>
      </w:r>
      <w:r w:rsidRPr="0056223E">
        <w:rPr>
          <w:rFonts w:asciiTheme="minorHAnsi" w:hAnsiTheme="minorHAnsi" w:cstheme="minorHAnsi"/>
          <w:sz w:val="22"/>
          <w:szCs w:val="22"/>
        </w:rPr>
        <w:t xml:space="preserve">2020-2021 Outstanding Engineering </w:t>
      </w:r>
      <w:proofErr w:type="spellStart"/>
      <w:proofErr w:type="gramStart"/>
      <w:r w:rsidRPr="0056223E">
        <w:rPr>
          <w:rFonts w:asciiTheme="minorHAnsi" w:hAnsiTheme="minorHAnsi" w:cstheme="minorHAnsi"/>
          <w:sz w:val="22"/>
          <w:szCs w:val="22"/>
        </w:rPr>
        <w:t>M.Eng</w:t>
      </w:r>
      <w:proofErr w:type="spellEnd"/>
      <w:proofErr w:type="gramEnd"/>
      <w:r w:rsidRPr="0056223E">
        <w:rPr>
          <w:rFonts w:asciiTheme="minorHAnsi" w:hAnsiTheme="minorHAnsi" w:cstheme="minorHAnsi"/>
          <w:sz w:val="22"/>
          <w:szCs w:val="22"/>
        </w:rPr>
        <w:t xml:space="preserve"> Graduate Student Award</w:t>
      </w:r>
      <w:r>
        <w:rPr>
          <w:rFonts w:asciiTheme="minorHAnsi" w:hAnsiTheme="minorHAnsi" w:cstheme="minorHAnsi"/>
          <w:sz w:val="22"/>
          <w:szCs w:val="22"/>
        </w:rPr>
        <w:t>, Texas A&amp;M University.</w:t>
      </w:r>
      <w:r w:rsidRPr="0056223E">
        <w:rPr>
          <w:rFonts w:asciiTheme="minorHAnsi" w:hAnsiTheme="minorHAnsi" w:cstheme="minorHAnsi"/>
          <w:sz w:val="22"/>
          <w:szCs w:val="22"/>
        </w:rPr>
        <w:t xml:space="preserve"> 2020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2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4E096D" w14:textId="77777777" w:rsidR="007900D7" w:rsidRPr="00444928" w:rsidRDefault="007900D7" w:rsidP="007900D7">
      <w:pPr>
        <w:spacing w:after="0" w:line="240" w:lineRule="exact"/>
        <w:rPr>
          <w:b/>
          <w:bCs/>
          <w:i/>
          <w:iCs/>
        </w:rPr>
      </w:pPr>
    </w:p>
    <w:p w14:paraId="07CCA2D2" w14:textId="77777777" w:rsidR="007900D7" w:rsidRDefault="007900D7" w:rsidP="007900D7">
      <w:pPr>
        <w:spacing w:after="0" w:line="240" w:lineRule="exact"/>
      </w:pPr>
      <w:r w:rsidRPr="00BC56C8">
        <w:rPr>
          <w:b/>
          <w:bCs/>
        </w:rPr>
        <w:t>Yajaira Jimenez</w:t>
      </w:r>
      <w:r>
        <w:rPr>
          <w:b/>
          <w:bCs/>
        </w:rPr>
        <w:t>.</w:t>
      </w:r>
      <w:r>
        <w:t xml:space="preserve"> Excellence in Public Health Award Nominee, United States Public Health Service. 2021.</w:t>
      </w:r>
    </w:p>
    <w:p w14:paraId="508F0E75" w14:textId="77777777" w:rsidR="007900D7" w:rsidRDefault="007900D7" w:rsidP="007900D7">
      <w:pPr>
        <w:spacing w:after="0" w:line="240" w:lineRule="exact"/>
        <w:rPr>
          <w:b/>
          <w:bCs/>
        </w:rPr>
      </w:pPr>
    </w:p>
    <w:p w14:paraId="1B2A72E0" w14:textId="77777777" w:rsidR="007900D7" w:rsidRDefault="007900D7" w:rsidP="007900D7">
      <w:pPr>
        <w:spacing w:after="0" w:line="240" w:lineRule="exact"/>
      </w:pPr>
      <w:r w:rsidRPr="009F5A36">
        <w:rPr>
          <w:b/>
          <w:bCs/>
        </w:rPr>
        <w:t>Emily Newstrom</w:t>
      </w:r>
      <w:r>
        <w:t>. NSF I-Corps Site Fellow $3,000 award, National Science Foundation. 2021.</w:t>
      </w:r>
    </w:p>
    <w:p w14:paraId="4685C315" w14:textId="77777777" w:rsidR="007900D7" w:rsidRDefault="007900D7" w:rsidP="007900D7">
      <w:pPr>
        <w:spacing w:after="0" w:line="240" w:lineRule="exact"/>
      </w:pPr>
    </w:p>
    <w:p w14:paraId="1499CFF4" w14:textId="77777777" w:rsidR="007900D7" w:rsidRDefault="007900D7" w:rsidP="007900D7">
      <w:pPr>
        <w:spacing w:after="0" w:line="240" w:lineRule="exact"/>
      </w:pPr>
      <w:r w:rsidRPr="009F5A36">
        <w:rPr>
          <w:b/>
          <w:bCs/>
        </w:rPr>
        <w:t>Emily Newstrom</w:t>
      </w:r>
      <w:r>
        <w:t>. Demonstration Day First Prize $500 award, Texas A&amp;M Sling Health. 2021.</w:t>
      </w:r>
    </w:p>
    <w:p w14:paraId="6BCB7684" w14:textId="77777777" w:rsidR="007900D7" w:rsidRDefault="007900D7" w:rsidP="007900D7">
      <w:pPr>
        <w:spacing w:after="0" w:line="240" w:lineRule="exact"/>
      </w:pPr>
    </w:p>
    <w:p w14:paraId="778E8C9A" w14:textId="77777777" w:rsidR="007900D7" w:rsidRDefault="007900D7" w:rsidP="007900D7">
      <w:pPr>
        <w:spacing w:after="0" w:line="240" w:lineRule="exact"/>
      </w:pPr>
      <w:r w:rsidRPr="009F5A36">
        <w:rPr>
          <w:b/>
          <w:bCs/>
        </w:rPr>
        <w:t>Emily Newstrom.</w:t>
      </w:r>
      <w:r>
        <w:t xml:space="preserve"> 23</w:t>
      </w:r>
      <w:r w:rsidRPr="001D70CA">
        <w:rPr>
          <w:vertAlign w:val="superscript"/>
        </w:rPr>
        <w:t>rd</w:t>
      </w:r>
      <w:r>
        <w:t xml:space="preserve"> Annual Student Research Week First Prize, Medical Sciences Poster Presentation, Texas A&amp;M College of Medicine. 2021.</w:t>
      </w:r>
    </w:p>
    <w:p w14:paraId="32B4EA74" w14:textId="77777777" w:rsidR="007900D7" w:rsidRDefault="007900D7" w:rsidP="007900D7">
      <w:pPr>
        <w:spacing w:after="0" w:line="240" w:lineRule="exact"/>
      </w:pPr>
    </w:p>
    <w:p w14:paraId="61933D61" w14:textId="77777777" w:rsidR="007900D7" w:rsidRDefault="007900D7" w:rsidP="007900D7">
      <w:pPr>
        <w:spacing w:after="0" w:line="240" w:lineRule="exact"/>
      </w:pPr>
      <w:r w:rsidRPr="009F5A36">
        <w:rPr>
          <w:b/>
          <w:bCs/>
        </w:rPr>
        <w:t>Emily Newstrom.</w:t>
      </w:r>
      <w:r>
        <w:t xml:space="preserve"> 23</w:t>
      </w:r>
      <w:r w:rsidRPr="001D70CA">
        <w:rPr>
          <w:vertAlign w:val="superscript"/>
        </w:rPr>
        <w:t>rd</w:t>
      </w:r>
      <w:r>
        <w:t xml:space="preserve"> Annual Student Research Week Second Prize, Molecular Biology Poster Presentation, Texas A&amp;M College of Medicine. 2021.</w:t>
      </w:r>
    </w:p>
    <w:p w14:paraId="68A698E3" w14:textId="77777777" w:rsidR="007900D7" w:rsidRDefault="007900D7" w:rsidP="007900D7">
      <w:pPr>
        <w:spacing w:after="0" w:line="240" w:lineRule="exact"/>
      </w:pPr>
    </w:p>
    <w:p w14:paraId="5A4436D2" w14:textId="77777777" w:rsidR="007900D7" w:rsidRDefault="007900D7" w:rsidP="007900D7">
      <w:pPr>
        <w:spacing w:after="0" w:line="240" w:lineRule="exact"/>
      </w:pPr>
      <w:r w:rsidRPr="009F5A36">
        <w:rPr>
          <w:b/>
          <w:bCs/>
        </w:rPr>
        <w:t>Emily Newstrom.</w:t>
      </w:r>
      <w:r>
        <w:t xml:space="preserve"> MSRPP Medical Research Colloquium Third Prize $100 Co-awardee, Texas A&amp;M College of Medicine. 2021.</w:t>
      </w:r>
    </w:p>
    <w:p w14:paraId="05F807E2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</w:p>
    <w:p w14:paraId="17532AAB" w14:textId="77777777" w:rsidR="007900D7" w:rsidRDefault="007900D7" w:rsidP="007900D7">
      <w:pPr>
        <w:pStyle w:val="PlainText"/>
        <w:spacing w:line="240" w:lineRule="exac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Takashi Hirase. </w:t>
      </w:r>
      <w:r w:rsidRPr="00362AED">
        <w:rPr>
          <w:rFonts w:asciiTheme="minorHAnsi" w:hAnsiTheme="minorHAnsi" w:cstheme="minorHAnsi"/>
          <w:szCs w:val="22"/>
        </w:rPr>
        <w:t>Second Place, 2020 OREF Texas Region Resident Research Symposium. 10/2020.</w:t>
      </w:r>
    </w:p>
    <w:p w14:paraId="34510486" w14:textId="77777777" w:rsidR="007900D7" w:rsidRPr="00362AED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  <w:bCs/>
        </w:rPr>
        <w:t xml:space="preserve">Takashi Hirase. </w:t>
      </w:r>
      <w:r w:rsidRPr="00362AED">
        <w:rPr>
          <w:rFonts w:cstheme="minorHAnsi"/>
        </w:rPr>
        <w:t>Houston Methodist Research Institute, Orthopedics Pilot Project Initiative</w:t>
      </w:r>
      <w:r>
        <w:rPr>
          <w:rFonts w:cstheme="minorHAnsi"/>
        </w:rPr>
        <w:t xml:space="preserve">. </w:t>
      </w:r>
      <w:r w:rsidRPr="00362AED">
        <w:rPr>
          <w:rFonts w:cstheme="minorHAnsi"/>
        </w:rPr>
        <w:t>Project: Vancomycin-loaded biomimetic hydroxyapatite/collagen composite for reduction of</w:t>
      </w:r>
      <w:r>
        <w:rPr>
          <w:rFonts w:cstheme="minorHAnsi"/>
        </w:rPr>
        <w:t xml:space="preserve"> </w:t>
      </w:r>
      <w:r w:rsidRPr="00362AED">
        <w:rPr>
          <w:rFonts w:cstheme="minorHAnsi"/>
        </w:rPr>
        <w:t>surgical site infection in a rabbit spine fusion model</w:t>
      </w:r>
      <w:r>
        <w:rPr>
          <w:rFonts w:cstheme="minorHAnsi"/>
        </w:rPr>
        <w:t>.</w:t>
      </w:r>
    </w:p>
    <w:p w14:paraId="232750B0" w14:textId="77777777" w:rsidR="007900D7" w:rsidRPr="00584268" w:rsidRDefault="007900D7" w:rsidP="007900D7">
      <w:pPr>
        <w:rPr>
          <w:rFonts w:cstheme="minorHAnsi"/>
        </w:rPr>
      </w:pPr>
      <w:r w:rsidRPr="00362AED">
        <w:rPr>
          <w:rFonts w:cstheme="minorHAnsi"/>
        </w:rPr>
        <w:t>Award amount: $50,000. 11/2020</w:t>
      </w:r>
      <w:r>
        <w:rPr>
          <w:rFonts w:cstheme="minorHAnsi"/>
        </w:rPr>
        <w:t>.</w:t>
      </w:r>
    </w:p>
    <w:p w14:paraId="364F38C5" w14:textId="77777777" w:rsidR="007900D7" w:rsidRPr="00362AED" w:rsidRDefault="007900D7" w:rsidP="007900D7">
      <w:pPr>
        <w:pStyle w:val="PlainText"/>
        <w:spacing w:line="240" w:lineRule="exac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cstheme="minorHAnsi"/>
          <w:b/>
          <w:bCs/>
          <w:color w:val="000000"/>
        </w:rPr>
        <w:t xml:space="preserve">Takashi Hirase. </w:t>
      </w:r>
      <w:r w:rsidRPr="00362AED">
        <w:rPr>
          <w:rFonts w:asciiTheme="minorHAnsi" w:hAnsiTheme="minorHAnsi" w:cstheme="minorHAnsi"/>
          <w:szCs w:val="22"/>
        </w:rPr>
        <w:t>AOA Resident Leader, 2022 C. McCollister Evarts Resident Leadership Forum. 06/2022.</w:t>
      </w:r>
    </w:p>
    <w:p w14:paraId="1841A653" w14:textId="77777777" w:rsidR="007900D7" w:rsidRDefault="007900D7" w:rsidP="007900D7">
      <w:pPr>
        <w:pStyle w:val="PlainText"/>
        <w:spacing w:line="240" w:lineRule="exact"/>
        <w:rPr>
          <w:rFonts w:cstheme="minorHAnsi"/>
          <w:b/>
          <w:bCs/>
          <w:color w:val="000000"/>
        </w:rPr>
      </w:pPr>
    </w:p>
    <w:p w14:paraId="29967FF1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cstheme="minorHAnsi"/>
          <w:b/>
          <w:bCs/>
          <w:color w:val="000000"/>
        </w:rPr>
        <w:t xml:space="preserve">Takashi Hirase. </w:t>
      </w:r>
      <w:r w:rsidRPr="00362AED">
        <w:rPr>
          <w:rFonts w:asciiTheme="minorHAnsi" w:hAnsiTheme="minorHAnsi" w:cstheme="minorHAnsi"/>
          <w:szCs w:val="22"/>
        </w:rPr>
        <w:t>First Place, Spine Surgery Research, 2022 AAOS Annual Meeting. 03/2022.</w:t>
      </w:r>
    </w:p>
    <w:p w14:paraId="0DB70676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</w:p>
    <w:p w14:paraId="417FA267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Cs w:val="22"/>
        </w:rPr>
        <w:t>Kady</w:t>
      </w:r>
      <w:proofErr w:type="spellEnd"/>
      <w:r w:rsidRPr="00494416">
        <w:rPr>
          <w:rFonts w:asciiTheme="minorHAnsi" w:hAnsiTheme="minorHAnsi" w:cstheme="minorHAnsi"/>
          <w:b/>
          <w:bCs/>
          <w:szCs w:val="22"/>
        </w:rPr>
        <w:t xml:space="preserve"> Lee.</w:t>
      </w:r>
      <w:r>
        <w:rPr>
          <w:rFonts w:asciiTheme="minorHAnsi" w:hAnsiTheme="minorHAnsi" w:cstheme="minorHAnsi"/>
          <w:szCs w:val="22"/>
        </w:rPr>
        <w:t xml:space="preserve"> MAPTA Summer Symposium Podium Presentation Award. Houston Methodist. 08/2022.</w:t>
      </w:r>
    </w:p>
    <w:p w14:paraId="58861279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</w:p>
    <w:p w14:paraId="2A7F899E" w14:textId="77777777" w:rsidR="007900D7" w:rsidRDefault="007900D7" w:rsidP="007900D7">
      <w:pPr>
        <w:spacing w:after="0" w:line="240" w:lineRule="auto"/>
      </w:pPr>
      <w:r w:rsidRPr="00017164">
        <w:rPr>
          <w:b/>
          <w:bCs/>
        </w:rPr>
        <w:t>N</w:t>
      </w:r>
      <w:r>
        <w:rPr>
          <w:b/>
          <w:bCs/>
        </w:rPr>
        <w:t>oah</w:t>
      </w:r>
      <w:r w:rsidRPr="00017164">
        <w:rPr>
          <w:b/>
          <w:bCs/>
        </w:rPr>
        <w:t xml:space="preserve"> Giese.</w:t>
      </w:r>
      <w:r>
        <w:t xml:space="preserve"> First Place Poster, Houston Methodist Neal Cancer Center Conference. The Woodlands, TX. 2022.</w:t>
      </w:r>
    </w:p>
    <w:p w14:paraId="79CF4E2F" w14:textId="77777777" w:rsidR="007900D7" w:rsidRDefault="007900D7" w:rsidP="007900D7">
      <w:pPr>
        <w:spacing w:after="0" w:line="240" w:lineRule="auto"/>
      </w:pPr>
    </w:p>
    <w:p w14:paraId="20F74E79" w14:textId="77777777" w:rsidR="007900D7" w:rsidRPr="00D81CE6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  <w:r w:rsidRPr="00693452">
        <w:rPr>
          <w:rFonts w:asciiTheme="minorHAnsi" w:hAnsiTheme="minorHAnsi" w:cstheme="minorHAnsi"/>
          <w:b/>
          <w:bCs/>
          <w:szCs w:val="22"/>
        </w:rPr>
        <w:t>C</w:t>
      </w:r>
      <w:r>
        <w:rPr>
          <w:rFonts w:asciiTheme="minorHAnsi" w:hAnsiTheme="minorHAnsi" w:cstheme="minorHAnsi"/>
          <w:b/>
          <w:bCs/>
          <w:szCs w:val="22"/>
        </w:rPr>
        <w:t>ole</w:t>
      </w:r>
      <w:r w:rsidRPr="00693452">
        <w:rPr>
          <w:rFonts w:asciiTheme="minorHAnsi" w:hAnsiTheme="minorHAnsi" w:cstheme="minorHAnsi"/>
          <w:b/>
          <w:bCs/>
          <w:szCs w:val="22"/>
        </w:rPr>
        <w:t xml:space="preserve"> Nipper.</w:t>
      </w:r>
      <w:r w:rsidRPr="00D81CE6">
        <w:rPr>
          <w:rFonts w:asciiTheme="minorHAnsi" w:hAnsiTheme="minorHAnsi" w:cstheme="minorHAnsi"/>
          <w:szCs w:val="22"/>
        </w:rPr>
        <w:t xml:space="preserve"> Alpha Omega Alpha (AOA) Honor Society Inductee. Texas A&amp;M College of Medicine Branch, AOA. 2022.</w:t>
      </w:r>
    </w:p>
    <w:p w14:paraId="4A8A32ED" w14:textId="77777777" w:rsidR="007900D7" w:rsidRPr="00D81CE6" w:rsidRDefault="007900D7" w:rsidP="007900D7">
      <w:pPr>
        <w:pStyle w:val="PlainText"/>
        <w:spacing w:line="240" w:lineRule="exact"/>
        <w:rPr>
          <w:rFonts w:asciiTheme="minorHAnsi" w:hAnsiTheme="minorHAnsi" w:cstheme="minorHAnsi"/>
          <w:szCs w:val="22"/>
        </w:rPr>
      </w:pPr>
    </w:p>
    <w:p w14:paraId="32D08611" w14:textId="77777777" w:rsidR="007900D7" w:rsidRPr="00017164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7164">
        <w:rPr>
          <w:rFonts w:eastAsiaTheme="minorHAnsi" w:cstheme="minorHAnsi"/>
          <w:b/>
          <w:bCs/>
          <w:color w:val="000000"/>
        </w:rPr>
        <w:t>C</w:t>
      </w:r>
      <w:r>
        <w:rPr>
          <w:rFonts w:eastAsiaTheme="minorHAnsi" w:cstheme="minorHAnsi"/>
          <w:b/>
          <w:bCs/>
          <w:color w:val="000000"/>
        </w:rPr>
        <w:t>ole</w:t>
      </w:r>
      <w:r>
        <w:rPr>
          <w:rFonts w:cstheme="minorHAnsi"/>
          <w:b/>
          <w:bCs/>
          <w:color w:val="000000"/>
        </w:rPr>
        <w:t xml:space="preserve"> </w:t>
      </w:r>
      <w:r w:rsidRPr="00017164">
        <w:rPr>
          <w:rFonts w:cstheme="minorHAnsi"/>
          <w:b/>
          <w:bCs/>
          <w:color w:val="000000"/>
        </w:rPr>
        <w:t xml:space="preserve">Nipper. </w:t>
      </w:r>
      <w:r w:rsidRPr="00017164">
        <w:rPr>
          <w:rFonts w:cstheme="minorHAnsi"/>
        </w:rPr>
        <w:t>Outstanding Pediatrics Student. Texas A&amp;M Health Science Center, Houston TMC. 2022.</w:t>
      </w:r>
    </w:p>
    <w:p w14:paraId="04B3F719" w14:textId="77777777" w:rsidR="007900D7" w:rsidRDefault="007900D7" w:rsidP="007900D7">
      <w:pPr>
        <w:spacing w:after="0" w:line="240" w:lineRule="exact"/>
      </w:pPr>
    </w:p>
    <w:p w14:paraId="071B210C" w14:textId="77777777" w:rsidR="007900D7" w:rsidRPr="00134A5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A5C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arshad</w:t>
      </w:r>
      <w:r w:rsidRPr="00134A5C">
        <w:rPr>
          <w:rFonts w:cstheme="minorHAnsi"/>
          <w:b/>
          <w:bCs/>
        </w:rPr>
        <w:t xml:space="preserve"> Amirkhosravi.</w:t>
      </w:r>
      <w:r w:rsidRPr="00134A5C">
        <w:rPr>
          <w:rFonts w:cstheme="minorHAnsi"/>
        </w:rPr>
        <w:t xml:space="preserve"> Outstanding New Student Scholarship</w:t>
      </w:r>
      <w:r>
        <w:rPr>
          <w:rFonts w:cstheme="minorHAnsi"/>
        </w:rPr>
        <w:t>.</w:t>
      </w:r>
      <w:r w:rsidRPr="00134A5C">
        <w:rPr>
          <w:rFonts w:cstheme="minorHAnsi"/>
        </w:rPr>
        <w:t xml:space="preserve"> University of Texas Health &amp; Science</w:t>
      </w:r>
      <w:r>
        <w:rPr>
          <w:rFonts w:cstheme="minorHAnsi"/>
        </w:rPr>
        <w:t xml:space="preserve"> </w:t>
      </w:r>
      <w:r w:rsidRPr="00134A5C">
        <w:rPr>
          <w:rFonts w:cstheme="minorHAnsi"/>
        </w:rPr>
        <w:t>Center at Houston</w:t>
      </w:r>
      <w:r>
        <w:rPr>
          <w:rFonts w:cstheme="minorHAnsi"/>
        </w:rPr>
        <w:t>,</w:t>
      </w:r>
      <w:r w:rsidRPr="00134A5C">
        <w:rPr>
          <w:rFonts w:cstheme="minorHAnsi"/>
        </w:rPr>
        <w:t xml:space="preserve"> Houston, T</w:t>
      </w:r>
      <w:r>
        <w:rPr>
          <w:rFonts w:cstheme="minorHAnsi"/>
        </w:rPr>
        <w:t>X.</w:t>
      </w:r>
      <w:r w:rsidRPr="00134A5C">
        <w:rPr>
          <w:rFonts w:cstheme="minorHAnsi"/>
        </w:rPr>
        <w:t xml:space="preserve"> December 2021</w:t>
      </w:r>
    </w:p>
    <w:p w14:paraId="36CF8E38" w14:textId="77777777" w:rsidR="007900D7" w:rsidRPr="00134A5C" w:rsidRDefault="007900D7" w:rsidP="007900D7">
      <w:pPr>
        <w:spacing w:after="0" w:line="240" w:lineRule="exact"/>
        <w:rPr>
          <w:rFonts w:cstheme="minorHAnsi"/>
        </w:rPr>
      </w:pPr>
    </w:p>
    <w:p w14:paraId="538FD169" w14:textId="77777777" w:rsidR="007900D7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4A5C">
        <w:rPr>
          <w:rFonts w:cstheme="minorHAnsi"/>
          <w:b/>
          <w:bCs/>
        </w:rPr>
        <w:t>F</w:t>
      </w:r>
      <w:r>
        <w:rPr>
          <w:rFonts w:cstheme="minorHAnsi"/>
          <w:b/>
          <w:bCs/>
        </w:rPr>
        <w:t>arshad</w:t>
      </w:r>
      <w:r w:rsidRPr="00134A5C">
        <w:rPr>
          <w:rFonts w:cstheme="minorHAnsi"/>
          <w:b/>
          <w:bCs/>
        </w:rPr>
        <w:t xml:space="preserve"> Amirkhosravi.</w:t>
      </w:r>
      <w:r w:rsidRPr="00134A5C">
        <w:rPr>
          <w:rFonts w:cstheme="minorHAnsi"/>
        </w:rPr>
        <w:t xml:space="preserve"> Outstanding Teaching Surgical Resident</w:t>
      </w:r>
      <w:r>
        <w:rPr>
          <w:rFonts w:cstheme="minorHAnsi"/>
        </w:rPr>
        <w:t>.</w:t>
      </w:r>
      <w:r w:rsidRPr="00134A5C">
        <w:rPr>
          <w:rFonts w:cstheme="minorHAnsi"/>
        </w:rPr>
        <w:t xml:space="preserve"> Texas A&amp;M School of Medicine</w:t>
      </w:r>
      <w:r>
        <w:rPr>
          <w:rFonts w:cstheme="minorHAnsi"/>
        </w:rPr>
        <w:t xml:space="preserve">, </w:t>
      </w:r>
      <w:r w:rsidRPr="00134A5C">
        <w:rPr>
          <w:rFonts w:cstheme="minorHAnsi"/>
        </w:rPr>
        <w:t>Houston, T</w:t>
      </w:r>
      <w:r>
        <w:rPr>
          <w:rFonts w:cstheme="minorHAnsi"/>
        </w:rPr>
        <w:t xml:space="preserve">X. </w:t>
      </w:r>
      <w:r w:rsidRPr="00134A5C">
        <w:rPr>
          <w:rFonts w:cstheme="minorHAnsi"/>
        </w:rPr>
        <w:t>March 2022</w:t>
      </w:r>
      <w:r>
        <w:rPr>
          <w:rFonts w:cstheme="minorHAnsi"/>
        </w:rPr>
        <w:t>.</w:t>
      </w:r>
    </w:p>
    <w:p w14:paraId="4F618588" w14:textId="77777777" w:rsidR="007900D7" w:rsidRDefault="007900D7" w:rsidP="007900D7">
      <w:pPr>
        <w:spacing w:after="0" w:line="240" w:lineRule="exact"/>
        <w:rPr>
          <w:rFonts w:cstheme="minorHAnsi"/>
        </w:rPr>
      </w:pPr>
    </w:p>
    <w:p w14:paraId="6B4C8AD2" w14:textId="77777777" w:rsidR="007900D7" w:rsidRPr="00134A5C" w:rsidRDefault="007900D7" w:rsidP="007900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EA2">
        <w:rPr>
          <w:rFonts w:cstheme="minorHAnsi"/>
          <w:b/>
          <w:bCs/>
        </w:rPr>
        <w:t>J</w:t>
      </w:r>
      <w:r>
        <w:rPr>
          <w:rFonts w:cstheme="minorHAnsi"/>
          <w:b/>
          <w:bCs/>
        </w:rPr>
        <w:t>onathan</w:t>
      </w:r>
      <w:r w:rsidRPr="00780EA2">
        <w:rPr>
          <w:rFonts w:cstheme="minorHAnsi"/>
          <w:b/>
          <w:bCs/>
        </w:rPr>
        <w:t xml:space="preserve"> Lee.</w:t>
      </w:r>
      <w:r>
        <w:rPr>
          <w:rFonts w:cstheme="minorHAnsi"/>
        </w:rPr>
        <w:t xml:space="preserve"> </w:t>
      </w:r>
      <w:r w:rsidRPr="00780EA2">
        <w:rPr>
          <w:rFonts w:cstheme="minorHAnsi"/>
          <w:color w:val="1F1F1F"/>
        </w:rPr>
        <w:t>2022 Constance M. and Byron F. Dyer Fellowship Award.</w:t>
      </w:r>
      <w:r w:rsidRPr="00780EA2">
        <w:rPr>
          <w:rFonts w:cstheme="minorHAnsi"/>
          <w:b/>
          <w:bCs/>
          <w:color w:val="1F1F1F"/>
        </w:rPr>
        <w:t xml:space="preserve"> </w:t>
      </w:r>
      <w:r w:rsidRPr="00780EA2">
        <w:rPr>
          <w:rFonts w:cstheme="minorHAnsi"/>
          <w:color w:val="1F1F1F"/>
        </w:rPr>
        <w:t>Institutional travel and research grant.</w:t>
      </w:r>
    </w:p>
    <w:p w14:paraId="72768103" w14:textId="77777777" w:rsidR="007900D7" w:rsidRPr="00134A5C" w:rsidRDefault="007900D7" w:rsidP="007900D7">
      <w:pPr>
        <w:pStyle w:val="PlainText"/>
        <w:spacing w:line="240" w:lineRule="exact"/>
        <w:rPr>
          <w:rFonts w:asciiTheme="minorHAnsi" w:hAnsiTheme="minorHAnsi" w:cstheme="minorHAnsi"/>
          <w:b/>
          <w:bCs/>
          <w:color w:val="000000"/>
        </w:rPr>
      </w:pPr>
    </w:p>
    <w:p w14:paraId="4740517E" w14:textId="77777777" w:rsidR="007900D7" w:rsidRDefault="007900D7" w:rsidP="007900D7">
      <w:pPr>
        <w:spacing w:after="0" w:line="240" w:lineRule="exact"/>
        <w:rPr>
          <w:bCs/>
          <w:color w:val="000000"/>
        </w:rPr>
      </w:pPr>
      <w:r w:rsidRPr="00BC56C8">
        <w:rPr>
          <w:b/>
          <w:color w:val="000000"/>
        </w:rPr>
        <w:t>K</w:t>
      </w:r>
      <w:r>
        <w:rPr>
          <w:b/>
          <w:color w:val="000000"/>
        </w:rPr>
        <w:t>ai</w:t>
      </w:r>
      <w:r w:rsidRPr="00BC56C8">
        <w:rPr>
          <w:b/>
          <w:color w:val="000000"/>
        </w:rPr>
        <w:t xml:space="preserve"> Sun.</w:t>
      </w:r>
      <w:r>
        <w:rPr>
          <w:bCs/>
          <w:color w:val="000000"/>
        </w:rPr>
        <w:t xml:space="preserve"> 2022 ASCO Conquer Cancer Young Investigator Award.</w:t>
      </w:r>
    </w:p>
    <w:p w14:paraId="09831CED" w14:textId="77777777" w:rsidR="007900D7" w:rsidRDefault="007900D7" w:rsidP="007900D7">
      <w:pPr>
        <w:spacing w:after="0" w:line="240" w:lineRule="exact"/>
        <w:rPr>
          <w:bCs/>
          <w:color w:val="000000"/>
        </w:rPr>
      </w:pPr>
    </w:p>
    <w:p w14:paraId="05F974E3" w14:textId="77777777" w:rsidR="007900D7" w:rsidRDefault="007900D7" w:rsidP="007900D7">
      <w:pPr>
        <w:spacing w:after="0" w:line="240" w:lineRule="exact"/>
        <w:rPr>
          <w:bCs/>
          <w:color w:val="000000"/>
        </w:rPr>
      </w:pPr>
      <w:r w:rsidRPr="005E568C">
        <w:rPr>
          <w:b/>
          <w:color w:val="000000"/>
        </w:rPr>
        <w:t>K</w:t>
      </w:r>
      <w:r>
        <w:rPr>
          <w:b/>
          <w:color w:val="000000"/>
        </w:rPr>
        <w:t>ai</w:t>
      </w:r>
      <w:r w:rsidRPr="005E568C">
        <w:rPr>
          <w:b/>
          <w:color w:val="000000"/>
        </w:rPr>
        <w:t xml:space="preserve"> Sun.</w:t>
      </w:r>
      <w:r>
        <w:rPr>
          <w:bCs/>
          <w:color w:val="000000"/>
        </w:rPr>
        <w:t xml:space="preserve"> 2021-2022 Research Fellow of the Year. Houston Methodist Hospital.</w:t>
      </w:r>
    </w:p>
    <w:p w14:paraId="4E05D233" w14:textId="77777777" w:rsidR="007900D7" w:rsidRDefault="007900D7" w:rsidP="007900D7">
      <w:pPr>
        <w:spacing w:after="0" w:line="240" w:lineRule="exact"/>
        <w:rPr>
          <w:bCs/>
          <w:color w:val="000000"/>
        </w:rPr>
      </w:pPr>
    </w:p>
    <w:p w14:paraId="505DCF09" w14:textId="77777777" w:rsidR="007900D7" w:rsidRPr="00495044" w:rsidRDefault="007900D7" w:rsidP="007900D7">
      <w:pPr>
        <w:pStyle w:val="Default0"/>
        <w:rPr>
          <w:rFonts w:asciiTheme="minorHAnsi" w:eastAsiaTheme="minorEastAsia" w:hAnsiTheme="minorHAnsi" w:cstheme="minorHAnsi"/>
          <w:sz w:val="22"/>
          <w:szCs w:val="22"/>
        </w:rPr>
      </w:pPr>
      <w:r w:rsidRPr="00495044">
        <w:rPr>
          <w:rFonts w:asciiTheme="minorHAnsi" w:hAnsiTheme="minorHAnsi" w:cstheme="minorHAnsi"/>
          <w:b/>
          <w:sz w:val="22"/>
          <w:szCs w:val="22"/>
        </w:rPr>
        <w:t>Ahad Azimuddin.</w:t>
      </w:r>
      <w:r w:rsidRPr="00495044">
        <w:rPr>
          <w:rFonts w:asciiTheme="minorHAnsi" w:hAnsiTheme="minorHAnsi" w:cstheme="minorHAnsi"/>
          <w:bCs/>
          <w:sz w:val="22"/>
          <w:szCs w:val="22"/>
        </w:rPr>
        <w:t xml:space="preserve"> Medical Review Auschwitz Scholarship Program. Travel scholarship to </w:t>
      </w:r>
    </w:p>
    <w:p w14:paraId="39DC6450" w14:textId="77777777" w:rsidR="007900D7" w:rsidRDefault="007900D7" w:rsidP="007900D7">
      <w:pPr>
        <w:spacing w:after="0" w:line="240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>provide</w:t>
      </w:r>
      <w:r w:rsidRPr="00495044">
        <w:rPr>
          <w:rFonts w:cstheme="minorHAnsi"/>
          <w:color w:val="000000"/>
        </w:rPr>
        <w:t xml:space="preserve"> critically relevant education about, exposure to, and reflection on the roles of health professionals in the Holocaust</w:t>
      </w:r>
      <w:r>
        <w:rPr>
          <w:rFonts w:cstheme="minorHAnsi"/>
          <w:color w:val="000000"/>
        </w:rPr>
        <w:t>. 2022.</w:t>
      </w:r>
    </w:p>
    <w:p w14:paraId="570114F2" w14:textId="77777777" w:rsidR="007900D7" w:rsidRDefault="007900D7" w:rsidP="007900D7">
      <w:pPr>
        <w:spacing w:after="0" w:line="240" w:lineRule="exact"/>
        <w:rPr>
          <w:rFonts w:cstheme="minorHAnsi"/>
          <w:b/>
          <w:bCs/>
          <w:color w:val="000000"/>
        </w:rPr>
      </w:pPr>
    </w:p>
    <w:p w14:paraId="5F8D777B" w14:textId="77777777" w:rsidR="007900D7" w:rsidRPr="00291B6F" w:rsidRDefault="007900D7" w:rsidP="007900D7">
      <w:pPr>
        <w:spacing w:after="0" w:line="240" w:lineRule="exact"/>
        <w:rPr>
          <w:rFonts w:cstheme="minorHAnsi"/>
          <w:color w:val="000000"/>
          <w:spacing w:val="7"/>
        </w:rPr>
      </w:pPr>
      <w:r w:rsidRPr="00291B6F">
        <w:rPr>
          <w:rFonts w:cstheme="minorHAnsi"/>
          <w:b/>
          <w:bCs/>
          <w:color w:val="000000"/>
        </w:rPr>
        <w:t>Ahad Azimuddin.</w:t>
      </w:r>
      <w:r w:rsidRPr="00291B6F">
        <w:rPr>
          <w:rFonts w:cstheme="minorHAnsi"/>
          <w:color w:val="000000"/>
        </w:rPr>
        <w:t xml:space="preserve"> </w:t>
      </w:r>
      <w:r w:rsidRPr="00291B6F">
        <w:rPr>
          <w:rFonts w:cstheme="minorHAnsi"/>
          <w:color w:val="000000"/>
          <w:spacing w:val="7"/>
        </w:rPr>
        <w:t>Albert Schweitzer Fellowship 2022-2023.</w:t>
      </w:r>
    </w:p>
    <w:p w14:paraId="512D9548" w14:textId="77777777" w:rsidR="007900D7" w:rsidRDefault="007900D7" w:rsidP="007900D7">
      <w:pPr>
        <w:spacing w:after="0" w:line="240" w:lineRule="exact"/>
        <w:rPr>
          <w:rFonts w:ascii="Arial" w:hAnsi="Arial" w:cs="Arial"/>
          <w:b/>
          <w:bCs/>
          <w:color w:val="000000"/>
          <w:spacing w:val="7"/>
          <w:sz w:val="23"/>
          <w:szCs w:val="23"/>
        </w:rPr>
      </w:pPr>
    </w:p>
    <w:p w14:paraId="5CC4BEB3" w14:textId="77777777" w:rsidR="007900D7" w:rsidRPr="00291B6F" w:rsidRDefault="007900D7" w:rsidP="007900D7">
      <w:pPr>
        <w:spacing w:after="0" w:line="240" w:lineRule="auto"/>
        <w:rPr>
          <w:rFonts w:eastAsia="Times New Roman"/>
          <w:color w:val="212121"/>
          <w:shd w:val="clear" w:color="auto" w:fill="FFFFFF"/>
        </w:rPr>
      </w:pPr>
      <w:r w:rsidRPr="00291B6F">
        <w:rPr>
          <w:rFonts w:cstheme="minorHAnsi"/>
          <w:b/>
          <w:color w:val="000000"/>
        </w:rPr>
        <w:t>Ahad Azimuddin.</w:t>
      </w:r>
      <w:r w:rsidRPr="00291B6F">
        <w:rPr>
          <w:rFonts w:cstheme="minorHAnsi"/>
          <w:bCs/>
          <w:color w:val="000000"/>
        </w:rPr>
        <w:t xml:space="preserve"> </w:t>
      </w:r>
      <w:r w:rsidRPr="00291B6F">
        <w:rPr>
          <w:rFonts w:eastAsia="Times New Roman"/>
          <w:color w:val="212121"/>
          <w:shd w:val="clear" w:color="auto" w:fill="FFFFFF"/>
        </w:rPr>
        <w:t>Joann and Michael M Cone Clinical Research Scholar Award</w:t>
      </w:r>
      <w:r>
        <w:rPr>
          <w:rFonts w:eastAsia="Times New Roman"/>
          <w:color w:val="212121"/>
          <w:shd w:val="clear" w:color="auto" w:fill="FFFFFF"/>
        </w:rPr>
        <w:t>. Houston Methodist Hospital. 2022.</w:t>
      </w:r>
    </w:p>
    <w:p w14:paraId="02D4C72D" w14:textId="77777777" w:rsidR="007900D7" w:rsidRPr="00495044" w:rsidRDefault="007900D7" w:rsidP="007900D7">
      <w:pPr>
        <w:spacing w:after="0" w:line="240" w:lineRule="exact"/>
        <w:rPr>
          <w:rFonts w:cstheme="minorHAnsi"/>
          <w:bCs/>
          <w:color w:val="000000"/>
        </w:rPr>
      </w:pPr>
    </w:p>
    <w:p w14:paraId="37E9BD46" w14:textId="77777777" w:rsidR="007900D7" w:rsidRDefault="007900D7" w:rsidP="007900D7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Lokeshwar Bhenderu. </w:t>
      </w:r>
      <w:r w:rsidRPr="00A65256">
        <w:rPr>
          <w:rFonts w:cstheme="minorHAnsi"/>
          <w:color w:val="000000"/>
        </w:rPr>
        <w:t>First Place Poster.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</w:rPr>
        <w:t xml:space="preserve">“Electrokinetic convection-enhanced delivery of </w:t>
      </w:r>
      <w:proofErr w:type="spellStart"/>
      <w:r>
        <w:rPr>
          <w:rFonts w:eastAsia="Times New Roman" w:cstheme="minorHAnsi"/>
        </w:rPr>
        <w:t>flurophroes</w:t>
      </w:r>
      <w:proofErr w:type="spellEnd"/>
      <w:r>
        <w:rPr>
          <w:rFonts w:eastAsia="Times New Roman" w:cstheme="minorHAnsi"/>
        </w:rPr>
        <w:t xml:space="preserve"> through acrylic acid hydrogels and fibrin sealant.” Texas A&amp;M School of Medicine Senior Research Virtual Poster Showcase. 2022</w:t>
      </w:r>
      <w:r>
        <w:rPr>
          <w:rFonts w:eastAsia="Times New Roman" w:cstheme="minorHAnsi"/>
          <w:color w:val="201F1E"/>
        </w:rPr>
        <w:t xml:space="preserve">. </w:t>
      </w:r>
    </w:p>
    <w:p w14:paraId="1D0EFB8E" w14:textId="77777777" w:rsidR="007900D7" w:rsidRDefault="007900D7" w:rsidP="007900D7">
      <w:pPr>
        <w:spacing w:after="0" w:line="240" w:lineRule="exact"/>
        <w:rPr>
          <w:rFonts w:cstheme="minorHAnsi"/>
          <w:b/>
          <w:bCs/>
          <w:color w:val="000000"/>
        </w:rPr>
      </w:pPr>
    </w:p>
    <w:p w14:paraId="62D527E3" w14:textId="77777777" w:rsidR="007900D7" w:rsidRDefault="007900D7" w:rsidP="007900D7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Cailin O’Connell. </w:t>
      </w:r>
      <w:r w:rsidRPr="00ED3A44">
        <w:rPr>
          <w:rFonts w:cstheme="minorHAnsi"/>
        </w:rPr>
        <w:t>AOA Honor Society Inductee. September 2022.</w:t>
      </w:r>
    </w:p>
    <w:p w14:paraId="26681D3D" w14:textId="77777777" w:rsidR="007900D7" w:rsidRDefault="007900D7" w:rsidP="007900D7">
      <w:pPr>
        <w:pStyle w:val="PlainText"/>
        <w:spacing w:line="240" w:lineRule="exact"/>
        <w:rPr>
          <w:rFonts w:cstheme="minorHAnsi"/>
          <w:b/>
          <w:bCs/>
          <w:color w:val="000000"/>
        </w:rPr>
      </w:pPr>
    </w:p>
    <w:p w14:paraId="0336649C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</w:rPr>
      </w:pPr>
      <w:r>
        <w:rPr>
          <w:rFonts w:cstheme="minorHAnsi"/>
          <w:b/>
          <w:bCs/>
          <w:color w:val="000000"/>
        </w:rPr>
        <w:t xml:space="preserve">Cailin O’Connell. </w:t>
      </w:r>
      <w:r w:rsidRPr="00ED3A4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old Humanism Honor Society</w:t>
      </w:r>
      <w:r w:rsidRPr="00ED3A44">
        <w:rPr>
          <w:rFonts w:asciiTheme="minorHAnsi" w:hAnsiTheme="minorHAnsi" w:cstheme="minorHAnsi"/>
        </w:rPr>
        <w:t xml:space="preserve"> Inductee. September 2022.</w:t>
      </w:r>
    </w:p>
    <w:p w14:paraId="58BE7808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  <w:b/>
          <w:bCs/>
        </w:rPr>
      </w:pPr>
    </w:p>
    <w:p w14:paraId="1E0FB010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</w:rPr>
      </w:pPr>
      <w:r w:rsidRPr="000C40AA">
        <w:rPr>
          <w:rFonts w:asciiTheme="minorHAnsi" w:hAnsiTheme="minorHAnsi" w:cstheme="minorHAnsi"/>
          <w:b/>
          <w:bCs/>
        </w:rPr>
        <w:t>Peter Park.</w:t>
      </w:r>
      <w:r>
        <w:rPr>
          <w:rFonts w:asciiTheme="minorHAnsi" w:hAnsiTheme="minorHAnsi" w:cstheme="minorHAnsi"/>
        </w:rPr>
        <w:t xml:space="preserve"> Western Neurotrauma Young Investigator Travel Award. Scholarship and invited podium presentation at UCLA. Los Angeles CA. September 2022.</w:t>
      </w:r>
    </w:p>
    <w:p w14:paraId="5AE22888" w14:textId="77777777" w:rsidR="007900D7" w:rsidRDefault="007900D7" w:rsidP="007900D7">
      <w:pPr>
        <w:pStyle w:val="PlainText"/>
        <w:spacing w:line="240" w:lineRule="exact"/>
        <w:rPr>
          <w:rFonts w:asciiTheme="minorHAnsi" w:hAnsiTheme="minorHAnsi" w:cstheme="minorHAnsi"/>
        </w:rPr>
      </w:pPr>
    </w:p>
    <w:p w14:paraId="3139D7A1" w14:textId="77777777" w:rsidR="007900D7" w:rsidRDefault="007900D7" w:rsidP="007900D7">
      <w:pPr>
        <w:pStyle w:val="PlainText"/>
        <w:spacing w:line="240" w:lineRule="exact"/>
        <w:rPr>
          <w:rFonts w:cstheme="minorHAnsi"/>
          <w:b/>
          <w:bCs/>
          <w:color w:val="000000"/>
        </w:rPr>
      </w:pPr>
      <w:r w:rsidRPr="000B521C">
        <w:rPr>
          <w:rFonts w:asciiTheme="minorHAnsi" w:hAnsiTheme="minorHAnsi" w:cstheme="minorHAnsi"/>
          <w:b/>
          <w:bCs/>
        </w:rPr>
        <w:t>Caren Stuebe.</w:t>
      </w:r>
      <w:r>
        <w:rPr>
          <w:rFonts w:asciiTheme="minorHAnsi" w:hAnsiTheme="minorHAnsi" w:cstheme="minorHAnsi"/>
        </w:rPr>
        <w:t xml:space="preserve"> </w:t>
      </w:r>
      <w:r>
        <w:rPr>
          <w:szCs w:val="22"/>
        </w:rPr>
        <w:t>Co-President for the national Women in Neurosurgery (WINS) Medical Student Committee.</w:t>
      </w:r>
    </w:p>
    <w:p w14:paraId="5082EC85" w14:textId="3B55B43B" w:rsidR="00AF7E9E" w:rsidRDefault="00AF7E9E"/>
    <w:sectPr w:rsidR="00AF7E9E" w:rsidSect="00790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AAAG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3in;height:3in" o:bullet="t"/>
    </w:pict>
  </w:numPicBullet>
  <w:numPicBullet w:numPicBulletId="1">
    <w:pict>
      <v:shape id="_x0000_i1297" type="#_x0000_t75" style="width:3in;height:3in" o:bullet="t"/>
    </w:pict>
  </w:numPicBullet>
  <w:numPicBullet w:numPicBulletId="2">
    <w:pict>
      <v:shape id="_x0000_i1298" type="#_x0000_t75" style="width:3in;height:3in" o:bullet="t"/>
    </w:pict>
  </w:numPicBullet>
  <w:numPicBullet w:numPicBulletId="3">
    <w:pict>
      <v:shape id="_x0000_i1299" type="#_x0000_t75" style="width:3in;height:3in" o:bullet="t"/>
    </w:pict>
  </w:numPicBullet>
  <w:numPicBullet w:numPicBulletId="4">
    <w:pict>
      <v:shape id="_x0000_i1300" type="#_x0000_t75" style="width:3in;height:3in" o:bullet="t"/>
    </w:pict>
  </w:numPicBullet>
  <w:numPicBullet w:numPicBulletId="5">
    <w:pict>
      <v:shape id="_x0000_i1301" type="#_x0000_t75" style="width:3in;height:3in" o:bullet="t"/>
    </w:pict>
  </w:numPicBullet>
  <w:numPicBullet w:numPicBulletId="6">
    <w:pict>
      <v:shape id="_x0000_i1302" type="#_x0000_t75" style="width:3in;height:3in" o:bullet="t"/>
    </w:pict>
  </w:numPicBullet>
  <w:numPicBullet w:numPicBulletId="7">
    <w:pict>
      <v:shape id="_x0000_i1303" type="#_x0000_t75" style="width:3in;height:3in" o:bullet="t"/>
    </w:pict>
  </w:numPicBullet>
  <w:numPicBullet w:numPicBulletId="8">
    <w:pict>
      <v:shape id="_x0000_i1304" type="#_x0000_t75" style="width:3in;height:3in" o:bullet="t"/>
    </w:pict>
  </w:numPicBullet>
  <w:numPicBullet w:numPicBulletId="9">
    <w:pict>
      <v:shape id="_x0000_i1305" type="#_x0000_t75" style="width:3in;height:3in" o:bullet="t"/>
    </w:pict>
  </w:numPicBullet>
  <w:numPicBullet w:numPicBulletId="10">
    <w:pict>
      <v:shape id="_x0000_i1306" type="#_x0000_t75" style="width:3in;height:3in" o:bullet="t"/>
    </w:pict>
  </w:numPicBullet>
  <w:numPicBullet w:numPicBulletId="11">
    <w:pict>
      <v:shape id="_x0000_i1307" type="#_x0000_t75" style="width:3in;height:3in" o:bullet="t"/>
    </w:pict>
  </w:numPicBullet>
  <w:numPicBullet w:numPicBulletId="12">
    <w:pict>
      <v:shape id="_x0000_i1308" type="#_x0000_t75" style="width:3in;height:3in" o:bullet="t"/>
    </w:pict>
  </w:numPicBullet>
  <w:numPicBullet w:numPicBulletId="13">
    <w:pict>
      <v:shape id="_x0000_i1309" type="#_x0000_t75" style="width:3in;height:3in" o:bullet="t"/>
    </w:pict>
  </w:numPicBullet>
  <w:numPicBullet w:numPicBulletId="14">
    <w:pict>
      <v:shape id="_x0000_i1310" type="#_x0000_t75" style="width:3in;height:3in" o:bullet="t"/>
    </w:pict>
  </w:numPicBullet>
  <w:numPicBullet w:numPicBulletId="15">
    <w:pict>
      <v:shape id="_x0000_i1311" type="#_x0000_t75" style="width:3in;height:3in" o:bullet="t"/>
    </w:pict>
  </w:numPicBullet>
  <w:numPicBullet w:numPicBulletId="16">
    <w:pict>
      <v:shape id="_x0000_i1312" type="#_x0000_t75" style="width:3in;height:3in" o:bullet="t"/>
    </w:pict>
  </w:numPicBullet>
  <w:numPicBullet w:numPicBulletId="17">
    <w:pict>
      <v:shape id="_x0000_i1313" type="#_x0000_t75" style="width:3in;height:3in" o:bullet="t"/>
    </w:pict>
  </w:numPicBullet>
  <w:abstractNum w:abstractNumId="0" w15:restartNumberingAfterBreak="0">
    <w:nsid w:val="013B5805"/>
    <w:multiLevelType w:val="hybridMultilevel"/>
    <w:tmpl w:val="2F8C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5507A"/>
    <w:multiLevelType w:val="hybridMultilevel"/>
    <w:tmpl w:val="0C1AB284"/>
    <w:lvl w:ilvl="0" w:tplc="5002EE9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FB4"/>
    <w:multiLevelType w:val="hybridMultilevel"/>
    <w:tmpl w:val="604A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FF2"/>
    <w:multiLevelType w:val="multilevel"/>
    <w:tmpl w:val="76B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9122A"/>
    <w:multiLevelType w:val="hybridMultilevel"/>
    <w:tmpl w:val="1AA2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62B5B"/>
    <w:multiLevelType w:val="hybridMultilevel"/>
    <w:tmpl w:val="1B70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32E16"/>
    <w:multiLevelType w:val="hybridMultilevel"/>
    <w:tmpl w:val="F900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6427"/>
    <w:multiLevelType w:val="hybridMultilevel"/>
    <w:tmpl w:val="2920F318"/>
    <w:lvl w:ilvl="0" w:tplc="15CC8CF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65E3CB6"/>
    <w:multiLevelType w:val="hybridMultilevel"/>
    <w:tmpl w:val="6220E8F0"/>
    <w:lvl w:ilvl="0" w:tplc="52FA90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4792"/>
    <w:multiLevelType w:val="multilevel"/>
    <w:tmpl w:val="EF24F69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A20B1"/>
    <w:multiLevelType w:val="multilevel"/>
    <w:tmpl w:val="B13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C1AE4"/>
    <w:multiLevelType w:val="hybridMultilevel"/>
    <w:tmpl w:val="0984910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CA15BA"/>
    <w:multiLevelType w:val="hybridMultilevel"/>
    <w:tmpl w:val="7F927F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D323EA7"/>
    <w:multiLevelType w:val="hybridMultilevel"/>
    <w:tmpl w:val="DADE23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23873D82"/>
    <w:multiLevelType w:val="multilevel"/>
    <w:tmpl w:val="A926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A5D7D"/>
    <w:multiLevelType w:val="hybridMultilevel"/>
    <w:tmpl w:val="A7EA3070"/>
    <w:lvl w:ilvl="0" w:tplc="70107C0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566A"/>
    <w:multiLevelType w:val="multilevel"/>
    <w:tmpl w:val="F3EEB7C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32E3C"/>
    <w:multiLevelType w:val="multilevel"/>
    <w:tmpl w:val="C9788D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09F7"/>
    <w:multiLevelType w:val="hybridMultilevel"/>
    <w:tmpl w:val="800E1C3E"/>
    <w:lvl w:ilvl="0" w:tplc="95BCFB5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0D05794"/>
    <w:multiLevelType w:val="multilevel"/>
    <w:tmpl w:val="0BD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60CF9"/>
    <w:multiLevelType w:val="multilevel"/>
    <w:tmpl w:val="AEB2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818FC"/>
    <w:multiLevelType w:val="multilevel"/>
    <w:tmpl w:val="3F1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85F3D"/>
    <w:multiLevelType w:val="hybridMultilevel"/>
    <w:tmpl w:val="C018F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63259"/>
    <w:multiLevelType w:val="hybridMultilevel"/>
    <w:tmpl w:val="C672BE44"/>
    <w:lvl w:ilvl="0" w:tplc="4B2C47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B78BC"/>
    <w:multiLevelType w:val="hybridMultilevel"/>
    <w:tmpl w:val="1EC0EED6"/>
    <w:lvl w:ilvl="0" w:tplc="A29497C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3493D"/>
    <w:multiLevelType w:val="hybridMultilevel"/>
    <w:tmpl w:val="17406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FA5"/>
    <w:multiLevelType w:val="hybridMultilevel"/>
    <w:tmpl w:val="87068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5057"/>
    <w:multiLevelType w:val="multilevel"/>
    <w:tmpl w:val="C9C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C80B4B"/>
    <w:multiLevelType w:val="hybridMultilevel"/>
    <w:tmpl w:val="E2CE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377"/>
    <w:multiLevelType w:val="hybridMultilevel"/>
    <w:tmpl w:val="3E9EC204"/>
    <w:lvl w:ilvl="0" w:tplc="5DF016D4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6B0D"/>
    <w:multiLevelType w:val="hybridMultilevel"/>
    <w:tmpl w:val="66229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01A0C"/>
    <w:multiLevelType w:val="hybridMultilevel"/>
    <w:tmpl w:val="870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746FB"/>
    <w:multiLevelType w:val="multilevel"/>
    <w:tmpl w:val="82068C3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67786"/>
    <w:multiLevelType w:val="hybridMultilevel"/>
    <w:tmpl w:val="54A6BA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12B690D"/>
    <w:multiLevelType w:val="multilevel"/>
    <w:tmpl w:val="E1BA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1640D9"/>
    <w:multiLevelType w:val="multilevel"/>
    <w:tmpl w:val="2C9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83EEB"/>
    <w:multiLevelType w:val="hybridMultilevel"/>
    <w:tmpl w:val="DEF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13DBF"/>
    <w:multiLevelType w:val="multilevel"/>
    <w:tmpl w:val="26B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91B50"/>
    <w:multiLevelType w:val="hybridMultilevel"/>
    <w:tmpl w:val="EF7C0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066C2"/>
    <w:multiLevelType w:val="hybridMultilevel"/>
    <w:tmpl w:val="F8F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3DA"/>
    <w:multiLevelType w:val="multilevel"/>
    <w:tmpl w:val="F248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536DB"/>
    <w:multiLevelType w:val="multilevel"/>
    <w:tmpl w:val="4F0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2345F"/>
    <w:multiLevelType w:val="hybridMultilevel"/>
    <w:tmpl w:val="AEDA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17E0F"/>
    <w:multiLevelType w:val="hybridMultilevel"/>
    <w:tmpl w:val="B6F440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8E7B8F"/>
    <w:multiLevelType w:val="hybridMultilevel"/>
    <w:tmpl w:val="010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4309">
    <w:abstractNumId w:val="17"/>
  </w:num>
  <w:num w:numId="2" w16cid:durableId="984773936">
    <w:abstractNumId w:val="16"/>
  </w:num>
  <w:num w:numId="3" w16cid:durableId="473451668">
    <w:abstractNumId w:val="9"/>
  </w:num>
  <w:num w:numId="4" w16cid:durableId="1174030698">
    <w:abstractNumId w:val="32"/>
  </w:num>
  <w:num w:numId="5" w16cid:durableId="179202530">
    <w:abstractNumId w:val="20"/>
  </w:num>
  <w:num w:numId="6" w16cid:durableId="2077581407">
    <w:abstractNumId w:val="34"/>
  </w:num>
  <w:num w:numId="7" w16cid:durableId="1911428052">
    <w:abstractNumId w:val="37"/>
  </w:num>
  <w:num w:numId="8" w16cid:durableId="1275402614">
    <w:abstractNumId w:val="41"/>
  </w:num>
  <w:num w:numId="9" w16cid:durableId="1636257751">
    <w:abstractNumId w:val="14"/>
  </w:num>
  <w:num w:numId="10" w16cid:durableId="1539658448">
    <w:abstractNumId w:val="27"/>
  </w:num>
  <w:num w:numId="11" w16cid:durableId="1902591081">
    <w:abstractNumId w:val="3"/>
  </w:num>
  <w:num w:numId="12" w16cid:durableId="1222130601">
    <w:abstractNumId w:val="38"/>
  </w:num>
  <w:num w:numId="13" w16cid:durableId="252936106">
    <w:abstractNumId w:val="25"/>
  </w:num>
  <w:num w:numId="14" w16cid:durableId="1889031884">
    <w:abstractNumId w:val="29"/>
  </w:num>
  <w:num w:numId="15" w16cid:durableId="445850023">
    <w:abstractNumId w:val="15"/>
  </w:num>
  <w:num w:numId="16" w16cid:durableId="764960500">
    <w:abstractNumId w:val="1"/>
  </w:num>
  <w:num w:numId="17" w16cid:durableId="295990351">
    <w:abstractNumId w:val="24"/>
  </w:num>
  <w:num w:numId="18" w16cid:durableId="1158424878">
    <w:abstractNumId w:val="7"/>
  </w:num>
  <w:num w:numId="19" w16cid:durableId="69233158">
    <w:abstractNumId w:val="8"/>
  </w:num>
  <w:num w:numId="20" w16cid:durableId="1200242311">
    <w:abstractNumId w:val="23"/>
  </w:num>
  <w:num w:numId="21" w16cid:durableId="2093769584">
    <w:abstractNumId w:val="12"/>
  </w:num>
  <w:num w:numId="22" w16cid:durableId="52436539">
    <w:abstractNumId w:val="21"/>
  </w:num>
  <w:num w:numId="23" w16cid:durableId="33703230">
    <w:abstractNumId w:val="22"/>
  </w:num>
  <w:num w:numId="24" w16cid:durableId="824469168">
    <w:abstractNumId w:val="33"/>
  </w:num>
  <w:num w:numId="25" w16cid:durableId="1006706891">
    <w:abstractNumId w:val="11"/>
  </w:num>
  <w:num w:numId="26" w16cid:durableId="1128471260">
    <w:abstractNumId w:val="18"/>
  </w:num>
  <w:num w:numId="27" w16cid:durableId="832601501">
    <w:abstractNumId w:val="35"/>
  </w:num>
  <w:num w:numId="28" w16cid:durableId="1167942049">
    <w:abstractNumId w:val="5"/>
  </w:num>
  <w:num w:numId="29" w16cid:durableId="956790908">
    <w:abstractNumId w:val="0"/>
  </w:num>
  <w:num w:numId="30" w16cid:durableId="205222546">
    <w:abstractNumId w:val="13"/>
  </w:num>
  <w:num w:numId="31" w16cid:durableId="9990381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3107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3744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4826227">
    <w:abstractNumId w:val="40"/>
  </w:num>
  <w:num w:numId="35" w16cid:durableId="2047411129">
    <w:abstractNumId w:val="19"/>
  </w:num>
  <w:num w:numId="36" w16cid:durableId="2000958198">
    <w:abstractNumId w:val="10"/>
  </w:num>
  <w:num w:numId="37" w16cid:durableId="844054424">
    <w:abstractNumId w:val="6"/>
  </w:num>
  <w:num w:numId="38" w16cid:durableId="1581213417">
    <w:abstractNumId w:val="42"/>
  </w:num>
  <w:num w:numId="39" w16cid:durableId="951745736">
    <w:abstractNumId w:val="44"/>
  </w:num>
  <w:num w:numId="40" w16cid:durableId="1677684471">
    <w:abstractNumId w:val="28"/>
  </w:num>
  <w:num w:numId="41" w16cid:durableId="1179349187">
    <w:abstractNumId w:val="4"/>
  </w:num>
  <w:num w:numId="42" w16cid:durableId="764574013">
    <w:abstractNumId w:val="36"/>
  </w:num>
  <w:num w:numId="43" w16cid:durableId="1996952163">
    <w:abstractNumId w:val="2"/>
  </w:num>
  <w:num w:numId="44" w16cid:durableId="520169605">
    <w:abstractNumId w:val="43"/>
  </w:num>
  <w:num w:numId="45" w16cid:durableId="5446101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D7"/>
    <w:rsid w:val="006028AF"/>
    <w:rsid w:val="007900D7"/>
    <w:rsid w:val="00AF7E9E"/>
    <w:rsid w:val="00C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E77E"/>
  <w15:chartTrackingRefBased/>
  <w15:docId w15:val="{BB0AF0D4-FC22-4394-B653-B542DD0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900D7"/>
    <w:pPr>
      <w:spacing w:before="100" w:beforeAutospacing="1" w:after="100" w:afterAutospacing="1" w:line="480" w:lineRule="atLeast"/>
      <w:outlineLvl w:val="4"/>
    </w:pPr>
    <w:rPr>
      <w:rFonts w:ascii="Times New Roman" w:eastAsia="Times New Roman" w:hAnsi="Times New Roman" w:cs="Times New Roman"/>
      <w:cap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7900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0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0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0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00D7"/>
    <w:rPr>
      <w:rFonts w:ascii="Times New Roman" w:eastAsia="Times New Roman" w:hAnsi="Times New Roman" w:cs="Times New Roman"/>
      <w:cap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7900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D7"/>
    <w:rPr>
      <w:rFonts w:ascii="Tahoma" w:eastAsiaTheme="minorEastAsia" w:hAnsi="Tahoma" w:cs="Tahoma"/>
      <w:sz w:val="16"/>
      <w:szCs w:val="16"/>
    </w:rPr>
  </w:style>
  <w:style w:type="character" w:customStyle="1" w:styleId="breadcrumb1">
    <w:name w:val="breadcrumb1"/>
    <w:basedOn w:val="DefaultParagraphFont"/>
    <w:rsid w:val="007900D7"/>
    <w:rPr>
      <w:b/>
      <w:bCs/>
      <w:color w:val="009097"/>
      <w:sz w:val="21"/>
      <w:szCs w:val="21"/>
    </w:rPr>
  </w:style>
  <w:style w:type="paragraph" w:styleId="NormalWeb">
    <w:name w:val="Normal (Web)"/>
    <w:basedOn w:val="Normal"/>
    <w:uiPriority w:val="99"/>
    <w:unhideWhenUsed/>
    <w:rsid w:val="007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DefaultParagraphFont"/>
    <w:rsid w:val="007900D7"/>
    <w:rPr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7900D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0D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00D7"/>
    <w:rPr>
      <w:strike w:val="0"/>
      <w:dstrike w:val="0"/>
      <w:color w:val="0000FF"/>
      <w:u w:val="none"/>
      <w:effect w:val="none"/>
    </w:rPr>
  </w:style>
  <w:style w:type="character" w:customStyle="1" w:styleId="fieldlabeltext1">
    <w:name w:val="fieldlabeltext1"/>
    <w:basedOn w:val="DefaultParagraphFont"/>
    <w:rsid w:val="007900D7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7900D7"/>
    <w:rPr>
      <w:b/>
      <w:bCs/>
    </w:rPr>
  </w:style>
  <w:style w:type="paragraph" w:customStyle="1" w:styleId="yield1">
    <w:name w:val="yield1"/>
    <w:basedOn w:val="Normal"/>
    <w:rsid w:val="007900D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cattribution1">
    <w:name w:val="ccattribution1"/>
    <w:basedOn w:val="DefaultParagraphFont"/>
    <w:rsid w:val="007900D7"/>
    <w:rPr>
      <w:i/>
      <w:iCs/>
    </w:rPr>
  </w:style>
  <w:style w:type="character" w:customStyle="1" w:styleId="blockheader16">
    <w:name w:val="block_header16"/>
    <w:basedOn w:val="DefaultParagraphFont"/>
    <w:rsid w:val="007900D7"/>
    <w:rPr>
      <w:rFonts w:ascii="Verdana" w:hAnsi="Verdana" w:hint="default"/>
      <w:caps/>
      <w:vanish w:val="0"/>
      <w:webHidden w:val="0"/>
      <w:color w:val="595142"/>
      <w:spacing w:val="15"/>
      <w:sz w:val="20"/>
      <w:szCs w:val="20"/>
      <w:specVanish w:val="0"/>
    </w:rPr>
  </w:style>
  <w:style w:type="character" w:customStyle="1" w:styleId="amount2">
    <w:name w:val="amount2"/>
    <w:basedOn w:val="DefaultParagraphFont"/>
    <w:rsid w:val="007900D7"/>
    <w:rPr>
      <w:b/>
      <w:bCs/>
    </w:rPr>
  </w:style>
  <w:style w:type="character" w:customStyle="1" w:styleId="unit">
    <w:name w:val="unit"/>
    <w:basedOn w:val="DefaultParagraphFont"/>
    <w:rsid w:val="007900D7"/>
  </w:style>
  <w:style w:type="character" w:customStyle="1" w:styleId="item">
    <w:name w:val="item"/>
    <w:basedOn w:val="DefaultParagraphFont"/>
    <w:rsid w:val="007900D7"/>
  </w:style>
  <w:style w:type="character" w:customStyle="1" w:styleId="specialinstructions">
    <w:name w:val="specialinstructions"/>
    <w:basedOn w:val="DefaultParagraphFont"/>
    <w:rsid w:val="007900D7"/>
  </w:style>
  <w:style w:type="character" w:customStyle="1" w:styleId="atkattribution">
    <w:name w:val="atkattribution"/>
    <w:basedOn w:val="DefaultParagraphFont"/>
    <w:rsid w:val="007900D7"/>
    <w:rPr>
      <w:i/>
      <w:iCs/>
    </w:rPr>
  </w:style>
  <w:style w:type="character" w:customStyle="1" w:styleId="rank">
    <w:name w:val="rank"/>
    <w:basedOn w:val="DefaultParagraphFont"/>
    <w:rsid w:val="007900D7"/>
  </w:style>
  <w:style w:type="paragraph" w:styleId="Header">
    <w:name w:val="header"/>
    <w:basedOn w:val="Normal"/>
    <w:link w:val="HeaderChar"/>
    <w:uiPriority w:val="99"/>
    <w:unhideWhenUsed/>
    <w:rsid w:val="007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D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90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D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D7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900D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0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00D7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markfpx9o2cba">
    <w:name w:val="markfpx9o2cba"/>
    <w:basedOn w:val="DefaultParagraphFont"/>
    <w:rsid w:val="007900D7"/>
  </w:style>
  <w:style w:type="character" w:customStyle="1" w:styleId="mark2a855hsfw">
    <w:name w:val="mark2a855hsfw"/>
    <w:basedOn w:val="DefaultParagraphFont"/>
    <w:rsid w:val="007900D7"/>
  </w:style>
  <w:style w:type="paragraph" w:customStyle="1" w:styleId="default">
    <w:name w:val="default"/>
    <w:basedOn w:val="Normal"/>
    <w:rsid w:val="007900D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Default0">
    <w:name w:val="Default"/>
    <w:rsid w:val="0079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riod">
    <w:name w:val="period"/>
    <w:basedOn w:val="DefaultParagraphFont"/>
    <w:rsid w:val="007900D7"/>
  </w:style>
  <w:style w:type="character" w:customStyle="1" w:styleId="cit">
    <w:name w:val="cit"/>
    <w:basedOn w:val="DefaultParagraphFont"/>
    <w:rsid w:val="007900D7"/>
  </w:style>
  <w:style w:type="character" w:customStyle="1" w:styleId="citation-doi">
    <w:name w:val="citation-doi"/>
    <w:basedOn w:val="DefaultParagraphFont"/>
    <w:rsid w:val="007900D7"/>
  </w:style>
  <w:style w:type="character" w:customStyle="1" w:styleId="secondary-date">
    <w:name w:val="secondary-date"/>
    <w:basedOn w:val="DefaultParagraphFont"/>
    <w:rsid w:val="007900D7"/>
  </w:style>
  <w:style w:type="paragraph" w:styleId="BodyText">
    <w:name w:val="Body Text"/>
    <w:basedOn w:val="Normal"/>
    <w:link w:val="BodyTextChar"/>
    <w:uiPriority w:val="1"/>
    <w:qFormat/>
    <w:rsid w:val="0079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00D7"/>
    <w:rPr>
      <w:rFonts w:ascii="Times New Roman" w:eastAsia="Times New Roman" w:hAnsi="Times New Roman" w:cs="Times New Roman"/>
      <w:sz w:val="24"/>
      <w:szCs w:val="24"/>
    </w:rPr>
  </w:style>
  <w:style w:type="character" w:customStyle="1" w:styleId="xpubyear">
    <w:name w:val="x_pubyear"/>
    <w:basedOn w:val="DefaultParagraphFont"/>
    <w:rsid w:val="007900D7"/>
  </w:style>
  <w:style w:type="character" w:customStyle="1" w:styleId="xvol">
    <w:name w:val="x_vol"/>
    <w:basedOn w:val="DefaultParagraphFont"/>
    <w:rsid w:val="007900D7"/>
  </w:style>
  <w:style w:type="character" w:customStyle="1" w:styleId="id-label">
    <w:name w:val="id-label"/>
    <w:basedOn w:val="DefaultParagraphFont"/>
    <w:rsid w:val="007900D7"/>
  </w:style>
  <w:style w:type="character" w:customStyle="1" w:styleId="normaltextrun">
    <w:name w:val="normaltextrun"/>
    <w:basedOn w:val="DefaultParagraphFont"/>
    <w:rsid w:val="007900D7"/>
  </w:style>
  <w:style w:type="character" w:customStyle="1" w:styleId="spellingerrorsuperscript">
    <w:name w:val="spellingerrorsuperscript"/>
    <w:basedOn w:val="DefaultParagraphFont"/>
    <w:rsid w:val="007900D7"/>
  </w:style>
  <w:style w:type="character" w:customStyle="1" w:styleId="contentpasted2">
    <w:name w:val="contentpasted2"/>
    <w:basedOn w:val="DefaultParagraphFont"/>
    <w:rsid w:val="007900D7"/>
  </w:style>
  <w:style w:type="character" w:customStyle="1" w:styleId="contentpasted1">
    <w:name w:val="contentpasted1"/>
    <w:basedOn w:val="DefaultParagraphFont"/>
    <w:rsid w:val="007900D7"/>
  </w:style>
  <w:style w:type="character" w:customStyle="1" w:styleId="contentpasted0">
    <w:name w:val="contentpasted0"/>
    <w:basedOn w:val="DefaultParagraphFont"/>
    <w:rsid w:val="007900D7"/>
  </w:style>
  <w:style w:type="paragraph" w:customStyle="1" w:styleId="xmsonormal">
    <w:name w:val="x_msonormal"/>
    <w:basedOn w:val="Normal"/>
    <w:rsid w:val="007900D7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3">
    <w:name w:val="contentpasted3"/>
    <w:basedOn w:val="DefaultParagraphFont"/>
    <w:rsid w:val="007900D7"/>
  </w:style>
  <w:style w:type="character" w:customStyle="1" w:styleId="contentpasted4">
    <w:name w:val="contentpasted4"/>
    <w:basedOn w:val="DefaultParagraphFont"/>
    <w:rsid w:val="007900D7"/>
  </w:style>
  <w:style w:type="paragraph" w:customStyle="1" w:styleId="p1">
    <w:name w:val="p1"/>
    <w:basedOn w:val="Normal"/>
    <w:rsid w:val="007900D7"/>
    <w:pPr>
      <w:spacing w:after="0" w:line="240" w:lineRule="auto"/>
    </w:pPr>
    <w:rPr>
      <w:rFonts w:ascii="Helvetica Neue" w:eastAsiaTheme="minorHAnsi" w:hAnsi="Helvetica Neue" w:cs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7900D7"/>
  </w:style>
  <w:style w:type="paragraph" w:styleId="Revision">
    <w:name w:val="Revision"/>
    <w:hidden/>
    <w:uiPriority w:val="99"/>
    <w:semiHidden/>
    <w:rsid w:val="007900D7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D7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D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c.org/doi/10.1016/S0735-1097%2822%2902308-7" TargetMode="External"/><Relationship Id="rId13" Type="http://schemas.openxmlformats.org/officeDocument/2006/relationships/hyperlink" Target="https://doi.org/10.1186/s13019-022-01854-2" TargetMode="External"/><Relationship Id="rId18" Type="http://schemas.openxmlformats.org/officeDocument/2006/relationships/hyperlink" Target="https://urldefense.com/v3/__https:/doi.org/10.1016/j.surg.2022.06.003__;!!KwNVnqRv!EIglByz6qc8qil6N0OOF6IjikuYFZNMMRxFQh_8j9gAIRsCZREAl6e54EWWIPhz0VQ2in9c5R4aNHrVTEJbPLioRD_0TuA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cc.org/doi/10.1016/S0735-1097%2822%2902305-1" TargetMode="External"/><Relationship Id="rId12" Type="http://schemas.openxmlformats.org/officeDocument/2006/relationships/hyperlink" Target="https://doi" TargetMode="External"/><Relationship Id="rId17" Type="http://schemas.openxmlformats.org/officeDocument/2006/relationships/hyperlink" Target="https://doi.org/10.1158/1078-0432.CCR-22-0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opubs.org/author/Sun%2C+K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acc.org/doi/10.1016/S0735-1097%2822%2902308-7" TargetMode="External"/><Relationship Id="rId11" Type="http://schemas.openxmlformats.org/officeDocument/2006/relationships/hyperlink" Target="https://doi.org/10.3390/ph1505055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scopubs.org/author/Kieser%2C+Ryan+Blair" TargetMode="External"/><Relationship Id="rId10" Type="http://schemas.openxmlformats.org/officeDocument/2006/relationships/hyperlink" Target="https://do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cc.org/doi/10.1016/S0735-1097%2822%2902305-1" TargetMode="External"/><Relationship Id="rId14" Type="http://schemas.openxmlformats.org/officeDocument/2006/relationships/hyperlink" Target="https://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11134</Words>
  <Characters>63468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Kocurek, Tammy L</dc:creator>
  <cp:keywords/>
  <dc:description/>
  <cp:lastModifiedBy>Hampton, Cerise A</cp:lastModifiedBy>
  <cp:revision>2</cp:revision>
  <dcterms:created xsi:type="dcterms:W3CDTF">2022-11-02T14:41:00Z</dcterms:created>
  <dcterms:modified xsi:type="dcterms:W3CDTF">2022-11-02T14:41:00Z</dcterms:modified>
</cp:coreProperties>
</file>